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24"/>
        </w:rPr>
        <w:t>17  古诗三首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color w:val="000000"/>
          <w:sz w:val="24"/>
          <w:lang w:val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lang w:val="zh-CN"/>
        </w:rPr>
        <w:t>第一课时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一、根据古诗内容完成填空。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1.《望天门山》是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代诗人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所作，人称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，他写了大量歌颂祖国河山的诗篇，我知道的还有《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》 《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 xml:space="preserve">》 。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2.这首诗通过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 、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 xml:space="preserve"> 、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六个动词，让我们仿佛看到了</w:t>
      </w:r>
      <w:r>
        <w:rPr>
          <w:rFonts w:hint="eastAsia" w:ascii="宋体" w:hAnsi="宋体" w:cs="宋体"/>
          <w:sz w:val="24"/>
          <w:u w:val="single"/>
        </w:rPr>
        <w:t xml:space="preserve">                      </w:t>
      </w:r>
      <w:r>
        <w:rPr>
          <w:rFonts w:hint="eastAsia" w:ascii="宋体" w:hAnsi="宋体" w:cs="宋体"/>
          <w:sz w:val="24"/>
        </w:rPr>
        <w:t>的美景。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3.本诗第一句中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一词写出了天门山的山势奇险；一、二句中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两个字写出了长江冲决一切奔腾向前的水势；二、三句中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写出了水和山的颜色美。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二、请按下列提示从诗中找出相应的句子。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1.使人联想到佳木葱茏的句子: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24"/>
        </w:rPr>
        <w:t xml:space="preserve">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2.使人联想到清江如练的句子：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三、课外拓展。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古往今来，人们用美好的语言赞美祖国的大好河山。如写山的“横看成岭侧成峰，远近高低各不同”，写水的“飞流直下三千尺，疑是银河落九天”。你还能找出描写美好河山的诗句吗？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  <w:lang w:val="zh-CN"/>
        </w:rPr>
      </w:pPr>
      <w:r>
        <w:rPr>
          <w:rFonts w:hint="eastAsia" w:ascii="微软雅黑" w:hAnsi="微软雅黑" w:eastAsia="微软雅黑"/>
          <w:color w:val="000000"/>
          <w:sz w:val="24"/>
          <w:lang w:val="zh-CN"/>
        </w:rPr>
        <w:t>第二课时</w:t>
      </w:r>
    </w:p>
    <w:p>
      <w:pPr>
        <w:spacing w:line="440" w:lineRule="exact"/>
        <w:jc w:val="left"/>
        <w:rPr>
          <w:rFonts w:ascii="微软雅黑" w:hAnsi="微软雅黑" w:eastAsia="微软雅黑"/>
          <w:color w:val="000000"/>
          <w:sz w:val="24"/>
          <w:u w:val="thick" w:color="00B050"/>
          <w:lang w:val="zh-CN"/>
        </w:rPr>
      </w:pP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一、默写古诗《饮湖上初晴后雨》。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        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二、用自己的话写出这首诗的意思。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三、按要求写诗句。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1.诗中写西湖晴天景色优美的句子是：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</w:rPr>
        <w:t xml:space="preserve">。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2.诗中写西湖雨天景色美好的句子是：</w:t>
      </w:r>
      <w:r>
        <w:rPr>
          <w:rFonts w:hint="eastAsia" w:ascii="宋体" w:hAnsi="宋体" w:cs="宋体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</w:rPr>
        <w:t xml:space="preserve">。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四、把这首诗改写成一篇简短的小故事。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spacing w:line="440" w:lineRule="exact"/>
        <w:jc w:val="center"/>
        <w:rPr>
          <w:rFonts w:ascii="微软雅黑" w:hAnsi="微软雅黑" w:eastAsia="微软雅黑"/>
          <w:color w:val="000000"/>
          <w:sz w:val="24"/>
          <w:u w:val="thick" w:color="00B050"/>
          <w:lang w:val="zh-CN"/>
        </w:rPr>
      </w:pPr>
      <w:r>
        <w:rPr>
          <w:rFonts w:hint="eastAsia" w:ascii="微软雅黑" w:hAnsi="微软雅黑" w:eastAsia="微软雅黑"/>
          <w:color w:val="000000"/>
          <w:sz w:val="24"/>
          <w:lang w:val="zh-CN"/>
        </w:rPr>
        <w:t>第三课时</w:t>
      </w:r>
    </w:p>
    <w:p>
      <w:pPr>
        <w:adjustRightInd w:val="0"/>
        <w:snapToGrid w:val="0"/>
        <w:spacing w:line="440" w:lineRule="exact"/>
        <w:rPr>
          <w:rFonts w:ascii="微软雅黑" w:hAnsi="微软雅黑" w:eastAsia="微软雅黑"/>
          <w:color w:val="000000"/>
          <w:sz w:val="24"/>
          <w:lang w:val="zh-CN"/>
        </w:rPr>
      </w:pP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一、默写古诗《望洞庭》。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微软雅黑" w:hAnsi="微软雅黑" w:eastAsia="微软雅黑"/>
          <w:sz w:val="27"/>
          <w:szCs w:val="27"/>
          <w:highlight w:val="yellow"/>
          <w:u w:val="thick" w:color="00B050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二、写出加点词语的意思，并用自己的话写出。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em w:val="dot"/>
        </w:rPr>
        <w:t>湖光</w:t>
      </w:r>
      <w:r>
        <w:rPr>
          <w:rFonts w:hint="eastAsia" w:ascii="宋体" w:hAnsi="宋体" w:cs="宋体"/>
          <w:sz w:val="24"/>
        </w:rPr>
        <w:t>秋月</w:t>
      </w:r>
      <w:r>
        <w:rPr>
          <w:rFonts w:hint="eastAsia" w:ascii="宋体" w:hAnsi="宋体" w:cs="宋体"/>
          <w:sz w:val="24"/>
          <w:em w:val="dot"/>
        </w:rPr>
        <w:t>两</w:t>
      </w:r>
      <w:r>
        <w:rPr>
          <w:rFonts w:hint="eastAsia" w:ascii="宋体" w:hAnsi="宋体" w:cs="宋体"/>
          <w:sz w:val="24"/>
        </w:rPr>
        <w:t>相和，潭面无风</w:t>
      </w:r>
      <w:r>
        <w:rPr>
          <w:rFonts w:hint="eastAsia" w:ascii="宋体" w:hAnsi="宋体" w:cs="宋体"/>
          <w:sz w:val="24"/>
          <w:em w:val="dot"/>
        </w:rPr>
        <w:t>镜未磨</w:t>
      </w:r>
      <w:r>
        <w:rPr>
          <w:rFonts w:hint="eastAsia" w:ascii="宋体" w:hAnsi="宋体" w:cs="宋体"/>
          <w:sz w:val="24"/>
        </w:rPr>
        <w:t>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2.遥望洞庭</w:t>
      </w:r>
      <w:r>
        <w:rPr>
          <w:rFonts w:hint="eastAsia" w:ascii="宋体" w:hAnsi="宋体" w:cs="宋体"/>
          <w:sz w:val="24"/>
          <w:em w:val="dot"/>
        </w:rPr>
        <w:t>山</w:t>
      </w:r>
      <w:r>
        <w:rPr>
          <w:rFonts w:hint="eastAsia" w:ascii="宋体" w:hAnsi="宋体" w:cs="宋体"/>
          <w:sz w:val="24"/>
        </w:rPr>
        <w:t>水翠，</w:t>
      </w:r>
      <w:r>
        <w:rPr>
          <w:rFonts w:hint="eastAsia" w:ascii="宋体" w:hAnsi="宋体" w:cs="宋体"/>
          <w:sz w:val="24"/>
          <w:em w:val="dot"/>
        </w:rPr>
        <w:t>白银盘</w:t>
      </w:r>
      <w:r>
        <w:rPr>
          <w:rFonts w:hint="eastAsia" w:ascii="宋体" w:hAnsi="宋体" w:cs="宋体"/>
          <w:sz w:val="24"/>
        </w:rPr>
        <w:t>里一</w:t>
      </w:r>
      <w:r>
        <w:rPr>
          <w:rFonts w:hint="eastAsia" w:ascii="宋体" w:hAnsi="宋体" w:cs="宋体"/>
          <w:sz w:val="24"/>
          <w:em w:val="dot"/>
        </w:rPr>
        <w:t>青螺</w:t>
      </w:r>
      <w:r>
        <w:rPr>
          <w:rFonts w:hint="eastAsia" w:ascii="宋体" w:hAnsi="宋体" w:cs="宋体"/>
          <w:sz w:val="24"/>
        </w:rPr>
        <w:t>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adjustRightInd w:val="0"/>
        <w:snapToGrid w:val="0"/>
        <w:spacing w:line="440" w:lineRule="exact"/>
        <w:rPr>
          <w:rFonts w:ascii="宋体" w:hAns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三、写出诗人运用比喻的诗句，并写出把什么比作什么。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 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spacing w:line="440" w:lineRule="exact"/>
        <w:ind w:firstLine="3195" w:firstLineChars="1326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第一课时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</w:t>
      </w:r>
      <w:r>
        <w:rPr>
          <w:rFonts w:hint="eastAsia" w:ascii="宋体" w:hAnsi="宋体" w:cs="宋体"/>
          <w:sz w:val="24"/>
        </w:rPr>
        <w:t xml:space="preserve">1.唐  李白  诗仙  望庐山瀑布  早发白帝城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2.断  开  流  回  出 来  天门山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3.中断 开  流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二</w:t>
      </w:r>
      <w:r>
        <w:rPr>
          <w:rFonts w:hint="eastAsia" w:ascii="宋体" w:hAnsi="宋体" w:cs="宋体"/>
          <w:sz w:val="24"/>
        </w:rPr>
        <w:t xml:space="preserve">、1.两岸青山相对出。     2.碧水东流至此回。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三、示例：飞流直下三千尺，疑是银河落九天。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两个黄鹂鸣翠柳，一行白鹭上青天。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碧玉妆成一树高，万条垂下绿丝绦。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胜日寻芳泗水滨，无边光景一时新。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第二课时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一、饮湖上初晴后雨　　</w:t>
      </w:r>
    </w:p>
    <w:p>
      <w:pPr>
        <w:pStyle w:val="8"/>
        <w:adjustRightInd w:val="0"/>
        <w:snapToGrid w:val="0"/>
        <w:spacing w:line="440" w:lineRule="exact"/>
        <w:ind w:firstLine="1200" w:firstLineChars="5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宋（苏轼）</w:t>
      </w:r>
    </w:p>
    <w:p>
      <w:pPr>
        <w:adjustRightInd w:val="0"/>
        <w:snapToGrid w:val="0"/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水光潋滟晴方好，山色空蒙雨亦奇。</w:t>
      </w:r>
    </w:p>
    <w:p>
      <w:pPr>
        <w:adjustRightInd w:val="0"/>
        <w:snapToGrid w:val="0"/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欲把西湖比西子，淡妆浓抹总相宜。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二、西湖晴天的水光，在灿烂的阳光照耀下，西湖水波粼粼，波光艳丽，看起来特别美。雨天的山色在雨幕的笼罩下，西湖周围的群山迷迷茫茫，若有若无，也显得非常奇妙。若把西湖当作是美女西施，淡妆浓抹都是那么合适，美妙多娇。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三、1.水光潋滟晴方好。         2.山色空蒙雨亦奇。                         </w:t>
      </w:r>
    </w:p>
    <w:p>
      <w:pPr>
        <w:pStyle w:val="8"/>
        <w:adjustRightInd w:val="0"/>
        <w:snapToGrid w:val="0"/>
        <w:spacing w:line="440" w:lineRule="exact"/>
        <w:ind w:firstLine="0" w:firstLine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四、</w:t>
      </w:r>
      <w:r>
        <w:rPr>
          <w:rFonts w:hint="eastAsia" w:ascii="宋体" w:hAnsi="宋体" w:cs="宋体"/>
          <w:b/>
          <w:bCs/>
          <w:sz w:val="24"/>
        </w:rPr>
        <w:t xml:space="preserve">                   改写《饮湖上初晴后雨》</w:t>
      </w:r>
    </w:p>
    <w:p>
      <w:pPr>
        <w:pStyle w:val="8"/>
        <w:adjustRightInd w:val="0"/>
        <w:snapToGrid w:val="0"/>
        <w:spacing w:line="44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一天，苏轼和他的朋友一起来到西湖划船、吟诗、喝酒作乐……他当时，晴空万里，西湖十分美丽，他们尽情地一边喝酒一边欣赏着西湖的美丽景色。</w:t>
      </w:r>
    </w:p>
    <w:p>
      <w:pPr>
        <w:pStyle w:val="8"/>
        <w:adjustRightInd w:val="0"/>
        <w:snapToGrid w:val="0"/>
        <w:spacing w:line="44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在太阳的映照下，西湖呈现出了翠绿的颜色，湖面上波光粼粼，波光艳丽，看起来特别美。微风把岸边花草树木的清香送到船上，是那么让人心醉……</w:t>
      </w:r>
    </w:p>
    <w:p>
      <w:pPr>
        <w:pStyle w:val="8"/>
        <w:adjustRightInd w:val="0"/>
        <w:snapToGrid w:val="0"/>
        <w:spacing w:line="440" w:lineRule="exact"/>
        <w:ind w:firstLine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他们玩得兴致正浓时，天上却飘下了丝丝细雨。朋友遗憾地要离开时，却发现在雨幕的笼罩下，西湖周围的群山迷迷茫茫，若有若无，显得更加奇妙。苏轼端起酒杯一饮而尽，连声赞叹：“西湖不仅晴天十分美丽迷人，就连雨天也是那么奇妙诱人啊！”朋友听了，若有所思地说：“西湖的美胜过春秋时期越国的美女西施呀！”苏轼笑着说说：“要是把西湖比做天生丽质的绝代美女西施的话，那就太贴切了！西施不管是谈雅的装饰还是浓艳华丽的打扮，都显得十分美丽。而西湖则是不管晴天还是雨天都显得很奇特、美丽。”</w:t>
      </w:r>
    </w:p>
    <w:p>
      <w:pPr>
        <w:pStyle w:val="8"/>
        <w:adjustRightInd w:val="0"/>
        <w:snapToGrid w:val="0"/>
        <w:spacing w:line="440" w:lineRule="exact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望着眼前美丽、奇特的景象，苏轼诗兴大发，他乘兴写下了一首绝世好诗“水光潋滟晴方好，山色空蒙雨亦奇。欲把西湖比西子，淡妆浓抹总相。”即兴为诗歌提名为——《饮湖上初晴后雨》。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第三课时</w:t>
      </w:r>
    </w:p>
    <w:p>
      <w:pPr>
        <w:pStyle w:val="8"/>
        <w:adjustRightInd w:val="0"/>
        <w:snapToGrid w:val="0"/>
        <w:spacing w:line="440" w:lineRule="exact"/>
        <w:ind w:firstLine="0" w:firstLineChar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一、            望洞庭    </w:t>
      </w:r>
    </w:p>
    <w:p>
      <w:pPr>
        <w:adjustRightInd w:val="0"/>
        <w:snapToGrid w:val="0"/>
        <w:spacing w:line="440" w:lineRule="exact"/>
        <w:ind w:firstLine="1440" w:firstLineChars="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（唐）刘禹锡</w:t>
      </w:r>
    </w:p>
    <w:p>
      <w:pPr>
        <w:adjustRightInd w:val="0"/>
        <w:snapToGrid w:val="0"/>
        <w:spacing w:line="440" w:lineRule="exact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湖光秋月两相和，潭面无风镜未磨。</w:t>
      </w:r>
    </w:p>
    <w:p>
      <w:pPr>
        <w:adjustRightInd w:val="0"/>
        <w:snapToGrid w:val="0"/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遥望洞庭山水翠，白银盘里一青螺。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二、1.湖面的波光。   指湖光和秋月。  和谐，优美。  指湖面。  制作、磨成。这里一说是湖面无风，水平如镜。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诗句的意思：秋夜，洞庭湖水清澈透明，与明月的清光交相辉映，显得十分宁静、和谐；湖上无风，迷迷蒙蒙的湖面就像未经磨拭的铜镜一样。</w:t>
      </w:r>
    </w:p>
    <w:p>
      <w:pPr>
        <w:adjustRightInd w:val="0"/>
        <w:snapToGrid w:val="0"/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2.山：指洞庭湖中的君山。  白银盘：形容平静而又清的洞庭湖面。  青螺：这里用来形容洞庭湖中的君山。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诗句的意思：在皓月银辉下，青翠的君山，清澈的湖水，浑然一体，远望如同银盘里放了一颗小巧玲珑的青螺，十分惹人喜爱。</w:t>
      </w:r>
    </w:p>
    <w:p>
      <w:pPr>
        <w:adjustRightInd w:val="0"/>
        <w:snapToGrid w:val="0"/>
        <w:spacing w:line="440" w:lineRule="exact"/>
      </w:pPr>
      <w:r>
        <w:rPr>
          <w:rFonts w:hint="eastAsia" w:ascii="宋体" w:hAnsi="宋体" w:cs="宋体"/>
          <w:sz w:val="24"/>
        </w:rPr>
        <w:t>3.把洞庭湖面比作铜镜。  把洞庭湖中的君山比作白银盘里的青螺。</w:t>
      </w:r>
    </w:p>
    <w:p>
      <w:pPr>
        <w:rPr>
          <w:rFonts w:hint="eastAsia"/>
        </w:rPr>
      </w:pPr>
    </w:p>
    <w:p/>
    <w:p/>
    <w:p/>
    <w:p/>
    <w:p/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E7A"/>
    <w:rsid w:val="00000E7A"/>
    <w:rsid w:val="00035A69"/>
    <w:rsid w:val="00330C35"/>
    <w:rsid w:val="007B7BBF"/>
    <w:rsid w:val="00DE00C7"/>
    <w:rsid w:val="1947728A"/>
    <w:rsid w:val="28E93303"/>
    <w:rsid w:val="4B760EC0"/>
    <w:rsid w:val="54410694"/>
    <w:rsid w:val="56BA4284"/>
    <w:rsid w:val="68D66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paragraph" w:customStyle="1" w:styleId="8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1543</Words>
  <Characters>1563</Characters>
  <Lines>22</Lines>
  <Paragraphs>6</Paragraphs>
  <TotalTime>0</TotalTime>
  <ScaleCrop>false</ScaleCrop>
  <LinksUpToDate>false</LinksUpToDate>
  <CharactersWithSpaces>3133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2018-06-25T04:04:00Z</dcterms:created>
  <dc:creator>dxq</dc:creator>
  <cp:lastModifiedBy>罗</cp:lastModifiedBy>
  <dcterms:modified xsi:type="dcterms:W3CDTF">2022-11-15T06:10:43Z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CC18D717EE0D48619320962E628CAB48</vt:lpwstr>
  </property>
</Properties>
</file>