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5 七律</w:t>
      </w:r>
      <w:r>
        <w:rPr>
          <w:rFonts w:hint="eastAsia" w:ascii="宋体" w:hAnsi="宋体" w:eastAsia="宋体" w:cs="宋体"/>
          <w:b/>
          <w:sz w:val="24"/>
          <w:szCs w:val="24"/>
        </w:rPr>
        <w:t>·</w:t>
      </w:r>
      <w:r>
        <w:rPr>
          <w:rFonts w:hint="eastAsia" w:ascii="黑体" w:hAnsi="黑体" w:eastAsia="黑体"/>
          <w:b/>
          <w:sz w:val="24"/>
          <w:szCs w:val="24"/>
        </w:rPr>
        <w:t>长征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Cs/>
        </w:rPr>
        <w:t>一、下列词语中加点字的注音无误的一项是（    ）。</w:t>
      </w:r>
      <w:r>
        <w:rPr>
          <w:rFonts w:hint="eastAsia" w:ascii="黑体" w:hAnsi="黑体" w:eastAsia="黑体" w:cs="黑体"/>
        </w:rPr>
        <w:t> 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/>
        </w:rPr>
        <w:t>A.七</w:t>
      </w:r>
      <w:r>
        <w:rPr>
          <w:rFonts w:hint="eastAsia"/>
          <w:em w:val="dot"/>
        </w:rPr>
        <w:t>律</w:t>
      </w:r>
      <w:r>
        <w:rPr>
          <w:rFonts w:hint="eastAsia"/>
        </w:rPr>
        <w:t>（lù） 云</w:t>
      </w:r>
      <w:r>
        <w:rPr>
          <w:rFonts w:hint="eastAsia"/>
          <w:em w:val="dot"/>
        </w:rPr>
        <w:t>崖</w:t>
      </w:r>
      <w:r>
        <w:rPr>
          <w:rFonts w:hint="eastAsia"/>
        </w:rPr>
        <w:t>(yá)  等</w:t>
      </w:r>
      <w:r>
        <w:rPr>
          <w:rFonts w:hint="eastAsia"/>
          <w:em w:val="dot"/>
        </w:rPr>
        <w:t>闲</w:t>
      </w:r>
      <w:r>
        <w:rPr>
          <w:rFonts w:hint="eastAsia"/>
        </w:rPr>
        <w:t>(xián)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/>
        </w:rPr>
        <w:t>B.逶</w:t>
      </w:r>
      <w:r>
        <w:rPr>
          <w:rFonts w:hint="eastAsia"/>
          <w:em w:val="dot"/>
        </w:rPr>
        <w:t>迤</w:t>
      </w:r>
      <w:r>
        <w:rPr>
          <w:rFonts w:hint="eastAsia"/>
        </w:rPr>
        <w:t>(yí)   铁</w:t>
      </w:r>
      <w:r>
        <w:rPr>
          <w:rFonts w:hint="eastAsia"/>
          <w:em w:val="dot"/>
        </w:rPr>
        <w:t>索</w:t>
      </w:r>
      <w:r>
        <w:rPr>
          <w:rFonts w:hint="eastAsia"/>
        </w:rPr>
        <w:t>(suǒ)  泥</w:t>
      </w:r>
      <w:r>
        <w:rPr>
          <w:rFonts w:hint="eastAsia"/>
          <w:em w:val="dot"/>
        </w:rPr>
        <w:t>丸</w:t>
      </w:r>
      <w:r>
        <w:rPr>
          <w:rFonts w:hint="eastAsia"/>
        </w:rPr>
        <w:t>(wán)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/>
        </w:rPr>
        <w:t>C.长</w:t>
      </w:r>
      <w:r>
        <w:rPr>
          <w:rFonts w:hint="eastAsia"/>
          <w:em w:val="dot"/>
        </w:rPr>
        <w:t>征</w:t>
      </w:r>
      <w:r>
        <w:rPr>
          <w:rFonts w:hint="eastAsia"/>
        </w:rPr>
        <w:t xml:space="preserve">(zhēng) </w:t>
      </w:r>
      <w:r>
        <w:rPr>
          <w:rFonts w:hint="eastAsia"/>
          <w:em w:val="dot"/>
        </w:rPr>
        <w:t>磅</w:t>
      </w:r>
      <w:r>
        <w:rPr>
          <w:rFonts w:hint="eastAsia"/>
        </w:rPr>
        <w:t xml:space="preserve">礴(páng) </w:t>
      </w:r>
      <w:r>
        <w:rPr>
          <w:rFonts w:hint="eastAsia"/>
          <w:em w:val="dot"/>
        </w:rPr>
        <w:t>磅</w:t>
      </w:r>
      <w:r>
        <w:rPr>
          <w:rFonts w:hint="eastAsia"/>
        </w:rPr>
        <w:t>秤(páng)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  <w:em w:val="dot"/>
        </w:rPr>
        <w:t>岷</w:t>
      </w:r>
      <w:r>
        <w:rPr>
          <w:rFonts w:hint="eastAsia"/>
        </w:rPr>
        <w:t xml:space="preserve">山(mín)  </w:t>
      </w:r>
      <w:r>
        <w:rPr>
          <w:rFonts w:hint="eastAsia"/>
          <w:em w:val="dot"/>
        </w:rPr>
        <w:t>蒙</w:t>
      </w:r>
      <w:r>
        <w:rPr>
          <w:rFonts w:hint="eastAsia"/>
        </w:rPr>
        <w:t>骗(méng) 乌</w:t>
      </w:r>
      <w:r>
        <w:rPr>
          <w:rFonts w:hint="eastAsia"/>
          <w:em w:val="dot"/>
        </w:rPr>
        <w:t>蒙</w:t>
      </w:r>
      <w:r>
        <w:rPr>
          <w:rFonts w:hint="eastAsia"/>
        </w:rPr>
        <w:t>(méng)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二、比一比，再组词。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/>
        </w:rPr>
        <w:t>证（    ） 涯（    ） 岷（    ）丸（    ）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/>
        </w:rPr>
        <w:t>证（    ） 崖（    ） 眠（    ）执（    ）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 w:ascii="Arial" w:hAnsi="Arial" w:cs="Arial"/>
          <w:bCs/>
        </w:rPr>
      </w:pPr>
      <w:r>
        <w:rPr>
          <w:rFonts w:hint="eastAsia" w:ascii="黑体" w:hAnsi="黑体" w:eastAsia="黑体" w:cs="黑体"/>
          <w:bCs/>
        </w:rPr>
        <w:t>二、为下面诗句划分朗读节奏。</w:t>
      </w:r>
      <w:r>
        <w:rPr>
          <w:rFonts w:hint="eastAsia" w:ascii="Arial" w:hAnsi="Arial" w:cs="Arial"/>
          <w:bCs/>
        </w:rPr>
        <w:t xml:space="preserve">  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</w:rPr>
        <w:t>1.金沙水拍云崖暖，大渡桥横铁索寒。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</w:rPr>
        <w:t>2.更喜岷山千里雪，三军过后尽开颜。</w:t>
      </w:r>
    </w:p>
    <w:p>
      <w:pPr>
        <w:spacing w:line="440" w:lineRule="exact"/>
        <w:ind w:firstLine="4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一</w:t>
      </w:r>
      <w:r>
        <w:rPr>
          <w:rFonts w:ascii="Arial" w:hAnsi="Arial" w:cs="Arial"/>
        </w:rPr>
        <w:t>、</w:t>
      </w:r>
      <w:r>
        <w:rPr>
          <w:rFonts w:hint="eastAsia"/>
        </w:rPr>
        <w:t>B</w:t>
      </w:r>
    </w:p>
    <w:p>
      <w:pPr>
        <w:pStyle w:val="4"/>
        <w:shd w:val="clear" w:color="auto" w:fill="FFFFFF"/>
        <w:spacing w:line="440" w:lineRule="exact"/>
        <w:ind w:firstLine="480" w:firstLineChars="200"/>
        <w:rPr>
          <w:rFonts w:hint="eastAsia"/>
        </w:rPr>
      </w:pPr>
      <w:r>
        <w:rPr>
          <w:rFonts w:hint="eastAsia" w:ascii="Arial" w:hAnsi="Arial" w:cs="Arial"/>
        </w:rPr>
        <w:t>二</w:t>
      </w:r>
      <w:r>
        <w:rPr>
          <w:rFonts w:ascii="Arial" w:hAnsi="Arial" w:cs="Arial"/>
        </w:rPr>
        <w:t>、</w:t>
      </w:r>
      <w:r>
        <w:rPr>
          <w:rFonts w:hint="eastAsia" w:ascii="Arial" w:hAnsi="Arial" w:cs="Arial"/>
        </w:rPr>
        <w:t>证明  征用  天涯  山崖  岷山  睡眠  丸子  执着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  <w:bCs/>
        </w:rPr>
        <w:t>三、</w:t>
      </w:r>
      <w:r>
        <w:rPr>
          <w:rFonts w:hint="eastAsia"/>
        </w:rPr>
        <w:t>1.金沙/水拍/云崖暖，大渡/桥横/铁索寒。</w:t>
      </w:r>
    </w:p>
    <w:p>
      <w:pPr>
        <w:pStyle w:val="4"/>
        <w:shd w:val="clear" w:color="auto" w:fill="FFFFFF"/>
        <w:spacing w:before="0" w:beforeAutospacing="0" w:after="200" w:afterAutospacing="0" w:line="440" w:lineRule="exact"/>
        <w:ind w:firstLine="960" w:firstLineChars="400"/>
        <w:rPr>
          <w:rFonts w:hint="eastAsia"/>
        </w:rPr>
      </w:pPr>
      <w:r>
        <w:rPr>
          <w:rFonts w:hint="eastAsia"/>
        </w:rPr>
        <w:t>2.更喜岷山/千里雪，三军/过后/尽开颜。</w:t>
      </w: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5 七律</w:t>
      </w:r>
      <w:r>
        <w:rPr>
          <w:rFonts w:hint="eastAsia" w:ascii="宋体" w:hAnsi="宋体" w:eastAsia="宋体" w:cs="宋体"/>
          <w:b/>
          <w:sz w:val="24"/>
          <w:szCs w:val="24"/>
        </w:rPr>
        <w:t>·</w:t>
      </w:r>
      <w:r>
        <w:rPr>
          <w:rFonts w:hint="eastAsia" w:ascii="黑体" w:hAnsi="黑体" w:eastAsia="黑体"/>
          <w:b/>
          <w:sz w:val="24"/>
          <w:szCs w:val="24"/>
        </w:rPr>
        <w:t>长征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spacing w:line="44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一、默写填空。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1.五岭逶迤腾细浪，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2.这首诗的颈联是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440" w:lineRule="exact"/>
        <w:ind w:left="720" w:leftChars="218" w:hanging="240" w:hanging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3.强化主题、升华主旨的句子是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440" w:lineRule="exact"/>
        <w:ind w:firstLine="480"/>
        <w:rPr>
          <w:rFonts w:hint="eastAsia" w:ascii="宋体" w:hAnsi="宋体" w:eastAsia="黑体" w:cs="宋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二、</w:t>
      </w:r>
      <w:r>
        <w:rPr>
          <w:rFonts w:hint="eastAsia" w:ascii="黑体" w:hAnsi="黑体" w:eastAsia="黑体" w:cs="黑体"/>
          <w:sz w:val="24"/>
          <w:szCs w:val="24"/>
        </w:rPr>
        <w:t>读《七律·长征》，回答文后问题。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 红军不怕远征难，万水千山只等闲。 五岭逶迤腾细浪，乌蒙磅礴走泥丸。 金沙水拍云崖暖，大渡桥横铁索寒。 更喜岷山千里雪，三军过后尽开颜。 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 xml:space="preserve">   1.解释下列词语。 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等闲——                 逶迤—— </w:t>
      </w:r>
    </w:p>
    <w:p>
      <w:pPr>
        <w:spacing w:line="440" w:lineRule="exact"/>
        <w:ind w:left="480" w:leftChars="21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磅礴——                 云崖——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2.这首诗的中心句是________________。 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3.这首诗为我们具体展示了哪几幅红军长征途中威武雄壮的“征难图”？ </w:t>
      </w:r>
    </w:p>
    <w:p>
      <w:pPr>
        <w:spacing w:line="44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>    </w:t>
      </w:r>
    </w:p>
    <w:p>
      <w:pPr>
        <w:spacing w:line="440" w:lineRule="exact"/>
        <w:ind w:left="480" w:leftChars="21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4.这首诗从表达方式的角度看，属于________诗；从体裁的角度看，属于________诗。 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5.这首诗表现了红军战士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</w:t>
      </w:r>
      <w:r>
        <w:rPr>
          <w:rFonts w:hint="eastAsia" w:ascii="宋体" w:hAnsi="宋体" w:eastAsia="宋体"/>
          <w:sz w:val="24"/>
          <w:szCs w:val="24"/>
        </w:rPr>
        <w:t>。     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 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一、1.乌蒙磅礴走泥丸 2.金沙水拍云崖暖，大渡桥横铁索寒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3.更喜岷山千里雪，三军过后尽开颜。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二、1．等闲：寻常，平常。逶迤：弯曲绵延的样子。</w:t>
      </w:r>
    </w:p>
    <w:p>
      <w:pPr>
        <w:spacing w:line="440" w:lineRule="exact"/>
        <w:ind w:firstLine="1200" w:firstLineChars="5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磅礴：气势雄伟的样子。云崖：高耸入云的山崖。</w:t>
      </w:r>
    </w:p>
    <w:p>
      <w:pPr>
        <w:spacing w:line="440" w:lineRule="exact"/>
        <w:ind w:firstLine="960" w:firstLineChars="4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2．红军不怕远征难，万水千山只等闲。</w:t>
      </w:r>
    </w:p>
    <w:p>
      <w:pPr>
        <w:spacing w:line="440" w:lineRule="exact"/>
        <w:ind w:firstLine="960" w:firstLineChars="4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3．过五岭、越乌蒙、渡金沙、抢大渡、翻岷山</w:t>
      </w:r>
    </w:p>
    <w:p>
      <w:pPr>
        <w:spacing w:line="440" w:lineRule="exact"/>
        <w:ind w:firstLine="960" w:firstLineChars="4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4．抒情  七律（近体诗、旧体诗）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5.藐视困难的革命乐观主义精神的豪迈气概。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tabs>
          <w:tab w:val="left" w:pos="1575"/>
        </w:tabs>
        <w:rPr>
          <w:rFonts w:hint="eastAsia"/>
        </w:rPr>
      </w:pPr>
    </w:p>
    <w:p>
      <w:pPr>
        <w:tabs>
          <w:tab w:val="left" w:pos="1575"/>
        </w:tabs>
        <w:rPr>
          <w:rFonts w:hint="eastAsia"/>
        </w:rPr>
      </w:pPr>
    </w:p>
    <w:p>
      <w:pPr>
        <w:tabs>
          <w:tab w:val="left" w:pos="1575"/>
        </w:tabs>
        <w:rPr>
          <w:rFonts w:hint="eastAsia"/>
        </w:rPr>
      </w:pPr>
    </w:p>
    <w:p>
      <w:pPr>
        <w:tabs>
          <w:tab w:val="left" w:pos="1215"/>
        </w:tabs>
        <w:rPr>
          <w:rFonts w:hint="eastAsia"/>
        </w:rPr>
      </w:pPr>
    </w:p>
    <w:p>
      <w:pPr>
        <w:tabs>
          <w:tab w:val="left" w:pos="1215"/>
        </w:tabs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2B04EA"/>
    <w:rsid w:val="002B04EA"/>
    <w:rsid w:val="00566D5D"/>
    <w:rsid w:val="0057781E"/>
    <w:rsid w:val="00CD1A49"/>
    <w:rsid w:val="2E1405CC"/>
    <w:rsid w:val="3648364D"/>
    <w:rsid w:val="3FAB4898"/>
    <w:rsid w:val="5ED00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657</Words>
  <Characters>789</Characters>
  <Lines>8</Lines>
  <Paragraphs>2</Paragraphs>
  <TotalTime>1</TotalTime>
  <ScaleCrop>false</ScaleCrop>
  <LinksUpToDate>false</LinksUpToDate>
  <CharactersWithSpaces>1051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2022-11-18T05:55:44Z</dcterms:modified>
  <dc:subject>微信公众号whjy10086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790674ACD8F84CFCA0964CE49905484C</vt:lpwstr>
  </property>
</Properties>
</file>