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Cs w:val="21"/>
        </w:rPr>
      </w:pPr>
      <w:bookmarkStart w:id="0" w:name="_GoBack"/>
      <w:bookmarkEnd w:id="0"/>
      <w:r>
        <w:rPr>
          <w:rFonts w:hint="eastAsia" w:ascii="宋体" w:hAnsi="宋体"/>
          <w:b/>
          <w:szCs w:val="21"/>
        </w:rPr>
        <w:t>《古代诗歌四首》知识讲解</w:t>
      </w:r>
    </w:p>
    <w:p>
      <w:pPr>
        <w:rPr>
          <w:rFonts w:hint="eastAsia" w:ascii="宋体" w:hAnsi="宋体"/>
          <w:b/>
          <w:color w:val="008000"/>
          <w:szCs w:val="21"/>
        </w:rPr>
      </w:pPr>
    </w:p>
    <w:p>
      <w:pPr>
        <w:rPr>
          <w:rFonts w:hint="eastAsia" w:ascii="宋体" w:hAnsi="宋体"/>
          <w:b/>
          <w:color w:val="008000"/>
          <w:szCs w:val="21"/>
        </w:rPr>
      </w:pPr>
      <w:r>
        <w:rPr>
          <w:rFonts w:hint="eastAsia" w:ascii="宋体" w:hAnsi="宋体"/>
          <w:b/>
          <w:color w:val="008000"/>
          <w:szCs w:val="21"/>
        </w:rPr>
        <w:t>梳理运用</w:t>
      </w:r>
    </w:p>
    <w:p>
      <w:pPr>
        <w:rPr>
          <w:rFonts w:hint="eastAsia" w:ascii="宋体" w:hAnsi="宋体"/>
          <w:b/>
          <w:color w:val="FF6600"/>
          <w:szCs w:val="21"/>
        </w:rPr>
      </w:pPr>
      <w:r>
        <w:rPr>
          <w:rFonts w:hint="eastAsia" w:ascii="宋体" w:hAnsi="宋体"/>
          <w:b/>
          <w:color w:val="FF6600"/>
          <w:szCs w:val="21"/>
        </w:rPr>
        <w:t>作者与背景</w:t>
      </w:r>
    </w:p>
    <w:p>
      <w:pPr>
        <w:ind w:firstLine="413" w:firstLineChars="196"/>
        <w:rPr>
          <w:rFonts w:hint="eastAsia" w:ascii="宋体" w:hAnsi="宋体"/>
          <w:b/>
          <w:color w:val="0000FF"/>
          <w:szCs w:val="21"/>
        </w:rPr>
      </w:pPr>
      <w:r>
        <w:rPr>
          <w:rFonts w:hint="eastAsia" w:ascii="宋体" w:hAnsi="宋体"/>
          <w:b/>
          <w:color w:val="0000FF"/>
          <w:szCs w:val="21"/>
        </w:rPr>
        <w:t>《观沧海》</w:t>
      </w:r>
    </w:p>
    <w:p>
      <w:pPr>
        <w:ind w:firstLine="420" w:firstLineChars="200"/>
        <w:rPr>
          <w:rFonts w:hint="eastAsia" w:ascii="宋体" w:hAnsi="宋体"/>
          <w:szCs w:val="21"/>
        </w:rPr>
      </w:pPr>
      <w:r>
        <w:rPr>
          <w:rFonts w:hint="eastAsia" w:ascii="宋体" w:hAnsi="宋体"/>
          <w:szCs w:val="21"/>
        </w:rPr>
        <w:t>曹操(155—220)，字孟德，沛国谯郡(现在安徽亳州)人。东汉末年的政治家、军事家、诗人。建安元年(196)迎献帝都许昌，用他的名义发号施令。建安五年(200)，在官渡大败袁绍，逐渐统一北方。建安中三年(208)率军南下，被孙权、刘备的联军击败于赤壁。后封魏王。曹丕称帝，追尊他为武帝。曹操的《步出夏门行》《蒿里行》等诗歌，用乐府旧题抒发自己的政治抱负、气魄雄伟，慷慨悲凉。他的散文质朴简约，豪迈雄健，体现了“建安风骨”的基本特征。</w:t>
      </w:r>
    </w:p>
    <w:p>
      <w:pPr>
        <w:ind w:firstLine="420" w:firstLineChars="200"/>
        <w:rPr>
          <w:rFonts w:hint="eastAsia" w:ascii="宋体" w:hAnsi="宋体"/>
          <w:szCs w:val="21"/>
        </w:rPr>
      </w:pPr>
      <w:r>
        <w:rPr>
          <w:rFonts w:hint="eastAsia" w:ascii="宋体" w:hAnsi="宋体"/>
          <w:szCs w:val="21"/>
        </w:rPr>
        <w:t>《观沧海》是曹操的名篇，是他征乌桓时所作。公元207年，曹操亲率大军北上，追歼袁绍残部，五月誓师北伐，七月出卢龙寨，临碣石山。他跃马扬鞭，登山观海，面对洪波涌起的大海，触景生情，写下了这首壮丽的诗篇。</w:t>
      </w:r>
    </w:p>
    <w:p>
      <w:pPr>
        <w:ind w:firstLine="413" w:firstLineChars="196"/>
        <w:rPr>
          <w:rFonts w:hint="eastAsia" w:ascii="宋体" w:hAnsi="宋体"/>
          <w:b/>
          <w:color w:val="0000FF"/>
          <w:szCs w:val="21"/>
        </w:rPr>
      </w:pPr>
      <w:r>
        <w:rPr>
          <w:rFonts w:hint="eastAsia" w:ascii="宋体" w:hAnsi="宋体"/>
          <w:b/>
          <w:color w:val="0000FF"/>
          <w:szCs w:val="21"/>
        </w:rPr>
        <w:t>《次北固山下》</w:t>
      </w:r>
    </w:p>
    <w:p>
      <w:pPr>
        <w:ind w:firstLine="420"/>
        <w:rPr>
          <w:rFonts w:hint="eastAsia" w:ascii="宋体" w:hAnsi="宋体"/>
          <w:szCs w:val="21"/>
        </w:rPr>
      </w:pPr>
      <w:r>
        <w:rPr>
          <w:rFonts w:hint="eastAsia" w:ascii="宋体" w:hAnsi="宋体"/>
          <w:szCs w:val="21"/>
        </w:rPr>
        <w:t>王湾，洛阳(现在河南洛阳)人。唐代诗人，其诗流传不多。</w:t>
      </w:r>
      <w:r>
        <w:rPr>
          <w:rFonts w:hint="eastAsia" w:ascii="宋体" w:hAnsi="宋体"/>
          <w:color w:val="000000"/>
          <w:szCs w:val="21"/>
        </w:rPr>
        <w:t>《河岳英灵集》称：“湾词翰早著，为天下所称最者不过一二。”</w:t>
      </w:r>
    </w:p>
    <w:p>
      <w:pPr>
        <w:ind w:firstLine="420"/>
        <w:rPr>
          <w:rFonts w:hint="eastAsia" w:ascii="宋体" w:hAnsi="宋体"/>
          <w:szCs w:val="21"/>
        </w:rPr>
      </w:pPr>
      <w:r>
        <w:rPr>
          <w:rFonts w:hint="eastAsia" w:ascii="宋体" w:hAnsi="宋体"/>
          <w:szCs w:val="21"/>
        </w:rPr>
        <w:t>古时交通不发达，流落外乡或在外任职的人久不得归，自然会产生故园之思，因此乡愁成了诗歌中的一个重要主题。《次北固山下》这首诗就是写乡愁的。作者王湾，曾往来于吴、楚间，不得归家，故有此作。</w:t>
      </w:r>
    </w:p>
    <w:p>
      <w:pPr>
        <w:ind w:firstLine="413" w:firstLineChars="196"/>
        <w:rPr>
          <w:rFonts w:hint="eastAsia" w:ascii="宋体" w:hAnsi="宋体"/>
          <w:b/>
          <w:color w:val="0000FF"/>
          <w:szCs w:val="21"/>
        </w:rPr>
      </w:pPr>
      <w:r>
        <w:rPr>
          <w:rFonts w:hint="eastAsia" w:ascii="宋体" w:hAnsi="宋体"/>
          <w:b/>
          <w:color w:val="0000FF"/>
          <w:szCs w:val="21"/>
        </w:rPr>
        <w:t>《钱塘湖春行》</w:t>
      </w:r>
    </w:p>
    <w:p>
      <w:pPr>
        <w:ind w:firstLine="420"/>
        <w:rPr>
          <w:rFonts w:hint="eastAsia" w:ascii="宋体" w:hAnsi="宋体"/>
          <w:szCs w:val="21"/>
        </w:rPr>
      </w:pPr>
      <w:r>
        <w:rPr>
          <w:rFonts w:hint="eastAsia" w:ascii="宋体" w:hAnsi="宋体"/>
          <w:szCs w:val="21"/>
        </w:rPr>
        <w:t>白居易(772—846)，字乐天，晚年又叫香山居士。原籍太原，后迁下邽(今陕西渭南)，曾官太子少傅。白居易是唐代诗人中创作最多的一个。著有《白氏长庆集》71卷。《新乐府》50首和《秦中吟》10首，都很有名，其中尤以“因事立题”的新乐府最有名，是中唐新乐府运动的代表作。</w:t>
      </w:r>
    </w:p>
    <w:p>
      <w:pPr>
        <w:ind w:firstLine="435"/>
        <w:rPr>
          <w:rFonts w:hint="eastAsia" w:ascii="宋体" w:hAnsi="宋体"/>
          <w:szCs w:val="21"/>
        </w:rPr>
      </w:pPr>
      <w:r>
        <w:rPr>
          <w:rFonts w:hint="eastAsia" w:ascii="宋体" w:hAnsi="宋体"/>
          <w:szCs w:val="21"/>
        </w:rPr>
        <w:t>《钱塘湖春行》这首诗是白居易于穆宗长庆三年(823年)任杭州刺史时写的。他在杭州时，到西湖游玩，骑马走在白沙堤上，远看风景迷人的西湖，被它特别的气质吸引了，在不知不觉中感受到了初春的美好。他心旷神怡，诗兴大发。写下了这首著名的七言律诗，这首诗处处紧扣环境和季节特征，把刚刚披上春天外衣的西湖，描绘的春意盎然，恰到好处，抒发了自己对春天西湖赞美和热爱的感情。</w:t>
      </w:r>
    </w:p>
    <w:p>
      <w:pPr>
        <w:ind w:firstLine="413" w:firstLineChars="196"/>
        <w:rPr>
          <w:rFonts w:hint="eastAsia" w:ascii="宋体" w:hAnsi="宋体"/>
          <w:b/>
          <w:color w:val="0000FF"/>
          <w:szCs w:val="21"/>
        </w:rPr>
      </w:pPr>
      <w:r>
        <w:rPr>
          <w:rFonts w:hint="eastAsia" w:ascii="宋体" w:hAnsi="宋体"/>
          <w:b/>
          <w:color w:val="0000FF"/>
          <w:szCs w:val="21"/>
        </w:rPr>
        <w:t>《天净沙  秋思》</w:t>
      </w:r>
    </w:p>
    <w:p>
      <w:pPr>
        <w:ind w:firstLine="420"/>
        <w:rPr>
          <w:rFonts w:hint="eastAsia" w:ascii="宋体" w:hAnsi="宋体"/>
          <w:szCs w:val="21"/>
        </w:rPr>
      </w:pPr>
      <w:r>
        <w:rPr>
          <w:rFonts w:hint="eastAsia" w:ascii="宋体" w:hAnsi="宋体"/>
          <w:szCs w:val="21"/>
        </w:rPr>
        <w:t>马致远，生卒年不详，号东篱，大都(今北京)人。元代著名散曲家。他一生著有《汉宫秋》等杂剧共15种，与关汉卿、郑光祖、白朴，并称元代杂剧四大家。并写有小令、套数二百余首。他在元代散曲作家群中，位居第一。</w:t>
      </w:r>
      <w:r>
        <w:rPr>
          <w:rFonts w:hint="eastAsia" w:ascii="宋体" w:hAnsi="宋体"/>
          <w:color w:val="000000"/>
          <w:szCs w:val="21"/>
        </w:rPr>
        <w:t>在他的作品中，更能反映他风格的是散曲；散曲中又以小令《天净沙  秋思》最为有名，元人周德清誉之为“秋思之祖”，王国维称赞其“寥寥数语，深得唐人绝句妙境”，是“小令之最佳者”。这些评价，并非溢美之辞。</w:t>
      </w:r>
    </w:p>
    <w:p>
      <w:pPr>
        <w:rPr>
          <w:rFonts w:hint="eastAsia" w:ascii="宋体" w:hAnsi="宋体"/>
          <w:szCs w:val="21"/>
        </w:rPr>
      </w:pPr>
    </w:p>
    <w:p>
      <w:pPr>
        <w:rPr>
          <w:rFonts w:hint="eastAsia" w:ascii="宋体" w:hAnsi="宋体"/>
          <w:b/>
          <w:color w:val="FF6600"/>
          <w:szCs w:val="21"/>
        </w:rPr>
      </w:pPr>
      <w:r>
        <w:rPr>
          <w:rFonts w:hint="eastAsia" w:ascii="宋体" w:hAnsi="宋体"/>
          <w:b/>
          <w:color w:val="FF6600"/>
          <w:szCs w:val="21"/>
        </w:rPr>
        <w:t>知识积累</w:t>
      </w:r>
    </w:p>
    <w:p>
      <w:pPr>
        <w:snapToGrid w:val="0"/>
        <w:ind w:firstLine="420" w:firstLineChars="200"/>
        <w:rPr>
          <w:rFonts w:hint="eastAsia" w:ascii="宋体" w:hAnsi="宋体"/>
          <w:szCs w:val="21"/>
        </w:rPr>
      </w:pPr>
      <w:r>
        <w:rPr>
          <w:rFonts w:hint="eastAsia" w:ascii="宋体" w:hAnsi="宋体" w:cs="宋体"/>
          <w:color w:val="000000"/>
          <w:kern w:val="0"/>
          <w:szCs w:val="21"/>
        </w:rPr>
        <w:t>1.</w:t>
      </w:r>
      <w:r>
        <w:rPr>
          <w:rFonts w:hint="eastAsia" w:ascii="宋体" w:hAnsi="宋体"/>
          <w:szCs w:val="21"/>
        </w:rPr>
        <w:t>临：来到，文中指登上的意思。</w:t>
      </w:r>
    </w:p>
    <w:p>
      <w:pPr>
        <w:snapToGrid w:val="0"/>
        <w:ind w:firstLine="420" w:firstLineChars="200"/>
        <w:rPr>
          <w:rFonts w:hint="eastAsia" w:ascii="宋体" w:hAnsi="宋体" w:cs="宋体"/>
          <w:color w:val="000000"/>
          <w:kern w:val="0"/>
          <w:szCs w:val="21"/>
        </w:rPr>
      </w:pPr>
      <w:r>
        <w:rPr>
          <w:rFonts w:hint="eastAsia" w:ascii="宋体" w:hAnsi="宋体" w:cs="宋体"/>
          <w:color w:val="000000"/>
          <w:kern w:val="0"/>
          <w:szCs w:val="21"/>
        </w:rPr>
        <w:t>2.以：连词，来。（</w:t>
      </w:r>
      <w:r>
        <w:rPr>
          <w:rFonts w:hint="eastAsia" w:ascii="宋体" w:hAnsi="宋体" w:cs="宋体"/>
          <w:color w:val="000000"/>
          <w:kern w:val="0"/>
          <w:szCs w:val="21"/>
          <w:em w:val="dot"/>
        </w:rPr>
        <w:t>以</w:t>
      </w:r>
      <w:r>
        <w:rPr>
          <w:rFonts w:hint="eastAsia" w:ascii="宋体" w:hAnsi="宋体" w:cs="宋体"/>
          <w:color w:val="000000"/>
          <w:kern w:val="0"/>
          <w:szCs w:val="21"/>
        </w:rPr>
        <w:t>观沧海）</w:t>
      </w:r>
    </w:p>
    <w:p>
      <w:pPr>
        <w:snapToGrid w:val="0"/>
        <w:ind w:firstLine="420" w:firstLineChars="200"/>
        <w:rPr>
          <w:rFonts w:hint="eastAsia" w:ascii="宋体" w:hAnsi="宋体" w:cs="宋体"/>
          <w:color w:val="000000"/>
          <w:kern w:val="0"/>
          <w:szCs w:val="21"/>
        </w:rPr>
      </w:pPr>
      <w:r>
        <w:rPr>
          <w:rFonts w:hint="eastAsia" w:ascii="宋体" w:hAnsi="宋体" w:cs="宋体"/>
          <w:color w:val="000000"/>
          <w:kern w:val="0"/>
          <w:szCs w:val="21"/>
        </w:rPr>
        <w:t>3.何：副词，多么。</w:t>
      </w:r>
    </w:p>
    <w:p>
      <w:pPr>
        <w:snapToGrid w:val="0"/>
        <w:ind w:firstLine="420" w:firstLineChars="200"/>
        <w:rPr>
          <w:rFonts w:hint="eastAsia" w:ascii="宋体" w:hAnsi="宋体"/>
          <w:bCs/>
          <w:szCs w:val="21"/>
        </w:rPr>
      </w:pPr>
      <w:r>
        <w:rPr>
          <w:rFonts w:hint="eastAsia" w:ascii="宋体" w:hAnsi="宋体" w:cs="宋体"/>
          <w:color w:val="000000"/>
          <w:kern w:val="0"/>
          <w:szCs w:val="21"/>
        </w:rPr>
        <w:t>4.</w:t>
      </w:r>
      <w:r>
        <w:rPr>
          <w:rFonts w:hint="eastAsia" w:ascii="宋体" w:hAnsi="宋体" w:cs="宋体"/>
          <w:color w:val="000000"/>
          <w:kern w:val="0"/>
          <w:szCs w:val="21"/>
          <w:em w:val="dot"/>
        </w:rPr>
        <w:t>竦峙</w:t>
      </w:r>
      <w:r>
        <w:rPr>
          <w:rFonts w:hint="eastAsia" w:ascii="宋体" w:hAnsi="宋体" w:cs="宋体"/>
          <w:bCs/>
          <w:szCs w:val="21"/>
        </w:rPr>
        <w:t>（sǒng zhì）：高高地挺立。</w:t>
      </w:r>
      <w:r>
        <w:rPr>
          <w:rFonts w:hint="eastAsia" w:ascii="宋体" w:hAnsi="宋体"/>
          <w:bCs/>
          <w:szCs w:val="21"/>
        </w:rPr>
        <w:t>竦，高；峙，挺立。</w:t>
      </w:r>
    </w:p>
    <w:p>
      <w:pPr>
        <w:snapToGrid w:val="0"/>
        <w:ind w:firstLine="420" w:firstLineChars="200"/>
        <w:rPr>
          <w:rFonts w:hint="eastAsia" w:ascii="宋体" w:hAnsi="宋体"/>
          <w:bCs/>
          <w:szCs w:val="21"/>
        </w:rPr>
      </w:pPr>
      <w:r>
        <w:rPr>
          <w:rFonts w:hint="eastAsia" w:ascii="宋体" w:hAnsi="宋体" w:cs="宋体"/>
          <w:color w:val="000000"/>
          <w:kern w:val="0"/>
          <w:szCs w:val="21"/>
        </w:rPr>
        <w:t>5.</w:t>
      </w:r>
      <w:r>
        <w:rPr>
          <w:rFonts w:hint="eastAsia" w:ascii="宋体" w:hAnsi="宋体"/>
          <w:bCs/>
          <w:szCs w:val="21"/>
        </w:rPr>
        <w:t>萧</w:t>
      </w:r>
      <w:r>
        <w:rPr>
          <w:rFonts w:hint="eastAsia" w:ascii="宋体" w:hAnsi="宋体" w:cs="宋体"/>
          <w:color w:val="000000"/>
          <w:kern w:val="0"/>
          <w:szCs w:val="21"/>
          <w:em w:val="dot"/>
        </w:rPr>
        <w:t>瑟</w:t>
      </w:r>
      <w:r>
        <w:rPr>
          <w:rFonts w:hint="eastAsia" w:ascii="宋体" w:hAnsi="宋体" w:cs="宋体"/>
          <w:bCs/>
          <w:szCs w:val="21"/>
        </w:rPr>
        <w:t>(sè)</w:t>
      </w:r>
      <w:r>
        <w:rPr>
          <w:rFonts w:hint="eastAsia" w:ascii="宋体" w:hAnsi="宋体"/>
          <w:bCs/>
          <w:szCs w:val="21"/>
        </w:rPr>
        <w:t>：树木被秋风吹动的声音。</w:t>
      </w:r>
    </w:p>
    <w:p>
      <w:pPr>
        <w:ind w:firstLine="420"/>
        <w:rPr>
          <w:rFonts w:hint="eastAsia" w:ascii="宋体" w:hAnsi="宋体" w:cs="宋体"/>
          <w:color w:val="000000"/>
          <w:kern w:val="0"/>
          <w:szCs w:val="21"/>
        </w:rPr>
      </w:pPr>
      <w:r>
        <w:rPr>
          <w:rFonts w:hint="eastAsia" w:ascii="宋体" w:hAnsi="宋体" w:cs="宋体"/>
          <w:color w:val="000000"/>
          <w:kern w:val="0"/>
          <w:szCs w:val="21"/>
        </w:rPr>
        <w:t>6.之：结构助词，取消句子的独立性。</w:t>
      </w:r>
    </w:p>
    <w:p>
      <w:pPr>
        <w:ind w:firstLine="420"/>
        <w:rPr>
          <w:rFonts w:hint="eastAsia" w:ascii="宋体" w:hAnsi="宋体"/>
          <w:color w:val="000000"/>
          <w:szCs w:val="21"/>
        </w:rPr>
      </w:pPr>
      <w:r>
        <w:rPr>
          <w:rFonts w:hint="eastAsia" w:ascii="宋体" w:hAnsi="宋体" w:cs="宋体"/>
          <w:color w:val="000000"/>
          <w:kern w:val="0"/>
          <w:szCs w:val="21"/>
        </w:rPr>
        <w:t>7.</w:t>
      </w:r>
      <w:r>
        <w:rPr>
          <w:rFonts w:hint="eastAsia" w:ascii="宋体" w:hAnsi="宋体"/>
          <w:color w:val="000000"/>
          <w:szCs w:val="21"/>
        </w:rPr>
        <w:t>若：好像。</w:t>
      </w:r>
    </w:p>
    <w:p>
      <w:pPr>
        <w:snapToGrid w:val="0"/>
        <w:ind w:firstLine="420" w:firstLineChars="200"/>
        <w:rPr>
          <w:rFonts w:hint="eastAsia" w:ascii="宋体" w:hAnsi="宋体" w:cs="宋体"/>
          <w:color w:val="000000"/>
          <w:kern w:val="0"/>
          <w:szCs w:val="21"/>
        </w:rPr>
      </w:pPr>
      <w:r>
        <w:rPr>
          <w:rFonts w:hint="eastAsia" w:ascii="宋体" w:hAnsi="宋体" w:cs="宋体"/>
          <w:color w:val="000000"/>
          <w:kern w:val="0"/>
          <w:szCs w:val="21"/>
        </w:rPr>
        <w:t>8.其：代词，指大海。</w:t>
      </w:r>
    </w:p>
    <w:p>
      <w:pPr>
        <w:snapToGrid w:val="0"/>
        <w:ind w:firstLine="420" w:firstLineChars="200"/>
        <w:rPr>
          <w:rFonts w:hint="eastAsia" w:ascii="宋体" w:hAnsi="宋体" w:cs="宋体"/>
          <w:bCs/>
          <w:szCs w:val="21"/>
        </w:rPr>
      </w:pPr>
      <w:r>
        <w:rPr>
          <w:rFonts w:hint="eastAsia" w:ascii="宋体" w:hAnsi="宋体" w:cs="宋体"/>
          <w:color w:val="000000"/>
          <w:kern w:val="0"/>
          <w:szCs w:val="21"/>
        </w:rPr>
        <w:t>9.</w:t>
      </w:r>
      <w:r>
        <w:rPr>
          <w:rFonts w:hint="eastAsia" w:ascii="宋体" w:hAnsi="宋体" w:cs="宋体"/>
          <w:bCs/>
          <w:szCs w:val="21"/>
        </w:rPr>
        <w:t>星汉:银河。</w:t>
      </w:r>
    </w:p>
    <w:p>
      <w:pPr>
        <w:snapToGrid w:val="0"/>
        <w:ind w:firstLine="420" w:firstLineChars="200"/>
        <w:rPr>
          <w:rFonts w:hint="eastAsia" w:ascii="宋体" w:hAnsi="宋体" w:cs="宋体"/>
          <w:bCs/>
          <w:szCs w:val="21"/>
        </w:rPr>
      </w:pPr>
      <w:r>
        <w:rPr>
          <w:rFonts w:hint="eastAsia" w:ascii="宋体" w:hAnsi="宋体" w:cs="宋体"/>
          <w:color w:val="000000"/>
          <w:kern w:val="0"/>
          <w:szCs w:val="21"/>
        </w:rPr>
        <w:t>10.</w:t>
      </w:r>
      <w:r>
        <w:rPr>
          <w:rFonts w:hint="eastAsia" w:ascii="宋体" w:hAnsi="宋体" w:cs="宋体"/>
          <w:bCs/>
          <w:szCs w:val="21"/>
        </w:rPr>
        <w:t>幸甚至哉：庆幸得很，好极了。幸，庆幸；至，极点。</w:t>
      </w:r>
    </w:p>
    <w:p>
      <w:pPr>
        <w:snapToGrid w:val="0"/>
        <w:ind w:firstLine="420" w:firstLineChars="200"/>
        <w:rPr>
          <w:rFonts w:hint="eastAsia" w:ascii="宋体" w:hAnsi="宋体" w:cs="宋体"/>
          <w:color w:val="000000"/>
          <w:kern w:val="0"/>
          <w:szCs w:val="21"/>
        </w:rPr>
      </w:pPr>
      <w:r>
        <w:rPr>
          <w:rFonts w:hint="eastAsia" w:ascii="宋体" w:hAnsi="宋体" w:cs="宋体"/>
          <w:color w:val="000000"/>
          <w:kern w:val="0"/>
          <w:szCs w:val="21"/>
        </w:rPr>
        <w:t>11.以：介词，用。（</w:t>
      </w:r>
      <w:r>
        <w:rPr>
          <w:rFonts w:hint="eastAsia" w:ascii="宋体" w:hAnsi="宋体"/>
          <w:color w:val="000000"/>
          <w:szCs w:val="21"/>
        </w:rPr>
        <w:t>歌</w:t>
      </w:r>
      <w:r>
        <w:rPr>
          <w:rFonts w:hint="eastAsia" w:ascii="宋体" w:hAnsi="宋体" w:cs="宋体"/>
          <w:color w:val="000000"/>
          <w:kern w:val="0"/>
          <w:szCs w:val="21"/>
          <w:em w:val="dot"/>
        </w:rPr>
        <w:t>以</w:t>
      </w:r>
      <w:r>
        <w:rPr>
          <w:rFonts w:hint="eastAsia" w:ascii="宋体" w:hAnsi="宋体"/>
          <w:color w:val="000000"/>
          <w:szCs w:val="21"/>
        </w:rPr>
        <w:t>咏志</w:t>
      </w:r>
      <w:r>
        <w:rPr>
          <w:rFonts w:hint="eastAsia" w:ascii="宋体" w:hAnsi="宋体" w:cs="宋体"/>
          <w:color w:val="000000"/>
          <w:kern w:val="0"/>
          <w:szCs w:val="21"/>
        </w:rPr>
        <w:t>）</w:t>
      </w:r>
    </w:p>
    <w:p>
      <w:pPr>
        <w:ind w:firstLine="420"/>
        <w:rPr>
          <w:rFonts w:hint="eastAsia" w:ascii="宋体" w:hAnsi="宋体"/>
          <w:color w:val="000000"/>
          <w:szCs w:val="21"/>
        </w:rPr>
      </w:pPr>
      <w:r>
        <w:rPr>
          <w:rFonts w:hint="eastAsia" w:ascii="宋体" w:hAnsi="宋体" w:cs="宋体"/>
          <w:color w:val="000000"/>
          <w:kern w:val="0"/>
          <w:szCs w:val="21"/>
        </w:rPr>
        <w:t>12.</w:t>
      </w:r>
      <w:r>
        <w:rPr>
          <w:rFonts w:hint="eastAsia" w:ascii="宋体" w:hAnsi="宋体"/>
          <w:color w:val="000000"/>
          <w:szCs w:val="21"/>
        </w:rPr>
        <w:t>阔：宽阔。</w:t>
      </w:r>
    </w:p>
    <w:p>
      <w:pPr>
        <w:snapToGrid w:val="0"/>
        <w:ind w:firstLine="420" w:firstLineChars="200"/>
        <w:rPr>
          <w:rFonts w:hint="eastAsia" w:ascii="宋体" w:hAnsi="宋体" w:cs="宋体"/>
          <w:bCs/>
          <w:szCs w:val="21"/>
        </w:rPr>
      </w:pPr>
      <w:r>
        <w:rPr>
          <w:rFonts w:hint="eastAsia" w:ascii="宋体" w:hAnsi="宋体" w:cs="宋体"/>
          <w:color w:val="000000"/>
          <w:kern w:val="0"/>
          <w:szCs w:val="21"/>
        </w:rPr>
        <w:t>13.</w:t>
      </w:r>
      <w:r>
        <w:rPr>
          <w:rFonts w:hint="eastAsia" w:ascii="宋体" w:hAnsi="宋体" w:cs="宋体"/>
          <w:color w:val="000000"/>
          <w:kern w:val="0"/>
          <w:szCs w:val="21"/>
          <w:em w:val="dot"/>
        </w:rPr>
        <w:t>悬</w:t>
      </w:r>
      <w:r>
        <w:rPr>
          <w:rFonts w:hint="eastAsia" w:ascii="宋体" w:hAnsi="宋体" w:cs="宋体"/>
          <w:bCs/>
          <w:szCs w:val="21"/>
        </w:rPr>
        <w:t>（xuán）：</w:t>
      </w:r>
      <w:r>
        <w:rPr>
          <w:rFonts w:hint="eastAsia" w:ascii="宋体" w:hAnsi="宋体"/>
          <w:color w:val="000000"/>
          <w:szCs w:val="21"/>
        </w:rPr>
        <w:t>悬挂。</w:t>
      </w:r>
    </w:p>
    <w:p>
      <w:pPr>
        <w:ind w:firstLine="420"/>
        <w:rPr>
          <w:rFonts w:hint="eastAsia" w:ascii="宋体" w:hAnsi="宋体"/>
          <w:color w:val="000000"/>
          <w:szCs w:val="21"/>
        </w:rPr>
      </w:pPr>
      <w:r>
        <w:rPr>
          <w:rFonts w:hint="eastAsia" w:ascii="宋体" w:hAnsi="宋体" w:cs="宋体"/>
          <w:color w:val="000000"/>
          <w:kern w:val="0"/>
          <w:szCs w:val="21"/>
        </w:rPr>
        <w:t>14.</w:t>
      </w:r>
      <w:r>
        <w:rPr>
          <w:rFonts w:hint="eastAsia" w:ascii="宋体" w:hAnsi="宋体"/>
          <w:color w:val="000000"/>
          <w:szCs w:val="21"/>
        </w:rPr>
        <w:t>生：升起。</w:t>
      </w:r>
    </w:p>
    <w:p>
      <w:pPr>
        <w:snapToGrid w:val="0"/>
        <w:ind w:firstLine="420" w:firstLineChars="200"/>
        <w:rPr>
          <w:rFonts w:hint="eastAsia" w:ascii="宋体" w:hAnsi="宋体" w:cs="宋体"/>
          <w:bCs/>
          <w:szCs w:val="21"/>
        </w:rPr>
      </w:pPr>
      <w:r>
        <w:rPr>
          <w:rFonts w:hint="eastAsia" w:ascii="宋体" w:hAnsi="宋体" w:cs="宋体"/>
          <w:color w:val="000000"/>
          <w:kern w:val="0"/>
          <w:szCs w:val="21"/>
        </w:rPr>
        <w:t>15.</w:t>
      </w:r>
      <w:r>
        <w:rPr>
          <w:rFonts w:hint="eastAsia" w:ascii="宋体" w:hAnsi="宋体" w:cs="宋体"/>
          <w:bCs/>
          <w:szCs w:val="21"/>
        </w:rPr>
        <w:t>残夜:夜将尽未尽的时候。</w:t>
      </w:r>
    </w:p>
    <w:p>
      <w:pPr>
        <w:snapToGrid w:val="0"/>
        <w:ind w:firstLine="420" w:firstLineChars="200"/>
        <w:rPr>
          <w:rFonts w:hint="eastAsia" w:ascii="宋体" w:hAnsi="宋体" w:cs="宋体"/>
          <w:bCs/>
          <w:szCs w:val="21"/>
        </w:rPr>
      </w:pPr>
      <w:r>
        <w:rPr>
          <w:rFonts w:hint="eastAsia" w:ascii="宋体" w:hAnsi="宋体" w:cs="宋体"/>
          <w:color w:val="000000"/>
          <w:kern w:val="0"/>
          <w:szCs w:val="21"/>
        </w:rPr>
        <w:t>16.</w:t>
      </w:r>
      <w:r>
        <w:rPr>
          <w:rFonts w:hint="eastAsia" w:ascii="宋体" w:hAnsi="宋体" w:cs="宋体"/>
          <w:bCs/>
          <w:szCs w:val="21"/>
        </w:rPr>
        <w:t>暖树:向阳的树。</w:t>
      </w:r>
    </w:p>
    <w:p>
      <w:pPr>
        <w:ind w:firstLine="420"/>
        <w:rPr>
          <w:rFonts w:hint="eastAsia" w:ascii="宋体" w:hAnsi="宋体"/>
          <w:color w:val="000000"/>
          <w:szCs w:val="21"/>
        </w:rPr>
      </w:pPr>
      <w:r>
        <w:rPr>
          <w:rFonts w:hint="eastAsia" w:ascii="宋体" w:hAnsi="宋体" w:cs="宋体"/>
          <w:color w:val="000000"/>
          <w:kern w:val="0"/>
          <w:szCs w:val="21"/>
        </w:rPr>
        <w:t>17.</w:t>
      </w:r>
      <w:r>
        <w:rPr>
          <w:rFonts w:hint="eastAsia" w:ascii="宋体" w:hAnsi="宋体"/>
          <w:color w:val="000000"/>
          <w:szCs w:val="21"/>
        </w:rPr>
        <w:t>乱花：纷繁开放的春花。</w:t>
      </w:r>
    </w:p>
    <w:p>
      <w:pPr>
        <w:ind w:firstLine="420"/>
        <w:rPr>
          <w:rFonts w:hint="eastAsia" w:ascii="宋体" w:hAnsi="宋体"/>
          <w:color w:val="000000"/>
          <w:szCs w:val="21"/>
        </w:rPr>
      </w:pPr>
      <w:r>
        <w:rPr>
          <w:rFonts w:hint="eastAsia" w:ascii="宋体" w:hAnsi="宋体" w:cs="宋体"/>
          <w:color w:val="000000"/>
          <w:kern w:val="0"/>
          <w:szCs w:val="21"/>
        </w:rPr>
        <w:t>18.</w:t>
      </w:r>
      <w:r>
        <w:rPr>
          <w:rFonts w:hint="eastAsia" w:ascii="宋体" w:hAnsi="宋体"/>
          <w:color w:val="000000"/>
          <w:szCs w:val="21"/>
        </w:rPr>
        <w:t>足：够。</w:t>
      </w:r>
    </w:p>
    <w:p>
      <w:pPr>
        <w:snapToGrid w:val="0"/>
        <w:ind w:firstLine="420" w:firstLineChars="200"/>
        <w:rPr>
          <w:rFonts w:hint="eastAsia" w:ascii="宋体" w:hAnsi="宋体" w:cs="宋体"/>
          <w:bCs/>
          <w:szCs w:val="21"/>
        </w:rPr>
      </w:pPr>
      <w:r>
        <w:rPr>
          <w:rFonts w:hint="eastAsia" w:ascii="宋体" w:hAnsi="宋体" w:cs="宋体"/>
          <w:color w:val="000000"/>
          <w:kern w:val="0"/>
          <w:szCs w:val="21"/>
        </w:rPr>
        <w:t>19.</w:t>
      </w:r>
      <w:r>
        <w:rPr>
          <w:rFonts w:hint="eastAsia" w:ascii="宋体" w:hAnsi="宋体" w:cs="宋体"/>
          <w:bCs/>
          <w:szCs w:val="21"/>
        </w:rPr>
        <w:t>昏鸦:黄昏时的乌鸦。</w:t>
      </w:r>
    </w:p>
    <w:p>
      <w:pPr>
        <w:snapToGrid w:val="0"/>
        <w:ind w:firstLine="420" w:firstLineChars="200"/>
        <w:rPr>
          <w:rFonts w:hint="eastAsia" w:ascii="宋体" w:hAnsi="宋体" w:cs="宋体"/>
          <w:bCs/>
          <w:szCs w:val="21"/>
        </w:rPr>
      </w:pPr>
      <w:r>
        <w:rPr>
          <w:rFonts w:hint="eastAsia" w:ascii="宋体" w:hAnsi="宋体" w:cs="宋体"/>
          <w:color w:val="000000"/>
          <w:kern w:val="0"/>
          <w:szCs w:val="21"/>
        </w:rPr>
        <w:t>20.</w:t>
      </w:r>
      <w:r>
        <w:rPr>
          <w:rFonts w:hint="eastAsia" w:ascii="宋体" w:hAnsi="宋体" w:cs="宋体"/>
          <w:color w:val="000000"/>
          <w:kern w:val="0"/>
          <w:szCs w:val="21"/>
          <w:em w:val="dot"/>
        </w:rPr>
        <w:t>碣</w:t>
      </w:r>
      <w:r>
        <w:rPr>
          <w:rFonts w:hint="eastAsia" w:ascii="宋体" w:hAnsi="宋体" w:cs="宋体"/>
          <w:bCs/>
          <w:szCs w:val="21"/>
        </w:rPr>
        <w:t>石(jié)　　</w:t>
      </w:r>
      <w:r>
        <w:rPr>
          <w:rFonts w:hint="eastAsia" w:ascii="宋体" w:hAnsi="宋体" w:cs="宋体"/>
          <w:color w:val="000000"/>
          <w:kern w:val="0"/>
          <w:szCs w:val="21"/>
        </w:rPr>
        <w:t>21.</w:t>
      </w:r>
      <w:r>
        <w:rPr>
          <w:rFonts w:hint="eastAsia" w:ascii="宋体" w:hAnsi="宋体" w:cs="宋体"/>
          <w:color w:val="000000"/>
          <w:kern w:val="0"/>
          <w:szCs w:val="21"/>
          <w:em w:val="dot"/>
        </w:rPr>
        <w:t>澹澹</w:t>
      </w:r>
      <w:r>
        <w:rPr>
          <w:rFonts w:hint="eastAsia" w:ascii="宋体" w:hAnsi="宋体" w:cs="宋体"/>
          <w:bCs/>
          <w:szCs w:val="21"/>
        </w:rPr>
        <w:t xml:space="preserve">(dàn)　 </w:t>
      </w:r>
      <w:r>
        <w:rPr>
          <w:rFonts w:hint="eastAsia" w:ascii="宋体" w:hAnsi="宋体" w:cs="宋体"/>
          <w:color w:val="000000"/>
          <w:kern w:val="0"/>
          <w:szCs w:val="21"/>
          <w:em w:val="dot"/>
        </w:rPr>
        <w:t xml:space="preserve"> </w:t>
      </w:r>
      <w:r>
        <w:rPr>
          <w:rFonts w:hint="eastAsia" w:ascii="宋体" w:hAnsi="宋体" w:cs="宋体"/>
          <w:color w:val="000000"/>
          <w:kern w:val="0"/>
          <w:szCs w:val="21"/>
        </w:rPr>
        <w:t>22.</w:t>
      </w:r>
      <w:r>
        <w:rPr>
          <w:rFonts w:hint="eastAsia" w:ascii="宋体" w:hAnsi="宋体" w:cs="宋体"/>
          <w:color w:val="000000"/>
          <w:kern w:val="0"/>
          <w:szCs w:val="21"/>
          <w:em w:val="dot"/>
        </w:rPr>
        <w:t>哉</w:t>
      </w:r>
      <w:r>
        <w:rPr>
          <w:rFonts w:hint="eastAsia" w:ascii="宋体" w:hAnsi="宋体" w:cs="宋体"/>
          <w:bCs/>
          <w:szCs w:val="21"/>
        </w:rPr>
        <w:t>(zāi) 　</w:t>
      </w:r>
    </w:p>
    <w:p>
      <w:pPr>
        <w:snapToGrid w:val="0"/>
        <w:ind w:firstLine="420" w:firstLineChars="200"/>
        <w:rPr>
          <w:rFonts w:hint="eastAsia" w:ascii="宋体" w:hAnsi="宋体" w:cs="宋体"/>
          <w:bCs/>
          <w:szCs w:val="21"/>
        </w:rPr>
      </w:pPr>
      <w:r>
        <w:rPr>
          <w:rFonts w:hint="eastAsia" w:ascii="宋体" w:hAnsi="宋体" w:cs="宋体"/>
          <w:color w:val="000000"/>
          <w:kern w:val="0"/>
          <w:szCs w:val="21"/>
        </w:rPr>
        <w:t>23.</w:t>
      </w:r>
      <w:r>
        <w:rPr>
          <w:rFonts w:hint="eastAsia" w:ascii="宋体" w:hAnsi="宋体" w:cs="宋体"/>
          <w:bCs/>
          <w:szCs w:val="21"/>
        </w:rPr>
        <w:t>白沙</w:t>
      </w:r>
      <w:r>
        <w:rPr>
          <w:rFonts w:hint="eastAsia" w:ascii="宋体" w:hAnsi="宋体" w:cs="宋体"/>
          <w:color w:val="000000"/>
          <w:kern w:val="0"/>
          <w:szCs w:val="21"/>
          <w:em w:val="dot"/>
        </w:rPr>
        <w:t>堤</w:t>
      </w:r>
      <w:r>
        <w:rPr>
          <w:rFonts w:hint="eastAsia" w:ascii="宋体" w:hAnsi="宋体" w:cs="宋体"/>
          <w:bCs/>
          <w:szCs w:val="21"/>
        </w:rPr>
        <w:t>(dī) 　</w:t>
      </w:r>
      <w:r>
        <w:rPr>
          <w:rFonts w:hint="eastAsia" w:ascii="宋体" w:hAnsi="宋体" w:cs="宋体"/>
          <w:color w:val="000000"/>
          <w:kern w:val="0"/>
          <w:szCs w:val="21"/>
        </w:rPr>
        <w:t>24.</w:t>
      </w:r>
      <w:r>
        <w:rPr>
          <w:rFonts w:hint="eastAsia" w:ascii="宋体" w:hAnsi="宋体" w:cs="宋体"/>
          <w:bCs/>
          <w:szCs w:val="21"/>
        </w:rPr>
        <w:t>枯</w:t>
      </w:r>
      <w:r>
        <w:rPr>
          <w:rFonts w:hint="eastAsia" w:ascii="宋体" w:hAnsi="宋体" w:cs="宋体"/>
          <w:color w:val="000000"/>
          <w:kern w:val="0"/>
          <w:szCs w:val="21"/>
          <w:em w:val="dot"/>
        </w:rPr>
        <w:t>藤</w:t>
      </w:r>
      <w:r>
        <w:rPr>
          <w:rFonts w:hint="eastAsia" w:ascii="宋体" w:hAnsi="宋体" w:cs="宋体"/>
          <w:bCs/>
          <w:szCs w:val="21"/>
        </w:rPr>
        <w:t>(téng) 　</w:t>
      </w:r>
      <w:r>
        <w:rPr>
          <w:rFonts w:hint="eastAsia" w:ascii="宋体" w:hAnsi="宋体" w:cs="宋体"/>
          <w:color w:val="000000"/>
          <w:kern w:val="0"/>
          <w:szCs w:val="21"/>
        </w:rPr>
        <w:t>25.</w:t>
      </w:r>
      <w:r>
        <w:rPr>
          <w:rFonts w:hint="eastAsia" w:ascii="宋体" w:hAnsi="宋体" w:cs="宋体"/>
          <w:bCs/>
          <w:szCs w:val="21"/>
        </w:rPr>
        <w:t>天</w:t>
      </w:r>
      <w:r>
        <w:rPr>
          <w:rFonts w:hint="eastAsia" w:ascii="宋体" w:hAnsi="宋体" w:cs="宋体"/>
          <w:color w:val="000000"/>
          <w:kern w:val="0"/>
          <w:szCs w:val="21"/>
          <w:em w:val="dot"/>
        </w:rPr>
        <w:t>涯</w:t>
      </w:r>
      <w:r>
        <w:rPr>
          <w:rFonts w:hint="eastAsia" w:ascii="宋体" w:hAnsi="宋体" w:cs="宋体"/>
          <w:bCs/>
          <w:szCs w:val="21"/>
        </w:rPr>
        <w:t>(yá)</w:t>
      </w:r>
    </w:p>
    <w:p>
      <w:pPr>
        <w:rPr>
          <w:rFonts w:hint="eastAsia" w:ascii="宋体" w:hAnsi="宋体"/>
          <w:color w:val="000000"/>
          <w:szCs w:val="21"/>
        </w:rPr>
      </w:pPr>
    </w:p>
    <w:p>
      <w:pPr>
        <w:rPr>
          <w:rFonts w:hint="eastAsia" w:ascii="宋体" w:hAnsi="宋体"/>
          <w:b/>
          <w:color w:val="FF6600"/>
          <w:szCs w:val="21"/>
        </w:rPr>
      </w:pPr>
      <w:r>
        <w:rPr>
          <w:rFonts w:hint="eastAsia" w:ascii="宋体" w:hAnsi="宋体"/>
          <w:b/>
          <w:color w:val="FF6600"/>
          <w:szCs w:val="21"/>
        </w:rPr>
        <w:t>考题例析</w:t>
      </w:r>
    </w:p>
    <w:p>
      <w:pPr>
        <w:ind w:firstLine="411" w:firstLineChars="196"/>
        <w:rPr>
          <w:rFonts w:hint="eastAsia" w:ascii="宋体" w:hAnsi="宋体"/>
          <w:szCs w:val="21"/>
        </w:rPr>
      </w:pPr>
      <w:r>
        <w:rPr>
          <w:rFonts w:hint="eastAsia" w:ascii="宋体" w:hAnsi="宋体"/>
          <w:szCs w:val="21"/>
        </w:rPr>
        <w:t>1．</w:t>
      </w:r>
      <w:r>
        <w:rPr>
          <w:rFonts w:hint="eastAsia" w:ascii="宋体" w:hAnsi="宋体"/>
          <w:b/>
          <w:color w:val="FF00FF"/>
          <w:szCs w:val="21"/>
        </w:rPr>
        <w:t>（2015•山西中考）</w:t>
      </w:r>
      <w:r>
        <w:rPr>
          <w:rFonts w:hint="eastAsia" w:ascii="宋体" w:hAnsi="宋体"/>
          <w:szCs w:val="21"/>
        </w:rPr>
        <w:t xml:space="preserve">下列古诗词赏析有误的一项是（    ）    </w:t>
      </w:r>
    </w:p>
    <w:p>
      <w:pPr>
        <w:ind w:firstLine="630" w:firstLineChars="300"/>
        <w:rPr>
          <w:rFonts w:ascii="宋体" w:hAnsi="宋体"/>
          <w:szCs w:val="21"/>
        </w:rPr>
      </w:pPr>
      <w:r>
        <w:rPr>
          <w:rFonts w:hint="eastAsia" w:ascii="宋体" w:hAnsi="宋体"/>
          <w:szCs w:val="21"/>
        </w:rPr>
        <w:t>A．《观沧海》中“日月之行，若出其中；星汉灿烂，若出其里”体现了作者博大的胸怀。</w:t>
      </w:r>
    </w:p>
    <w:p>
      <w:pPr>
        <w:ind w:firstLine="630" w:firstLineChars="300"/>
        <w:rPr>
          <w:rFonts w:ascii="宋体" w:hAnsi="宋体"/>
          <w:szCs w:val="21"/>
        </w:rPr>
      </w:pPr>
      <w:r>
        <w:rPr>
          <w:rFonts w:hint="eastAsia" w:ascii="宋体" w:hAnsi="宋体"/>
          <w:szCs w:val="21"/>
        </w:rPr>
        <w:t>B．《木兰诗》全诗明朗刚健、质朴生动，具有浓郁的民歌情味。</w:t>
      </w:r>
    </w:p>
    <w:p>
      <w:pPr>
        <w:ind w:firstLine="630" w:firstLineChars="300"/>
        <w:rPr>
          <w:rFonts w:ascii="宋体" w:hAnsi="宋体"/>
          <w:szCs w:val="21"/>
        </w:rPr>
      </w:pPr>
      <w:r>
        <w:rPr>
          <w:rFonts w:hint="eastAsia" w:ascii="宋体" w:hAnsi="宋体"/>
          <w:szCs w:val="21"/>
        </w:rPr>
        <w:t>C．《山坡羊·潼关怀古》中“峰峦如聚，波涛如怒”以动写静，使山河人格化。</w:t>
      </w:r>
    </w:p>
    <w:p>
      <w:pPr>
        <w:ind w:firstLine="630" w:firstLineChars="300"/>
        <w:rPr>
          <w:rFonts w:ascii="宋体" w:hAnsi="宋体"/>
          <w:szCs w:val="21"/>
        </w:rPr>
      </w:pPr>
      <w:r>
        <w:rPr>
          <w:rFonts w:hint="eastAsia" w:ascii="宋体" w:hAnsi="宋体"/>
          <w:szCs w:val="21"/>
        </w:rPr>
        <w:t>D．李商隐《无题》中“相见时难别亦难，东风无力百花残”讴歌了无私奉献的精神。</w:t>
      </w:r>
    </w:p>
    <w:p>
      <w:pPr>
        <w:rPr>
          <w:rFonts w:ascii="宋体" w:hAnsi="宋体"/>
          <w:szCs w:val="21"/>
        </w:rPr>
      </w:pPr>
    </w:p>
    <w:p>
      <w:pPr>
        <w:ind w:firstLine="420" w:firstLineChars="200"/>
        <w:rPr>
          <w:rFonts w:ascii="宋体" w:hAnsi="宋体"/>
          <w:szCs w:val="21"/>
        </w:rPr>
      </w:pPr>
      <w:r>
        <w:rPr>
          <w:rFonts w:hint="eastAsia" w:ascii="宋体" w:hAnsi="宋体"/>
          <w:szCs w:val="21"/>
        </w:rPr>
        <w:t>2．</w:t>
      </w:r>
      <w:r>
        <w:rPr>
          <w:rFonts w:hint="eastAsia" w:ascii="宋体" w:hAnsi="宋体"/>
          <w:b/>
          <w:color w:val="FF00FF"/>
          <w:szCs w:val="21"/>
        </w:rPr>
        <w:t>（2015•浙江宁波中考）</w:t>
      </w:r>
      <w:r>
        <w:rPr>
          <w:rFonts w:hint="eastAsia" w:ascii="宋体" w:hAnsi="宋体"/>
          <w:szCs w:val="21"/>
        </w:rPr>
        <w:t>古诗文名句默写。</w:t>
      </w:r>
    </w:p>
    <w:p>
      <w:pPr>
        <w:ind w:firstLine="420" w:firstLineChars="200"/>
        <w:rPr>
          <w:rFonts w:ascii="宋体" w:hAnsi="宋体"/>
          <w:szCs w:val="21"/>
        </w:rPr>
      </w:pPr>
      <w:r>
        <w:rPr>
          <w:rFonts w:hint="eastAsia" w:ascii="宋体" w:hAnsi="宋体"/>
          <w:szCs w:val="21"/>
        </w:rPr>
        <w:t>诗文世界，丰富多彩。有四季之景：“乱花渐欲迷人眼，（1）__________________”，“黄梅时节家家雨，（2）__________________”，“塞下秋来风景异，（3）__________________”，“忽如一夜春风来，（4）__________________。”有悠然心境：“（5）__________________，悠然见南山。”有高洁情操：“出淤泥而不染，（6）__________________。”有朦胧憧憬：“蒹葭苍苍，白露为霜。（7）__________________， __________________。”有爱国情怀：“（8）__________________，__________________ 。”</w:t>
      </w:r>
    </w:p>
    <w:p>
      <w:pPr>
        <w:ind w:firstLine="422" w:firstLineChars="200"/>
        <w:rPr>
          <w:rFonts w:hint="eastAsia" w:ascii="宋体" w:hAnsi="宋体"/>
          <w:b/>
          <w:color w:val="FF00FF"/>
          <w:szCs w:val="21"/>
        </w:rPr>
      </w:pPr>
    </w:p>
    <w:p>
      <w:pPr>
        <w:ind w:firstLine="422" w:firstLineChars="200"/>
        <w:rPr>
          <w:rFonts w:ascii="宋体" w:hAnsi="宋体"/>
          <w:szCs w:val="21"/>
        </w:rPr>
      </w:pPr>
      <w:r>
        <w:rPr>
          <w:rFonts w:hint="eastAsia" w:ascii="宋体" w:hAnsi="宋体"/>
          <w:b/>
          <w:color w:val="FF00FF"/>
          <w:szCs w:val="21"/>
        </w:rPr>
        <w:t>解析：</w:t>
      </w:r>
      <w:r>
        <w:rPr>
          <w:rFonts w:hint="eastAsia" w:ascii="宋体" w:hAnsi="宋体"/>
          <w:szCs w:val="21"/>
        </w:rPr>
        <w:t>1．</w:t>
      </w:r>
      <w:r>
        <w:rPr>
          <w:rFonts w:hint="eastAsia" w:ascii="宋体" w:hAnsi="宋体"/>
          <w:color w:val="000000"/>
          <w:szCs w:val="21"/>
        </w:rPr>
        <w:t>此题考查诗文赏析。</w:t>
      </w:r>
      <w:r>
        <w:rPr>
          <w:rFonts w:hint="eastAsia" w:ascii="宋体" w:hAnsi="宋体"/>
          <w:szCs w:val="21"/>
        </w:rPr>
        <w:t>答案是D。“讴歌了无私奉献的精神”不对，要结合全诗来理解。</w:t>
      </w:r>
    </w:p>
    <w:p>
      <w:pPr>
        <w:ind w:firstLine="420" w:firstLineChars="200"/>
        <w:rPr>
          <w:rFonts w:ascii="宋体" w:hAnsi="宋体"/>
          <w:szCs w:val="21"/>
        </w:rPr>
      </w:pPr>
      <w:r>
        <w:rPr>
          <w:rFonts w:hint="eastAsia" w:ascii="宋体" w:hAnsi="宋体"/>
          <w:szCs w:val="21"/>
        </w:rPr>
        <w:t>2．此题考查默写常见的名句名篇。（1）至（7）可以结合上下句的提示来默写。第（8）题是理解性默写，符合“爱国情怀”即可。 （1）浅草才能没马蹄（2）青草池塘处处蛙（3）衡阳雁去无留意（4）千树万树梨花开（5）采菊东篱下（6）濯清涟而不妖（7）所谓伊人，在水一方（8）【示例】僵卧孤村不自哀，尚思为国戍轮台。 先天下之忧而忧，后天下之乐而乐。 了却君王天下事，赢得生前身后名。 报君黄金台上意，提携玉龙为君死。 人生自古谁无死，留取丹心照汗青。</w:t>
      </w:r>
    </w:p>
    <w:p>
      <w:pPr>
        <w:rPr>
          <w:rFonts w:ascii="宋体" w:hAnsi="宋体"/>
          <w:szCs w:val="21"/>
        </w:rPr>
      </w:pPr>
      <w:r>
        <w:rPr>
          <w:rFonts w:ascii="宋体" w:hAnsi="宋体"/>
          <w:szCs w:val="21"/>
        </w:rPr>
        <w:t xml:space="preserve"> </w:t>
      </w:r>
    </w:p>
    <w:p>
      <w:pPr>
        <w:rPr>
          <w:rFonts w:hint="eastAsia" w:ascii="宋体" w:hAnsi="宋体"/>
          <w:b/>
          <w:color w:val="008000"/>
          <w:szCs w:val="21"/>
        </w:rPr>
      </w:pPr>
      <w:r>
        <w:rPr>
          <w:rFonts w:hint="eastAsia" w:ascii="宋体" w:hAnsi="宋体"/>
          <w:b/>
          <w:color w:val="008000"/>
          <w:szCs w:val="21"/>
        </w:rPr>
        <w:t>课文讲解</w:t>
      </w:r>
    </w:p>
    <w:p>
      <w:pPr>
        <w:rPr>
          <w:rFonts w:hint="eastAsia" w:ascii="宋体" w:hAnsi="宋体"/>
          <w:b/>
          <w:color w:val="FF6600"/>
          <w:szCs w:val="21"/>
        </w:rPr>
      </w:pPr>
      <w:r>
        <w:rPr>
          <w:rFonts w:hint="eastAsia" w:ascii="宋体" w:hAnsi="宋体"/>
          <w:b/>
          <w:color w:val="FF6600"/>
          <w:szCs w:val="21"/>
        </w:rPr>
        <w:t>理解主旨</w:t>
      </w:r>
    </w:p>
    <w:p>
      <w:pPr>
        <w:rPr>
          <w:rFonts w:hint="eastAsia" w:ascii="宋体" w:hAnsi="宋体"/>
          <w:szCs w:val="21"/>
        </w:rPr>
      </w:pPr>
      <w:r>
        <w:rPr>
          <w:rFonts w:hint="eastAsia" w:ascii="宋体" w:hAnsi="宋体"/>
          <w:szCs w:val="21"/>
        </w:rPr>
        <w:t xml:space="preserve">    《观沧海》：这首抒情诗勾画了大海吞吐日月、包蕴万千的壮丽景象，表现了诗人开阔的胸襟，抒发了统一山河建功立业的伟大抱负。</w:t>
      </w:r>
    </w:p>
    <w:p>
      <w:pPr>
        <w:rPr>
          <w:rFonts w:hint="eastAsia" w:ascii="宋体" w:hAnsi="宋体"/>
          <w:szCs w:val="21"/>
        </w:rPr>
      </w:pPr>
      <w:r>
        <w:rPr>
          <w:rFonts w:hint="eastAsia" w:ascii="宋体" w:hAnsi="宋体"/>
          <w:szCs w:val="21"/>
        </w:rPr>
        <w:t xml:space="preserve">    《次北固山下》：这首诗为我们展现了一幅江南春天的壮丽画卷，由旅途景色生起乡思，表达了诗人羁旅愁怀、思念家乡的深情。</w:t>
      </w:r>
    </w:p>
    <w:p>
      <w:pPr>
        <w:rPr>
          <w:rFonts w:hint="eastAsia" w:ascii="宋体" w:hAnsi="宋体"/>
          <w:szCs w:val="21"/>
        </w:rPr>
      </w:pPr>
      <w:r>
        <w:rPr>
          <w:rFonts w:hint="eastAsia" w:ascii="宋体" w:hAnsi="宋体"/>
          <w:szCs w:val="21"/>
        </w:rPr>
        <w:t xml:space="preserve">    《钱塘湖春行》：这首诗选取典型景物，生动地描绘了西湖春天的美景，表达了诗人的喜悦之情。</w:t>
      </w:r>
    </w:p>
    <w:p>
      <w:pPr>
        <w:rPr>
          <w:rFonts w:hint="eastAsia" w:ascii="宋体" w:hAnsi="宋体"/>
          <w:szCs w:val="21"/>
        </w:rPr>
      </w:pPr>
      <w:r>
        <w:rPr>
          <w:rFonts w:hint="eastAsia" w:ascii="宋体" w:hAnsi="宋体"/>
          <w:szCs w:val="21"/>
        </w:rPr>
        <w:t xml:space="preserve">    《天净沙·秋思》：这是一篇抒情作品，生动地表现出一个长期漂泊他乡的游子的悲哀。</w:t>
      </w:r>
    </w:p>
    <w:p>
      <w:pPr>
        <w:rPr>
          <w:rFonts w:hint="eastAsia" w:ascii="宋体" w:hAnsi="宋体"/>
          <w:b/>
          <w:szCs w:val="21"/>
        </w:rPr>
      </w:pPr>
    </w:p>
    <w:p>
      <w:pPr>
        <w:rPr>
          <w:rFonts w:hint="eastAsia" w:ascii="宋体" w:hAnsi="宋体"/>
          <w:b/>
          <w:color w:val="FF6600"/>
          <w:szCs w:val="21"/>
        </w:rPr>
      </w:pPr>
      <w:r>
        <w:rPr>
          <w:rFonts w:hint="eastAsia" w:ascii="宋体" w:hAnsi="宋体"/>
          <w:b/>
          <w:color w:val="FF6600"/>
          <w:szCs w:val="21"/>
        </w:rPr>
        <w:t>理清结构</w:t>
      </w:r>
    </w:p>
    <w:p>
      <w:pPr>
        <w:ind w:firstLine="413" w:firstLineChars="196"/>
        <w:rPr>
          <w:rFonts w:hint="eastAsia" w:ascii="宋体" w:hAnsi="宋体"/>
          <w:b/>
          <w:color w:val="0000FF"/>
          <w:szCs w:val="21"/>
        </w:rPr>
      </w:pPr>
      <w:r>
        <w:rPr>
          <w:rFonts w:hint="eastAsia" w:ascii="宋体" w:hAnsi="宋体"/>
          <w:b/>
          <w:color w:val="0000FF"/>
          <w:szCs w:val="21"/>
        </w:rPr>
        <w:t>《观沧海》</w:t>
      </w:r>
    </w:p>
    <w:p>
      <w:pPr>
        <w:ind w:firstLine="413" w:firstLineChars="196"/>
        <w:rPr>
          <w:rFonts w:hint="eastAsia" w:ascii="宋体" w:hAnsi="宋体"/>
          <w:b/>
          <w:color w:val="0000FF"/>
          <w:szCs w:val="21"/>
        </w:rPr>
      </w:pPr>
      <w:r>
        <w:rPr>
          <w:rFonts w:hint="eastAsia" w:ascii="宋体" w:hAnsi="宋体"/>
          <w:b/>
          <w:color w:val="0000FF"/>
          <w:szCs w:val="21"/>
        </w:rPr>
        <w:drawing>
          <wp:inline distT="0" distB="0" distL="114300" distR="114300">
            <wp:extent cx="3305175" cy="1314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305175" cy="1314450"/>
                    </a:xfrm>
                    <a:prstGeom prst="rect">
                      <a:avLst/>
                    </a:prstGeom>
                    <a:noFill/>
                    <a:ln>
                      <a:noFill/>
                    </a:ln>
                  </pic:spPr>
                </pic:pic>
              </a:graphicData>
            </a:graphic>
          </wp:inline>
        </w:drawing>
      </w:r>
    </w:p>
    <w:p>
      <w:pPr>
        <w:ind w:firstLine="413" w:firstLineChars="196"/>
        <w:rPr>
          <w:rFonts w:hint="eastAsia" w:ascii="宋体" w:hAnsi="宋体"/>
          <w:b/>
          <w:color w:val="0000FF"/>
          <w:szCs w:val="21"/>
        </w:rPr>
      </w:pPr>
      <w:r>
        <w:rPr>
          <w:rFonts w:hint="eastAsia" w:ascii="宋体" w:hAnsi="宋体"/>
          <w:b/>
          <w:color w:val="0000FF"/>
          <w:szCs w:val="21"/>
        </w:rPr>
        <w:t>《次北固山下》</w:t>
      </w:r>
    </w:p>
    <w:p>
      <w:pPr>
        <w:ind w:firstLine="413" w:firstLineChars="196"/>
        <w:rPr>
          <w:rFonts w:hint="eastAsia" w:ascii="宋体" w:hAnsi="宋体"/>
          <w:b/>
          <w:color w:val="0000FF"/>
          <w:szCs w:val="21"/>
        </w:rPr>
      </w:pPr>
      <w:r>
        <w:rPr>
          <w:rFonts w:hint="eastAsia" w:ascii="宋体" w:hAnsi="宋体"/>
          <w:b/>
          <w:color w:val="0000FF"/>
          <w:szCs w:val="21"/>
        </w:rPr>
        <w:drawing>
          <wp:inline distT="0" distB="0" distL="114300" distR="114300">
            <wp:extent cx="3800475" cy="6572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800475" cy="657225"/>
                    </a:xfrm>
                    <a:prstGeom prst="rect">
                      <a:avLst/>
                    </a:prstGeom>
                    <a:noFill/>
                    <a:ln>
                      <a:noFill/>
                    </a:ln>
                  </pic:spPr>
                </pic:pic>
              </a:graphicData>
            </a:graphic>
          </wp:inline>
        </w:drawing>
      </w:r>
    </w:p>
    <w:p>
      <w:pPr>
        <w:ind w:firstLine="413" w:firstLineChars="196"/>
        <w:rPr>
          <w:rFonts w:hint="eastAsia" w:ascii="宋体" w:hAnsi="宋体"/>
          <w:b/>
          <w:color w:val="0000FF"/>
          <w:szCs w:val="21"/>
        </w:rPr>
      </w:pPr>
    </w:p>
    <w:p>
      <w:pPr>
        <w:ind w:firstLine="413" w:firstLineChars="196"/>
        <w:rPr>
          <w:rFonts w:hint="eastAsia" w:ascii="宋体" w:hAnsi="宋体"/>
          <w:b/>
          <w:color w:val="0000FF"/>
          <w:szCs w:val="21"/>
        </w:rPr>
      </w:pPr>
      <w:r>
        <w:rPr>
          <w:rFonts w:hint="eastAsia" w:ascii="宋体" w:hAnsi="宋体"/>
          <w:b/>
          <w:color w:val="0000FF"/>
          <w:szCs w:val="21"/>
        </w:rPr>
        <w:t>《钱塘湖春行》</w:t>
      </w:r>
    </w:p>
    <w:p>
      <w:pPr>
        <w:ind w:firstLine="413" w:firstLineChars="196"/>
        <w:rPr>
          <w:rFonts w:hint="eastAsia" w:ascii="宋体" w:hAnsi="宋体"/>
          <w:b/>
          <w:color w:val="0000FF"/>
          <w:szCs w:val="21"/>
        </w:rPr>
      </w:pPr>
      <w:r>
        <w:rPr>
          <w:rFonts w:hint="eastAsia" w:ascii="宋体" w:hAnsi="宋体"/>
          <w:b/>
          <w:color w:val="0000FF"/>
          <w:szCs w:val="21"/>
        </w:rPr>
        <w:t xml:space="preserve"> </w:t>
      </w:r>
      <w:r>
        <w:rPr>
          <w:rFonts w:hint="eastAsia" w:ascii="宋体" w:hAnsi="宋体"/>
          <w:b/>
          <w:color w:val="0000FF"/>
          <w:szCs w:val="21"/>
        </w:rPr>
        <w:drawing>
          <wp:inline distT="0" distB="0" distL="114300" distR="114300">
            <wp:extent cx="3686175" cy="10668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3686175" cy="1066800"/>
                    </a:xfrm>
                    <a:prstGeom prst="rect">
                      <a:avLst/>
                    </a:prstGeom>
                    <a:noFill/>
                    <a:ln>
                      <a:noFill/>
                    </a:ln>
                  </pic:spPr>
                </pic:pic>
              </a:graphicData>
            </a:graphic>
          </wp:inline>
        </w:drawing>
      </w:r>
    </w:p>
    <w:p>
      <w:pPr>
        <w:ind w:firstLine="413" w:firstLineChars="196"/>
        <w:rPr>
          <w:rFonts w:hint="eastAsia" w:ascii="宋体" w:hAnsi="宋体"/>
          <w:b/>
          <w:color w:val="0000FF"/>
          <w:szCs w:val="21"/>
        </w:rPr>
      </w:pPr>
      <w:r>
        <w:rPr>
          <w:rFonts w:hint="eastAsia" w:ascii="宋体" w:hAnsi="宋体"/>
          <w:b/>
          <w:color w:val="0000FF"/>
          <w:szCs w:val="21"/>
        </w:rPr>
        <w:t>《天净沙  秋思》</w:t>
      </w:r>
    </w:p>
    <w:p>
      <w:pPr>
        <w:ind w:firstLine="413" w:firstLineChars="196"/>
        <w:rPr>
          <w:rFonts w:hint="eastAsia" w:ascii="宋体" w:hAnsi="宋体"/>
          <w:b/>
          <w:color w:val="0000FF"/>
          <w:szCs w:val="21"/>
        </w:rPr>
      </w:pPr>
      <w:r>
        <w:rPr>
          <w:rFonts w:hint="eastAsia" w:ascii="宋体" w:hAnsi="宋体"/>
          <w:b/>
          <w:color w:val="0000FF"/>
          <w:szCs w:val="21"/>
        </w:rPr>
        <w:drawing>
          <wp:inline distT="0" distB="0" distL="114300" distR="114300">
            <wp:extent cx="4400550" cy="1285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400550" cy="1285875"/>
                    </a:xfrm>
                    <a:prstGeom prst="rect">
                      <a:avLst/>
                    </a:prstGeom>
                    <a:noFill/>
                    <a:ln>
                      <a:noFill/>
                    </a:ln>
                  </pic:spPr>
                </pic:pic>
              </a:graphicData>
            </a:graphic>
          </wp:inline>
        </w:drawing>
      </w:r>
    </w:p>
    <w:p>
      <w:pPr>
        <w:ind w:firstLine="413" w:firstLineChars="196"/>
        <w:rPr>
          <w:rFonts w:hint="eastAsia" w:ascii="宋体" w:hAnsi="宋体"/>
          <w:b/>
          <w:color w:val="0000FF"/>
          <w:szCs w:val="21"/>
        </w:rPr>
      </w:pPr>
    </w:p>
    <w:p>
      <w:pPr>
        <w:rPr>
          <w:rFonts w:hint="eastAsia" w:ascii="宋体" w:hAnsi="宋体"/>
          <w:b/>
          <w:color w:val="FF6600"/>
          <w:szCs w:val="21"/>
        </w:rPr>
      </w:pPr>
      <w:r>
        <w:rPr>
          <w:rFonts w:hint="eastAsia" w:ascii="宋体" w:hAnsi="宋体"/>
          <w:b/>
          <w:color w:val="FF6600"/>
          <w:szCs w:val="21"/>
        </w:rPr>
        <w:t>写作特色</w:t>
      </w:r>
    </w:p>
    <w:p>
      <w:pPr>
        <w:ind w:firstLine="413" w:firstLineChars="196"/>
        <w:rPr>
          <w:rFonts w:hint="eastAsia" w:ascii="宋体" w:hAnsi="宋体"/>
          <w:b/>
          <w:color w:val="0000FF"/>
          <w:szCs w:val="21"/>
        </w:rPr>
      </w:pPr>
      <w:r>
        <w:rPr>
          <w:rFonts w:hint="eastAsia" w:ascii="宋体" w:hAnsi="宋体"/>
          <w:b/>
          <w:color w:val="0000FF"/>
          <w:szCs w:val="21"/>
        </w:rPr>
        <w:t>《观沧海》</w:t>
      </w:r>
    </w:p>
    <w:p>
      <w:pPr>
        <w:ind w:firstLine="411" w:firstLineChars="196"/>
        <w:rPr>
          <w:rFonts w:hint="eastAsia" w:ascii="宋体" w:hAnsi="宋体"/>
          <w:b/>
          <w:color w:val="0000FF"/>
          <w:szCs w:val="21"/>
        </w:rPr>
      </w:pPr>
      <w:r>
        <w:rPr>
          <w:rFonts w:hint="eastAsia" w:ascii="宋体" w:hAnsi="宋体"/>
          <w:szCs w:val="21"/>
        </w:rPr>
        <w:t>1.借景抒情，情景交融。</w:t>
      </w:r>
    </w:p>
    <w:p>
      <w:pPr>
        <w:ind w:firstLine="420"/>
        <w:rPr>
          <w:rFonts w:hint="eastAsia" w:ascii="宋体" w:hAnsi="宋体"/>
          <w:szCs w:val="21"/>
        </w:rPr>
      </w:pPr>
      <w:r>
        <w:rPr>
          <w:rFonts w:hint="eastAsia" w:ascii="宋体" w:hAnsi="宋体"/>
          <w:szCs w:val="21"/>
        </w:rPr>
        <w:t>本诗完全把情包含在景中，寓情于景，在字里行间洋溢着饱满的激情。诗人通过描写大海的辽阔与壮美来表现自己宽广的胸怀和豪迈的气魄。本诗句句写景，句句抒情，把眼前的海上景色与自己的雄心壮志巧妙地结合在一起，并且把高潮放在诗的末尾，通过虚写表达自己的主观感受，即对大海的感悟，不但做到了情景交融、虚实相生、气势宏伟，而且做到了情理结合。</w:t>
      </w:r>
    </w:p>
    <w:p>
      <w:pPr>
        <w:ind w:firstLine="420"/>
        <w:rPr>
          <w:rFonts w:hint="eastAsia" w:ascii="宋体" w:hAnsi="宋体"/>
          <w:szCs w:val="21"/>
        </w:rPr>
      </w:pPr>
      <w:r>
        <w:rPr>
          <w:rFonts w:hint="eastAsia" w:ascii="宋体" w:hAnsi="宋体"/>
          <w:szCs w:val="21"/>
        </w:rPr>
        <w:t>2.意境开阔，气势雄浑。</w:t>
      </w:r>
    </w:p>
    <w:p>
      <w:pPr>
        <w:rPr>
          <w:rFonts w:hint="eastAsia" w:ascii="宋体" w:hAnsi="宋体"/>
          <w:szCs w:val="21"/>
        </w:rPr>
      </w:pPr>
      <w:r>
        <w:rPr>
          <w:rFonts w:hint="eastAsia" w:ascii="宋体" w:hAnsi="宋体"/>
          <w:szCs w:val="21"/>
        </w:rPr>
        <w:t xml:space="preserve">    诗人以沧海自比，通过写大海吞吐宇宙的气势，来表现诗人自己宽广的胸怀和豪迈的气魄，感情奔放。“日月”四句是写景的高潮，诗人用夸张的表现手法，创造了一个极其开阔的意境；诗人以饱满的激情，勾画出大海变化万千的特点和波澜壮阔的气势。</w:t>
      </w:r>
    </w:p>
    <w:p>
      <w:pPr>
        <w:ind w:firstLine="413" w:firstLineChars="196"/>
        <w:rPr>
          <w:rFonts w:hint="eastAsia" w:ascii="宋体" w:hAnsi="宋体"/>
          <w:szCs w:val="21"/>
        </w:rPr>
      </w:pPr>
      <w:r>
        <w:rPr>
          <w:rFonts w:hint="eastAsia" w:ascii="宋体" w:hAnsi="宋体"/>
          <w:b/>
          <w:color w:val="0000FF"/>
          <w:szCs w:val="21"/>
        </w:rPr>
        <w:t>《次北固山下》</w:t>
      </w:r>
    </w:p>
    <w:p>
      <w:pPr>
        <w:ind w:firstLine="424" w:firstLineChars="202"/>
        <w:rPr>
          <w:rFonts w:hint="eastAsia" w:ascii="宋体" w:hAnsi="宋体"/>
          <w:szCs w:val="21"/>
        </w:rPr>
      </w:pPr>
      <w:r>
        <w:rPr>
          <w:rFonts w:hint="eastAsia" w:ascii="宋体" w:hAnsi="宋体"/>
          <w:szCs w:val="21"/>
        </w:rPr>
        <w:t>1.寓情于景，景中含理。</w:t>
      </w:r>
    </w:p>
    <w:p>
      <w:pPr>
        <w:ind w:firstLine="420"/>
        <w:rPr>
          <w:rFonts w:hint="eastAsia" w:ascii="宋体" w:hAnsi="宋体"/>
          <w:szCs w:val="21"/>
        </w:rPr>
      </w:pPr>
      <w:r>
        <w:rPr>
          <w:rFonts w:hint="eastAsia" w:ascii="宋体" w:hAnsi="宋体"/>
          <w:szCs w:val="21"/>
        </w:rPr>
        <w:t>这是一首五言律诗，颈联被明代胡应麟赞为“形容景物，妙绝千古”。时序匆匆交替，这怎不让身在“客路”的诗人顿生思乡之情呢？诗中“生”“入”用了拟人手法。诗人无意说理，却在描写的景物中蕴涵理趣。海日生于残夜，驱尽黑暗，江上景物呈现的“春意”闯入旧年，赶走严冬，表现出具有普遍意义的生活哲理，给人以乐观、积极向上的力量。</w:t>
      </w:r>
    </w:p>
    <w:p>
      <w:pPr>
        <w:ind w:firstLine="420"/>
        <w:rPr>
          <w:rFonts w:hint="eastAsia" w:ascii="宋体" w:hAnsi="宋体"/>
          <w:szCs w:val="21"/>
        </w:rPr>
      </w:pPr>
      <w:r>
        <w:rPr>
          <w:rFonts w:hint="eastAsia" w:ascii="宋体" w:hAnsi="宋体"/>
          <w:szCs w:val="21"/>
        </w:rPr>
        <w:t>2.对仗工整，语言凝练。</w:t>
      </w:r>
    </w:p>
    <w:p>
      <w:pPr>
        <w:ind w:firstLine="435"/>
        <w:rPr>
          <w:rFonts w:hint="eastAsia" w:ascii="宋体" w:hAnsi="宋体"/>
          <w:szCs w:val="21"/>
        </w:rPr>
      </w:pPr>
      <w:r>
        <w:rPr>
          <w:rFonts w:hint="eastAsia" w:ascii="宋体" w:hAnsi="宋体"/>
          <w:szCs w:val="21"/>
        </w:rPr>
        <w:t>本诗颔联、颈联以对仗工整、语言凝练而成千古名句。</w:t>
      </w:r>
    </w:p>
    <w:p>
      <w:pPr>
        <w:ind w:firstLine="413" w:firstLineChars="196"/>
        <w:rPr>
          <w:rFonts w:hint="eastAsia" w:ascii="宋体" w:hAnsi="宋体"/>
          <w:b/>
          <w:color w:val="0000FF"/>
          <w:szCs w:val="21"/>
        </w:rPr>
      </w:pPr>
      <w:r>
        <w:rPr>
          <w:rFonts w:hint="eastAsia" w:ascii="宋体" w:hAnsi="宋体"/>
          <w:b/>
          <w:color w:val="0000FF"/>
          <w:szCs w:val="21"/>
        </w:rPr>
        <w:t>《钱塘湖春行》</w:t>
      </w:r>
    </w:p>
    <w:p>
      <w:pPr>
        <w:ind w:firstLine="411" w:firstLineChars="196"/>
        <w:rPr>
          <w:rFonts w:hint="eastAsia" w:ascii="宋体" w:hAnsi="宋体"/>
          <w:b/>
          <w:color w:val="0000FF"/>
          <w:szCs w:val="21"/>
        </w:rPr>
      </w:pPr>
      <w:r>
        <w:rPr>
          <w:rFonts w:hint="eastAsia" w:ascii="宋体" w:hAnsi="宋体"/>
          <w:szCs w:val="21"/>
        </w:rPr>
        <w:t>1.结构巧妙，浑然一体。</w:t>
      </w:r>
    </w:p>
    <w:p>
      <w:pPr>
        <w:ind w:firstLine="420"/>
        <w:rPr>
          <w:rFonts w:hint="eastAsia" w:ascii="宋体" w:hAnsi="宋体"/>
          <w:szCs w:val="21"/>
        </w:rPr>
      </w:pPr>
      <w:r>
        <w:rPr>
          <w:rFonts w:hint="eastAsia" w:ascii="宋体" w:hAnsi="宋体"/>
          <w:szCs w:val="21"/>
        </w:rPr>
        <w:t>这首诗是写西湖的，西湖辽阔，景物名胜也特别多，要考虑从何处下笔。白居易选择了从孤山写起，然后按顺序写来，把我们引入胜境。全诗分两部分，前者写湖边，后者写湖东，以孤山寺起，以白沙堤终，描写的景物浑然一体，构成完整的形象，可称天衣无缝。</w:t>
      </w:r>
    </w:p>
    <w:p>
      <w:pPr>
        <w:ind w:firstLine="420"/>
        <w:rPr>
          <w:rFonts w:hint="eastAsia" w:ascii="宋体" w:hAnsi="宋体"/>
          <w:szCs w:val="21"/>
        </w:rPr>
      </w:pPr>
      <w:r>
        <w:rPr>
          <w:rFonts w:hint="eastAsia" w:ascii="宋体" w:hAnsi="宋体"/>
          <w:szCs w:val="21"/>
        </w:rPr>
        <w:t>2.善抓特征，绘声绘色。</w:t>
      </w:r>
    </w:p>
    <w:p>
      <w:pPr>
        <w:rPr>
          <w:rFonts w:hint="eastAsia" w:ascii="宋体" w:hAnsi="宋体"/>
          <w:szCs w:val="21"/>
        </w:rPr>
      </w:pPr>
      <w:r>
        <w:rPr>
          <w:rFonts w:hint="eastAsia" w:ascii="宋体" w:hAnsi="宋体"/>
          <w:szCs w:val="21"/>
        </w:rPr>
        <w:t xml:space="preserve">    描写的高明之处在于紧扣季节的特征，把早春的西湖描绘得恰到好处。诗人写景，不仅写了一般春景，更写了早春时节特有的景物，因此“早莺”“暖树”“浅草”“春泥”这些特定的词语，令我们读了不禁感叹地赞美一声：“真是初春季节啊!”白居易这首脍炙人口的春行诗，除了结构、描写、意境写得具有特色之外，用字用句也十分准确，他把莺的神态及湖水的动、静都用恰当的字句描绘出来了。</w:t>
      </w:r>
    </w:p>
    <w:p>
      <w:pPr>
        <w:ind w:firstLine="413" w:firstLineChars="196"/>
        <w:rPr>
          <w:rFonts w:hint="eastAsia" w:ascii="宋体" w:hAnsi="宋体"/>
          <w:b/>
          <w:color w:val="0000FF"/>
          <w:szCs w:val="21"/>
        </w:rPr>
      </w:pPr>
      <w:r>
        <w:rPr>
          <w:rFonts w:hint="eastAsia" w:ascii="宋体" w:hAnsi="宋体"/>
          <w:b/>
          <w:color w:val="0000FF"/>
          <w:szCs w:val="21"/>
        </w:rPr>
        <w:t>《天净沙  秋思》</w:t>
      </w:r>
    </w:p>
    <w:p>
      <w:pPr>
        <w:ind w:firstLine="420" w:firstLineChars="200"/>
        <w:rPr>
          <w:rFonts w:hint="eastAsia" w:ascii="宋体" w:hAnsi="宋体"/>
          <w:szCs w:val="21"/>
        </w:rPr>
      </w:pPr>
      <w:r>
        <w:rPr>
          <w:rFonts w:hint="eastAsia" w:ascii="宋体" w:hAnsi="宋体"/>
          <w:szCs w:val="21"/>
        </w:rPr>
        <w:t>1.言简义丰。</w:t>
      </w:r>
    </w:p>
    <w:p>
      <w:pPr>
        <w:ind w:firstLine="420" w:firstLineChars="200"/>
        <w:rPr>
          <w:rFonts w:hint="eastAsia" w:ascii="宋体" w:hAnsi="宋体"/>
          <w:szCs w:val="21"/>
        </w:rPr>
      </w:pPr>
      <w:r>
        <w:rPr>
          <w:rFonts w:hint="eastAsia" w:ascii="宋体" w:hAnsi="宋体"/>
          <w:szCs w:val="21"/>
        </w:rPr>
        <w:t>前三句，十八个字，共写了九种事物：藤、树、鸦、桥 、水、家、道 、风、马，一字一景，分别冠以枯、老、昏、小、流、人、古、西、瘦等表现各自特征的修饰语，使各个事物都带上了鲜明的个性，又使本来互不相干的事物，在苍凉的深秋暮色笼罩下，构成了一个统一体。</w:t>
      </w:r>
    </w:p>
    <w:p>
      <w:pPr>
        <w:ind w:firstLine="420" w:firstLineChars="200"/>
        <w:rPr>
          <w:rFonts w:hint="eastAsia" w:ascii="宋体" w:hAnsi="宋体"/>
          <w:szCs w:val="21"/>
        </w:rPr>
      </w:pPr>
      <w:r>
        <w:rPr>
          <w:rFonts w:hint="eastAsia" w:ascii="宋体" w:hAnsi="宋体"/>
          <w:szCs w:val="21"/>
        </w:rPr>
        <w:t>2.多方映衬。</w:t>
      </w:r>
    </w:p>
    <w:p>
      <w:pPr>
        <w:ind w:firstLine="420" w:firstLineChars="200"/>
        <w:rPr>
          <w:rFonts w:hint="eastAsia" w:ascii="宋体" w:hAnsi="宋体"/>
          <w:szCs w:val="21"/>
        </w:rPr>
      </w:pPr>
      <w:r>
        <w:rPr>
          <w:rFonts w:hint="eastAsia" w:ascii="宋体" w:hAnsi="宋体"/>
          <w:szCs w:val="21"/>
        </w:rPr>
        <w:t>将许多相对独立的事物同时纳入一个画面中，从而形成动与静、明与暗、背景与主体的相互映衬。动态的流水与静态的小桥、人家相映，更显环境的幽静；西风与古道相映，使道路更见苍凉；一面是枯藤、老树、昏鸦在秋风萧飒中的一派灰暗，一面是落日的余晖给它们涂上一抹金黄；“小桥流水人家”呈现一派清雅、安适，与沦落异乡的游子相映，使“断肠人”更添悲愁。极力渲染悲凉气氛，将抒情主人公置于特定的氛围中，突出游子情怀。</w:t>
      </w:r>
    </w:p>
    <w:p>
      <w:pPr>
        <w:ind w:firstLine="420" w:firstLineChars="200"/>
        <w:rPr>
          <w:rFonts w:hint="eastAsia" w:ascii="宋体" w:hAnsi="宋体"/>
          <w:szCs w:val="21"/>
        </w:rPr>
      </w:pPr>
      <w:r>
        <w:rPr>
          <w:rFonts w:hint="eastAsia" w:ascii="宋体" w:hAnsi="宋体"/>
          <w:szCs w:val="21"/>
        </w:rPr>
        <w:t>3.情景交融。</w:t>
      </w:r>
    </w:p>
    <w:p>
      <w:pPr>
        <w:ind w:firstLine="420" w:firstLineChars="200"/>
        <w:rPr>
          <w:rFonts w:hint="eastAsia" w:ascii="宋体" w:hAnsi="宋体"/>
          <w:szCs w:val="21"/>
        </w:rPr>
      </w:pPr>
      <w:r>
        <w:rPr>
          <w:rFonts w:hint="eastAsia" w:ascii="宋体" w:hAnsi="宋体"/>
          <w:szCs w:val="21"/>
        </w:rPr>
        <w:t>这首小令表达的是天涯沦落人的凄苦之情。作者运用传统的寄情于物的写法，把本来抽象的难以表达的悲苦之情，借助景物画面将其刻画得淋漓尽致。在现实生活中，自然景物本是没有感情的，但当作者把这些客观事物纳入审美的认识和感受中时，这些事物便被赋予了感情色彩，同人的感情融为一体了。如“小桥”“流水”本是极常见的普通景色，但当它与“断肠人在天涯”同处于一个图景之中时，便不再是孤立的景物，而成为使“断肠人”心碎肠断的触发物，使图景带上了悲凉的气氛。正所谓“情因景而显，景因情而生”。</w:t>
      </w:r>
    </w:p>
    <w:p>
      <w:pPr>
        <w:ind w:firstLine="420" w:firstLineChars="200"/>
        <w:rPr>
          <w:rFonts w:hint="eastAsia" w:ascii="宋体" w:hAnsi="宋体"/>
          <w:szCs w:val="21"/>
        </w:rPr>
      </w:pPr>
    </w:p>
    <w:p>
      <w:pPr>
        <w:rPr>
          <w:rFonts w:ascii="宋体" w:hAnsi="宋体"/>
          <w:b/>
          <w:color w:val="FF6600"/>
          <w:szCs w:val="21"/>
        </w:rPr>
      </w:pPr>
      <w:r>
        <w:rPr>
          <w:rFonts w:hint="eastAsia" w:ascii="宋体" w:hAnsi="宋体"/>
          <w:b/>
          <w:color w:val="FF6600"/>
          <w:szCs w:val="21"/>
        </w:rPr>
        <w:t>把握重点</w:t>
      </w:r>
    </w:p>
    <w:p>
      <w:pPr>
        <w:ind w:firstLine="420" w:firstLineChars="200"/>
        <w:rPr>
          <w:rFonts w:hint="eastAsia" w:ascii="宋体" w:hAnsi="宋体"/>
          <w:color w:val="0000FF"/>
          <w:szCs w:val="21"/>
        </w:rPr>
      </w:pPr>
      <w:r>
        <w:rPr>
          <w:rFonts w:hint="eastAsia" w:ascii="宋体" w:hAnsi="宋体"/>
          <w:color w:val="0000FF"/>
          <w:szCs w:val="21"/>
        </w:rPr>
        <w:t xml:space="preserve">1．为什么《次北固山下》一诗开头就提到“客路”？要知道诗人那一刻是在船上，而“客路”在青山之外，他是看不见的。 </w:t>
      </w:r>
    </w:p>
    <w:p>
      <w:pPr>
        <w:ind w:firstLine="420" w:firstLineChars="200"/>
        <w:rPr>
          <w:rFonts w:hint="eastAsia" w:ascii="宋体" w:hAnsi="宋体"/>
          <w:color w:val="000000"/>
          <w:szCs w:val="21"/>
        </w:rPr>
      </w:pPr>
      <w:r>
        <w:rPr>
          <w:rFonts w:hint="eastAsia" w:ascii="宋体" w:hAnsi="宋体"/>
          <w:color w:val="000000"/>
          <w:szCs w:val="21"/>
        </w:rPr>
        <w:t>这是诗人的想象，表明船到镇江后，还要乘驿车到别的地方去，已暗含旅途奔波之意。</w:t>
      </w:r>
    </w:p>
    <w:p>
      <w:pPr>
        <w:ind w:firstLine="420" w:firstLineChars="200"/>
        <w:rPr>
          <w:rFonts w:hint="eastAsia" w:ascii="宋体" w:hAnsi="宋体"/>
          <w:color w:val="000000"/>
          <w:szCs w:val="21"/>
        </w:rPr>
      </w:pPr>
      <w:r>
        <w:rPr>
          <w:rFonts w:hint="eastAsia" w:ascii="宋体" w:hAnsi="宋体"/>
          <w:color w:val="0000FF"/>
          <w:szCs w:val="21"/>
        </w:rPr>
        <w:t xml:space="preserve">2．《钱塘湖春行》中“几处”两句中为什么说“几处”而不说“处处”，说“谁家”而不说“家家”？  </w:t>
      </w:r>
      <w:r>
        <w:rPr>
          <w:rFonts w:hint="eastAsia" w:ascii="宋体" w:hAnsi="宋体"/>
          <w:color w:val="000000"/>
          <w:szCs w:val="21"/>
        </w:rPr>
        <w:t xml:space="preserve">          </w:t>
      </w:r>
    </w:p>
    <w:p>
      <w:pPr>
        <w:ind w:firstLine="420" w:firstLineChars="200"/>
        <w:rPr>
          <w:rFonts w:hint="eastAsia" w:ascii="宋体" w:hAnsi="宋体"/>
          <w:color w:val="000000"/>
          <w:szCs w:val="21"/>
        </w:rPr>
      </w:pPr>
      <w:r>
        <w:rPr>
          <w:rFonts w:hint="eastAsia" w:ascii="宋体" w:hAnsi="宋体"/>
          <w:color w:val="000000"/>
          <w:szCs w:val="21"/>
        </w:rPr>
        <w:t>“几处”“谁家”用得极有分寸，准确地反映了初春时景物的特点，说明诗人观察细致，描写入微。用后两者描写显然不合适。　　</w:t>
      </w:r>
    </w:p>
    <w:p>
      <w:pPr>
        <w:ind w:firstLine="420" w:firstLineChars="200"/>
        <w:rPr>
          <w:rFonts w:hint="eastAsia" w:ascii="宋体" w:hAnsi="宋体"/>
          <w:color w:val="0000FF"/>
          <w:szCs w:val="21"/>
        </w:rPr>
      </w:pPr>
      <w:r>
        <w:rPr>
          <w:rFonts w:hint="eastAsia" w:ascii="宋体" w:hAnsi="宋体"/>
          <w:color w:val="0000FF"/>
          <w:szCs w:val="21"/>
        </w:rPr>
        <w:t>3．试对“日月之行，若出其中；星汉灿烂，若出其里”作简要赏析。</w:t>
      </w:r>
    </w:p>
    <w:p>
      <w:pPr>
        <w:ind w:firstLine="420" w:firstLineChars="200"/>
        <w:rPr>
          <w:rFonts w:hint="eastAsia" w:ascii="宋体" w:hAnsi="宋体"/>
          <w:szCs w:val="21"/>
        </w:rPr>
      </w:pPr>
      <w:r>
        <w:rPr>
          <w:rFonts w:hint="eastAsia" w:ascii="宋体" w:hAnsi="宋体"/>
          <w:szCs w:val="21"/>
        </w:rPr>
        <w:t>描绘大海吞吐日月、包容星汉的壮阔景象，表现诗人开阔的胸怀和宏大的抱负。</w:t>
      </w:r>
    </w:p>
    <w:p>
      <w:pPr>
        <w:ind w:firstLine="420" w:firstLineChars="200"/>
        <w:rPr>
          <w:rFonts w:hint="eastAsia" w:ascii="宋体" w:hAnsi="宋体"/>
          <w:color w:val="0000FF"/>
          <w:szCs w:val="21"/>
        </w:rPr>
      </w:pPr>
      <w:r>
        <w:rPr>
          <w:rFonts w:hint="eastAsia" w:ascii="宋体" w:hAnsi="宋体"/>
          <w:color w:val="0000FF"/>
          <w:szCs w:val="21"/>
        </w:rPr>
        <w:t>4．试对“海日生残夜，江春入旧年”作简要分析。</w:t>
      </w:r>
    </w:p>
    <w:p>
      <w:pPr>
        <w:ind w:firstLine="420" w:firstLineChars="200"/>
        <w:rPr>
          <w:rFonts w:hint="eastAsia" w:ascii="宋体" w:hAnsi="宋体"/>
          <w:color w:val="000000"/>
          <w:szCs w:val="21"/>
        </w:rPr>
      </w:pPr>
      <w:r>
        <w:rPr>
          <w:rFonts w:hint="eastAsia" w:ascii="宋体" w:hAnsi="宋体"/>
          <w:color w:val="000000"/>
          <w:szCs w:val="21"/>
        </w:rPr>
        <w:t>从章法上看，有导出结尾一联的作用，也就是说它跟诗人的乡愁有关。“日生残夜”“春入旧年”都表示时序的交替，而且是那样匆匆不可待，这怎不叫身在“客路”的诗人顿生思乡之情呢？海日生于残夜，将驱尽黑暗；江春，那江上景物所表现的“春意”，闯入旧年，将赶走严冬。不仅写景逼真，叙事确切，而且表现出具有普遍意义的生活真理，给人以乐观、积极、向上的艺术鼓舞力量。</w:t>
      </w:r>
    </w:p>
    <w:p>
      <w:pPr>
        <w:ind w:firstLine="420" w:firstLineChars="200"/>
        <w:rPr>
          <w:rFonts w:ascii="宋体" w:hAnsi="宋体"/>
          <w:color w:val="000000"/>
          <w:szCs w:val="21"/>
        </w:rPr>
      </w:pPr>
    </w:p>
    <w:p>
      <w:pPr>
        <w:widowControl/>
        <w:jc w:val="left"/>
        <w:rPr>
          <w:rFonts w:hint="eastAsia" w:ascii="宋体" w:hAnsi="宋体"/>
          <w:b/>
          <w:color w:val="008000"/>
          <w:szCs w:val="21"/>
        </w:rPr>
      </w:pPr>
      <w:r>
        <w:rPr>
          <w:rFonts w:hint="eastAsia" w:ascii="宋体" w:hAnsi="宋体"/>
          <w:b/>
          <w:color w:val="008000"/>
          <w:szCs w:val="21"/>
        </w:rPr>
        <w:t>在线阅读</w:t>
      </w:r>
    </w:p>
    <w:p>
      <w:pPr>
        <w:rPr>
          <w:rFonts w:hint="eastAsia" w:ascii="宋体" w:hAnsi="宋体"/>
          <w:b/>
          <w:color w:val="FF6600"/>
          <w:szCs w:val="21"/>
        </w:rPr>
      </w:pPr>
      <w:r>
        <w:rPr>
          <w:rFonts w:hint="eastAsia" w:ascii="宋体" w:hAnsi="宋体"/>
          <w:b/>
          <w:color w:val="FF6600"/>
          <w:szCs w:val="21"/>
        </w:rPr>
        <w:t>电子课文</w:t>
      </w:r>
    </w:p>
    <w:p>
      <w:pPr>
        <w:ind w:firstLine="1157" w:firstLineChars="549"/>
        <w:rPr>
          <w:rFonts w:hint="eastAsia" w:ascii="宋体" w:hAnsi="宋体"/>
          <w:b/>
          <w:color w:val="FF0000"/>
          <w:szCs w:val="21"/>
        </w:rPr>
      </w:pPr>
      <w:r>
        <w:rPr>
          <w:rFonts w:hint="eastAsia" w:ascii="宋体" w:hAnsi="宋体"/>
          <w:b/>
          <w:color w:val="FF0000"/>
          <w:szCs w:val="21"/>
        </w:rPr>
        <w:t>观沧海</w:t>
      </w:r>
    </w:p>
    <w:p>
      <w:pPr>
        <w:ind w:firstLine="1050" w:firstLineChars="500"/>
        <w:rPr>
          <w:rFonts w:hint="eastAsia" w:ascii="宋体" w:hAnsi="宋体"/>
          <w:color w:val="000000"/>
          <w:szCs w:val="21"/>
        </w:rPr>
      </w:pPr>
      <w:r>
        <w:rPr>
          <w:rFonts w:hint="eastAsia" w:ascii="宋体" w:hAnsi="宋体"/>
          <w:color w:val="000000"/>
          <w:szCs w:val="21"/>
        </w:rPr>
        <w:t xml:space="preserve">  曹操</w:t>
      </w:r>
    </w:p>
    <w:p>
      <w:pPr>
        <w:ind w:firstLine="420" w:firstLineChars="200"/>
        <w:rPr>
          <w:rFonts w:hint="eastAsia" w:ascii="宋体" w:hAnsi="宋体"/>
          <w:color w:val="000000"/>
          <w:szCs w:val="21"/>
        </w:rPr>
      </w:pPr>
      <w:r>
        <w:rPr>
          <w:rFonts w:hint="eastAsia" w:ascii="宋体" w:hAnsi="宋体"/>
          <w:color w:val="000000"/>
          <w:szCs w:val="21"/>
        </w:rPr>
        <w:t>东临碣石, 以观沧海。</w:t>
      </w:r>
    </w:p>
    <w:p>
      <w:pPr>
        <w:ind w:firstLine="420" w:firstLineChars="200"/>
        <w:rPr>
          <w:rFonts w:hint="eastAsia" w:ascii="宋体" w:hAnsi="宋体"/>
          <w:color w:val="000000"/>
          <w:szCs w:val="21"/>
        </w:rPr>
      </w:pPr>
      <w:r>
        <w:rPr>
          <w:rFonts w:hint="eastAsia" w:ascii="宋体" w:hAnsi="宋体"/>
          <w:color w:val="000000"/>
          <w:szCs w:val="21"/>
        </w:rPr>
        <w:t>水何澹澹，山岛竦峙。</w:t>
      </w:r>
    </w:p>
    <w:p>
      <w:pPr>
        <w:ind w:firstLine="420" w:firstLineChars="200"/>
        <w:rPr>
          <w:rFonts w:hint="eastAsia" w:ascii="宋体" w:hAnsi="宋体"/>
          <w:color w:val="000000"/>
          <w:szCs w:val="21"/>
        </w:rPr>
      </w:pPr>
      <w:r>
        <w:rPr>
          <w:rFonts w:hint="eastAsia" w:ascii="宋体" w:hAnsi="宋体"/>
          <w:color w:val="000000"/>
          <w:szCs w:val="21"/>
        </w:rPr>
        <w:t>树木丛生，百草丰茂。</w:t>
      </w:r>
    </w:p>
    <w:p>
      <w:pPr>
        <w:ind w:firstLine="420" w:firstLineChars="200"/>
        <w:rPr>
          <w:rFonts w:hint="eastAsia" w:ascii="宋体" w:hAnsi="宋体"/>
          <w:color w:val="000000"/>
          <w:szCs w:val="21"/>
        </w:rPr>
      </w:pPr>
      <w:r>
        <w:rPr>
          <w:rFonts w:hint="eastAsia" w:ascii="宋体" w:hAnsi="宋体"/>
          <w:color w:val="000000"/>
          <w:szCs w:val="21"/>
        </w:rPr>
        <w:t>秋风萧瑟，洪波涌起。</w:t>
      </w:r>
    </w:p>
    <w:p>
      <w:pPr>
        <w:ind w:firstLine="420" w:firstLineChars="200"/>
        <w:rPr>
          <w:rFonts w:hint="eastAsia" w:ascii="宋体" w:hAnsi="宋体"/>
          <w:color w:val="000000"/>
          <w:szCs w:val="21"/>
        </w:rPr>
      </w:pPr>
      <w:r>
        <w:rPr>
          <w:rFonts w:hint="eastAsia" w:ascii="宋体" w:hAnsi="宋体"/>
          <w:color w:val="000000"/>
          <w:szCs w:val="21"/>
        </w:rPr>
        <w:t>日月之行，若出其中；</w:t>
      </w:r>
    </w:p>
    <w:p>
      <w:pPr>
        <w:ind w:firstLine="420" w:firstLineChars="200"/>
        <w:rPr>
          <w:rFonts w:hint="eastAsia" w:ascii="宋体" w:hAnsi="宋体"/>
          <w:color w:val="000000"/>
          <w:szCs w:val="21"/>
        </w:rPr>
      </w:pPr>
      <w:r>
        <w:rPr>
          <w:rFonts w:hint="eastAsia" w:ascii="宋体" w:hAnsi="宋体"/>
          <w:color w:val="000000"/>
          <w:szCs w:val="21"/>
        </w:rPr>
        <w:t>星汉灿烂，若出其里。</w:t>
      </w:r>
    </w:p>
    <w:p>
      <w:pPr>
        <w:ind w:firstLine="420" w:firstLineChars="200"/>
        <w:rPr>
          <w:rFonts w:hint="eastAsia" w:ascii="宋体" w:hAnsi="宋体"/>
          <w:color w:val="000000"/>
          <w:szCs w:val="21"/>
        </w:rPr>
      </w:pPr>
      <w:r>
        <w:rPr>
          <w:rFonts w:hint="eastAsia" w:ascii="宋体" w:hAnsi="宋体"/>
          <w:color w:val="000000"/>
          <w:szCs w:val="21"/>
        </w:rPr>
        <w:t>幸甚至哉，歌以咏志。</w:t>
      </w:r>
    </w:p>
    <w:p>
      <w:pPr>
        <w:ind w:firstLine="420" w:firstLineChars="200"/>
        <w:rPr>
          <w:rFonts w:hint="eastAsia" w:ascii="宋体" w:hAnsi="宋体"/>
          <w:color w:val="000000"/>
          <w:szCs w:val="21"/>
        </w:rPr>
      </w:pPr>
    </w:p>
    <w:p>
      <w:pPr>
        <w:ind w:firstLine="1052" w:firstLineChars="499"/>
        <w:rPr>
          <w:rFonts w:hint="eastAsia" w:ascii="宋体" w:hAnsi="宋体"/>
          <w:b/>
          <w:color w:val="FF0000"/>
          <w:szCs w:val="21"/>
        </w:rPr>
      </w:pPr>
      <w:r>
        <w:rPr>
          <w:rFonts w:hint="eastAsia" w:ascii="宋体" w:hAnsi="宋体"/>
          <w:b/>
          <w:color w:val="FF0000"/>
          <w:szCs w:val="21"/>
        </w:rPr>
        <w:t xml:space="preserve">次北固山下 </w:t>
      </w:r>
    </w:p>
    <w:p>
      <w:pPr>
        <w:ind w:firstLine="1365" w:firstLineChars="650"/>
        <w:rPr>
          <w:rFonts w:hint="eastAsia" w:ascii="宋体" w:hAnsi="宋体"/>
          <w:color w:val="000000"/>
          <w:szCs w:val="21"/>
        </w:rPr>
      </w:pPr>
      <w:r>
        <w:rPr>
          <w:rFonts w:hint="eastAsia" w:ascii="宋体" w:hAnsi="宋体"/>
          <w:color w:val="000000"/>
          <w:szCs w:val="21"/>
        </w:rPr>
        <w:t>王湾　　</w:t>
      </w:r>
    </w:p>
    <w:p>
      <w:pPr>
        <w:ind w:firstLine="420" w:firstLineChars="200"/>
        <w:rPr>
          <w:rFonts w:hint="eastAsia" w:ascii="宋体" w:hAnsi="宋体"/>
          <w:color w:val="000000"/>
          <w:szCs w:val="21"/>
        </w:rPr>
      </w:pPr>
      <w:r>
        <w:rPr>
          <w:rFonts w:hint="eastAsia" w:ascii="宋体" w:hAnsi="宋体"/>
          <w:color w:val="000000"/>
          <w:szCs w:val="21"/>
        </w:rPr>
        <w:t>客路青山外，行舟绿水前。 　　</w:t>
      </w:r>
    </w:p>
    <w:p>
      <w:pPr>
        <w:ind w:firstLine="420" w:firstLineChars="200"/>
        <w:rPr>
          <w:rFonts w:hint="eastAsia" w:ascii="宋体" w:hAnsi="宋体"/>
          <w:color w:val="000000"/>
          <w:szCs w:val="21"/>
        </w:rPr>
      </w:pPr>
      <w:r>
        <w:rPr>
          <w:rFonts w:hint="eastAsia" w:ascii="宋体" w:hAnsi="宋体"/>
          <w:color w:val="000000"/>
          <w:szCs w:val="21"/>
        </w:rPr>
        <w:t>潮平两岸阔，风正一帆悬。 　　</w:t>
      </w:r>
    </w:p>
    <w:p>
      <w:pPr>
        <w:ind w:firstLine="420" w:firstLineChars="200"/>
        <w:rPr>
          <w:rFonts w:hint="eastAsia" w:ascii="宋体" w:hAnsi="宋体"/>
          <w:color w:val="000000"/>
          <w:szCs w:val="21"/>
        </w:rPr>
      </w:pPr>
      <w:r>
        <w:rPr>
          <w:rFonts w:hint="eastAsia" w:ascii="宋体" w:hAnsi="宋体"/>
          <w:color w:val="000000"/>
          <w:szCs w:val="21"/>
        </w:rPr>
        <w:t>海日生残夜，江春入旧年。 　　</w:t>
      </w:r>
    </w:p>
    <w:p>
      <w:pPr>
        <w:ind w:firstLine="420" w:firstLineChars="200"/>
        <w:rPr>
          <w:rFonts w:hint="eastAsia" w:ascii="宋体" w:hAnsi="宋体"/>
          <w:color w:val="000000"/>
          <w:szCs w:val="21"/>
        </w:rPr>
      </w:pPr>
      <w:r>
        <w:rPr>
          <w:rFonts w:hint="eastAsia" w:ascii="宋体" w:hAnsi="宋体"/>
          <w:color w:val="000000"/>
          <w:szCs w:val="21"/>
        </w:rPr>
        <w:t>乡书何处达? 归雁洛阳边。</w:t>
      </w:r>
    </w:p>
    <w:p>
      <w:pPr>
        <w:rPr>
          <w:rFonts w:ascii="宋体" w:hAnsi="宋体"/>
          <w:color w:val="000000"/>
          <w:szCs w:val="21"/>
        </w:rPr>
      </w:pPr>
    </w:p>
    <w:p>
      <w:pPr>
        <w:ind w:firstLine="1472" w:firstLineChars="698"/>
        <w:rPr>
          <w:rFonts w:hint="eastAsia" w:ascii="宋体" w:hAnsi="宋体"/>
          <w:b/>
          <w:color w:val="FF0000"/>
          <w:szCs w:val="21"/>
        </w:rPr>
      </w:pPr>
      <w:r>
        <w:rPr>
          <w:rFonts w:hint="eastAsia" w:ascii="宋体" w:hAnsi="宋体"/>
          <w:b/>
          <w:color w:val="FF0000"/>
          <w:szCs w:val="21"/>
        </w:rPr>
        <w:t>钱塘湖春行</w:t>
      </w:r>
    </w:p>
    <w:p>
      <w:pPr>
        <w:ind w:firstLine="1470" w:firstLineChars="700"/>
        <w:rPr>
          <w:rFonts w:hint="eastAsia" w:ascii="宋体" w:hAnsi="宋体"/>
          <w:color w:val="000000"/>
          <w:szCs w:val="21"/>
        </w:rPr>
      </w:pPr>
      <w:r>
        <w:rPr>
          <w:rFonts w:hint="eastAsia" w:ascii="宋体" w:hAnsi="宋体"/>
          <w:color w:val="000000"/>
          <w:szCs w:val="21"/>
        </w:rPr>
        <w:t xml:space="preserve">  白居易</w:t>
      </w:r>
    </w:p>
    <w:p>
      <w:pPr>
        <w:ind w:firstLine="420" w:firstLineChars="200"/>
        <w:rPr>
          <w:rFonts w:hint="eastAsia" w:ascii="宋体" w:hAnsi="宋体"/>
          <w:color w:val="000000"/>
          <w:szCs w:val="21"/>
        </w:rPr>
      </w:pPr>
      <w:r>
        <w:rPr>
          <w:rFonts w:hint="eastAsia" w:ascii="宋体" w:hAnsi="宋体"/>
          <w:color w:val="000000"/>
          <w:szCs w:val="21"/>
        </w:rPr>
        <w:t>孤山寺北贾亭西，水面初平云脚低。</w:t>
      </w:r>
    </w:p>
    <w:p>
      <w:pPr>
        <w:ind w:firstLine="420" w:firstLineChars="200"/>
        <w:rPr>
          <w:rFonts w:hint="eastAsia" w:ascii="宋体" w:hAnsi="宋体"/>
          <w:color w:val="000000"/>
          <w:szCs w:val="21"/>
        </w:rPr>
      </w:pPr>
      <w:r>
        <w:rPr>
          <w:rFonts w:hint="eastAsia" w:ascii="宋体" w:hAnsi="宋体"/>
          <w:color w:val="000000"/>
          <w:szCs w:val="21"/>
        </w:rPr>
        <w:t>几处早莺争暖树，谁家新燕啄春泥。</w:t>
      </w:r>
    </w:p>
    <w:p>
      <w:pPr>
        <w:ind w:firstLine="420" w:firstLineChars="200"/>
        <w:rPr>
          <w:rFonts w:hint="eastAsia" w:ascii="宋体" w:hAnsi="宋体"/>
          <w:color w:val="000000"/>
          <w:szCs w:val="21"/>
        </w:rPr>
      </w:pPr>
      <w:r>
        <w:rPr>
          <w:rFonts w:hint="eastAsia" w:ascii="宋体" w:hAnsi="宋体"/>
          <w:color w:val="000000"/>
          <w:szCs w:val="21"/>
        </w:rPr>
        <w:t>乱花渐欲迷人眼，浅草才能没马蹄。</w:t>
      </w:r>
    </w:p>
    <w:p>
      <w:pPr>
        <w:ind w:firstLine="420" w:firstLineChars="200"/>
        <w:rPr>
          <w:rFonts w:hint="eastAsia" w:ascii="宋体" w:hAnsi="宋体"/>
          <w:color w:val="000000"/>
          <w:szCs w:val="21"/>
        </w:rPr>
      </w:pPr>
      <w:r>
        <w:rPr>
          <w:rFonts w:hint="eastAsia" w:ascii="宋体" w:hAnsi="宋体"/>
          <w:color w:val="000000"/>
          <w:szCs w:val="21"/>
        </w:rPr>
        <w:t>最爱湖东行不足，绿杨阴里白沙堤。</w:t>
      </w:r>
    </w:p>
    <w:p>
      <w:pPr>
        <w:ind w:firstLine="420" w:firstLineChars="200"/>
        <w:rPr>
          <w:rFonts w:hint="eastAsia" w:ascii="宋体" w:hAnsi="宋体"/>
          <w:color w:val="000000"/>
          <w:szCs w:val="21"/>
        </w:rPr>
      </w:pPr>
      <w:r>
        <w:rPr>
          <w:rFonts w:hint="eastAsia" w:ascii="宋体" w:hAnsi="宋体"/>
          <w:color w:val="000000"/>
          <w:szCs w:val="21"/>
        </w:rPr>
        <w:t>　</w:t>
      </w:r>
    </w:p>
    <w:p>
      <w:pPr>
        <w:ind w:firstLine="422" w:firstLineChars="200"/>
        <w:rPr>
          <w:rFonts w:hint="eastAsia" w:ascii="宋体" w:hAnsi="宋体"/>
          <w:b/>
          <w:color w:val="FF0000"/>
          <w:szCs w:val="21"/>
        </w:rPr>
      </w:pPr>
      <w:r>
        <w:rPr>
          <w:rFonts w:hint="eastAsia" w:ascii="宋体" w:hAnsi="宋体"/>
          <w:b/>
          <w:color w:val="FF0000"/>
          <w:szCs w:val="21"/>
        </w:rPr>
        <w:t>天净沙  秋思</w:t>
      </w:r>
    </w:p>
    <w:p>
      <w:pPr>
        <w:ind w:firstLine="420" w:firstLineChars="200"/>
        <w:rPr>
          <w:rFonts w:hint="eastAsia" w:ascii="宋体" w:hAnsi="宋体"/>
          <w:color w:val="000000"/>
          <w:szCs w:val="21"/>
        </w:rPr>
      </w:pPr>
      <w:r>
        <w:rPr>
          <w:rFonts w:hint="eastAsia" w:ascii="宋体" w:hAnsi="宋体"/>
          <w:color w:val="000000"/>
          <w:szCs w:val="21"/>
        </w:rPr>
        <w:t xml:space="preserve">   马致远</w:t>
      </w:r>
    </w:p>
    <w:p>
      <w:pPr>
        <w:ind w:firstLine="420" w:firstLineChars="200"/>
        <w:rPr>
          <w:rFonts w:hint="eastAsia" w:ascii="宋体" w:hAnsi="宋体"/>
          <w:color w:val="000000"/>
          <w:szCs w:val="21"/>
        </w:rPr>
      </w:pPr>
      <w:r>
        <w:rPr>
          <w:rFonts w:hint="eastAsia" w:ascii="宋体" w:hAnsi="宋体"/>
          <w:color w:val="000000"/>
          <w:szCs w:val="21"/>
        </w:rPr>
        <w:t>枯藤老树昏鸦，</w:t>
      </w:r>
    </w:p>
    <w:p>
      <w:pPr>
        <w:ind w:firstLine="420" w:firstLineChars="200"/>
        <w:rPr>
          <w:rFonts w:hint="eastAsia" w:ascii="宋体" w:hAnsi="宋体"/>
          <w:color w:val="000000"/>
          <w:szCs w:val="21"/>
        </w:rPr>
      </w:pPr>
      <w:r>
        <w:rPr>
          <w:rFonts w:hint="eastAsia" w:ascii="宋体" w:hAnsi="宋体"/>
          <w:color w:val="000000"/>
          <w:szCs w:val="21"/>
        </w:rPr>
        <w:t>小桥流水人家，</w:t>
      </w:r>
    </w:p>
    <w:p>
      <w:pPr>
        <w:ind w:firstLine="420" w:firstLineChars="200"/>
        <w:rPr>
          <w:rFonts w:hint="eastAsia" w:ascii="宋体" w:hAnsi="宋体"/>
          <w:color w:val="000000"/>
          <w:szCs w:val="21"/>
        </w:rPr>
      </w:pPr>
      <w:r>
        <w:rPr>
          <w:rFonts w:hint="eastAsia" w:ascii="宋体" w:hAnsi="宋体"/>
          <w:color w:val="000000"/>
          <w:szCs w:val="21"/>
        </w:rPr>
        <w:t>古道西风瘦马。</w:t>
      </w:r>
    </w:p>
    <w:p>
      <w:pPr>
        <w:ind w:firstLine="420" w:firstLineChars="200"/>
        <w:rPr>
          <w:rFonts w:hint="eastAsia" w:ascii="宋体" w:hAnsi="宋体"/>
          <w:color w:val="000000"/>
          <w:szCs w:val="21"/>
        </w:rPr>
      </w:pPr>
      <w:r>
        <w:rPr>
          <w:rFonts w:hint="eastAsia" w:ascii="宋体" w:hAnsi="宋体"/>
          <w:color w:val="000000"/>
          <w:szCs w:val="21"/>
        </w:rPr>
        <w:t>夕阳西下，</w:t>
      </w:r>
    </w:p>
    <w:p>
      <w:pPr>
        <w:ind w:firstLine="420" w:firstLineChars="200"/>
        <w:rPr>
          <w:rFonts w:hint="eastAsia" w:ascii="宋体" w:hAnsi="宋体"/>
          <w:color w:val="000000"/>
          <w:szCs w:val="21"/>
        </w:rPr>
      </w:pPr>
      <w:r>
        <w:rPr>
          <w:rFonts w:hint="eastAsia" w:ascii="宋体" w:hAnsi="宋体"/>
          <w:color w:val="000000"/>
          <w:szCs w:val="21"/>
        </w:rPr>
        <w:t>断肠人在天涯。</w:t>
      </w:r>
    </w:p>
    <w:p>
      <w:pPr>
        <w:widowControl/>
        <w:jc w:val="left"/>
        <w:rPr>
          <w:rFonts w:hint="eastAsia" w:ascii="宋体" w:hAnsi="宋体" w:cs="宋体"/>
          <w:b/>
          <w:bCs/>
          <w:color w:val="6F8D14"/>
          <w:kern w:val="0"/>
          <w:szCs w:val="21"/>
          <w:shd w:val="clear" w:color="auto" w:fill="FFFFFF"/>
        </w:rPr>
      </w:pPr>
    </w:p>
    <w:p>
      <w:pPr>
        <w:rPr>
          <w:rFonts w:hint="eastAsia" w:ascii="宋体" w:hAnsi="宋体"/>
          <w:b/>
          <w:color w:val="FF6600"/>
          <w:szCs w:val="21"/>
        </w:rPr>
      </w:pPr>
      <w:r>
        <w:rPr>
          <w:rFonts w:hint="eastAsia" w:ascii="宋体" w:hAnsi="宋体"/>
          <w:b/>
          <w:color w:val="FF6600"/>
          <w:szCs w:val="21"/>
        </w:rPr>
        <w:t>拓展阅读</w:t>
      </w:r>
    </w:p>
    <w:p>
      <w:pPr>
        <w:pStyle w:val="5"/>
        <w:spacing w:before="0" w:beforeAutospacing="0" w:after="0" w:afterAutospacing="0"/>
        <w:ind w:firstLine="3888" w:firstLineChars="1844"/>
        <w:rPr>
          <w:rFonts w:hint="eastAsia"/>
          <w:b/>
          <w:bCs/>
          <w:color w:val="FF0000"/>
          <w:sz w:val="21"/>
          <w:szCs w:val="21"/>
        </w:rPr>
      </w:pPr>
      <w:r>
        <w:rPr>
          <w:rFonts w:hint="eastAsia"/>
          <w:b/>
          <w:bCs/>
          <w:color w:val="FF0000"/>
          <w:sz w:val="21"/>
          <w:szCs w:val="21"/>
        </w:rPr>
        <w:t>《钱塘湖春行》赏析之一</w:t>
      </w:r>
    </w:p>
    <w:p>
      <w:pPr>
        <w:pStyle w:val="5"/>
        <w:spacing w:before="0" w:beforeAutospacing="0" w:after="0" w:afterAutospacing="0"/>
        <w:ind w:firstLine="4725" w:firstLineChars="2250"/>
        <w:rPr>
          <w:rFonts w:hint="eastAsia"/>
          <w:color w:val="000000"/>
          <w:sz w:val="21"/>
          <w:szCs w:val="21"/>
        </w:rPr>
      </w:pPr>
      <w:r>
        <w:rPr>
          <w:rFonts w:hint="eastAsia"/>
          <w:color w:val="000000"/>
          <w:sz w:val="21"/>
          <w:szCs w:val="21"/>
        </w:rPr>
        <w:t>马茂元</w:t>
      </w:r>
      <w:r>
        <w:rPr>
          <w:rFonts w:hint="eastAsia"/>
          <w:color w:val="000000"/>
          <w:sz w:val="21"/>
          <w:szCs w:val="21"/>
        </w:rPr>
        <w:br w:type="textWrapping"/>
      </w:r>
      <w:r>
        <w:rPr>
          <w:rFonts w:hint="eastAsia"/>
          <w:color w:val="000000"/>
          <w:sz w:val="21"/>
          <w:szCs w:val="21"/>
        </w:rPr>
        <w:t>　　这诗是长庆三或四年春(823或824)白居易任杭州刺史时所作。</w:t>
      </w:r>
      <w:r>
        <w:rPr>
          <w:rFonts w:hint="eastAsia"/>
          <w:color w:val="000000"/>
          <w:sz w:val="21"/>
          <w:szCs w:val="21"/>
        </w:rPr>
        <w:br w:type="textWrapping"/>
      </w:r>
      <w:r>
        <w:rPr>
          <w:rFonts w:hint="eastAsia"/>
          <w:color w:val="000000"/>
          <w:sz w:val="21"/>
          <w:szCs w:val="21"/>
        </w:rPr>
        <w:t>　　钱塘湖是西湖的别名。提起西湖，人们就会联想到苏轼诗中的名句：“欲把西湖比西子，淡妆浓抹总相宜。”(《饮湖上初晴后雨》)读了白居易这诗，仿佛真的看到了那含睇宜笑的西施的面影，更加感到东坡这比喻的确切。</w:t>
      </w:r>
      <w:r>
        <w:rPr>
          <w:rFonts w:hint="eastAsia"/>
          <w:color w:val="000000"/>
          <w:sz w:val="21"/>
          <w:szCs w:val="21"/>
        </w:rPr>
        <w:br w:type="textWrapping"/>
      </w:r>
      <w:r>
        <w:rPr>
          <w:rFonts w:hint="eastAsia"/>
          <w:color w:val="000000"/>
          <w:sz w:val="21"/>
          <w:szCs w:val="21"/>
        </w:rPr>
        <w:t>　　乐天在杭州时，有关湖光山色的题咏很多。这诗处处扣紧环境和季节的特征，把刚刚披上春天外衣的西湖，描绘得生意盎然，恰到好处。</w:t>
      </w:r>
      <w:r>
        <w:rPr>
          <w:rFonts w:hint="eastAsia"/>
          <w:color w:val="000000"/>
          <w:sz w:val="21"/>
          <w:szCs w:val="21"/>
        </w:rPr>
        <w:br w:type="textWrapping"/>
      </w:r>
      <w:r>
        <w:rPr>
          <w:rFonts w:hint="eastAsia"/>
          <w:color w:val="000000"/>
          <w:sz w:val="21"/>
          <w:szCs w:val="21"/>
        </w:rPr>
        <w:t>　　“孤山寺北贾亭西”，孤山在后湖与外湖之间，峰峦耸立，上有孤山寺，是湖中登览胜地，也是全湖一个特殊的标志。贾亭在当时也是西湖名胜。有了第一句的叙述，这第二句的“水面”，自然指的是西湖湖面了。秋冬水落，春水新涨，在水色天光的混茫中，太空里舒卷起重重叠叠的白云，和湖面上荡漾的波澜连成了一片，故曰“云脚低”。“水面初平云脚低”一句，勾勒出湖上早春的轮廓。接下两句，从莺莺燕燕的动态中，把春的活力，大自然从秋冬沉睡中苏醒过来的春意生动地描绘了出来。莺是歌手，它歌唱着江南的旖旎春光；燕是候鸟，春天又从北国飞来。它们富于季节的敏感，成为春天的象征。在这里，诗人对周遭事物的选择是典型的；而他的用笔，则是细致入微的。说“几处”，可见不是“处处”；说“谁家”，可见不是“家家”。因为这还是初春季节。这样，“早莺”的“早”和“新燕”的“新”就在意义上互相生发，把两者联成一幅完整的画面。因为是“早莺”，所以抢着向阳的暖树，来试它滴溜的歌喉；因为是“新燕”，所以当它啄泥衔草、营建新巢的时候，就会引起人们一种乍见的喜悦。谢灵运“池塘生春草，园柳变鸣禽”(《登池上楼》)二句之所以妙绝古今，为人传诵，正由于他写出了季节更换时这种乍见的喜悦。这诗在意境上颇与之相类似。</w:t>
      </w:r>
      <w:r>
        <w:rPr>
          <w:rFonts w:hint="eastAsia"/>
          <w:color w:val="000000"/>
          <w:sz w:val="21"/>
          <w:szCs w:val="21"/>
        </w:rPr>
        <w:br w:type="textWrapping"/>
      </w:r>
      <w:r>
        <w:rPr>
          <w:rFonts w:hint="eastAsia"/>
          <w:color w:val="000000"/>
          <w:sz w:val="21"/>
          <w:szCs w:val="21"/>
        </w:rPr>
        <w:t>　　诗的前四句写湖上春光，范围是宽广的，它从“孤山”一句生发出来；后四句专写“湖东”景色，归结到“白沙堤”。前面先点明环境，然后写景；后面先写景，然后点明环境。诗以“孤山寺”起，以“白沙堤”终，从点到面，又由面回到点，中间的转换，不见痕迹。结构之妙，诚如薛雪所指出：乐天诗“章法变化，条理井然”(《一瓢诗话》)。这种“章法”上的“变化”，往往寓诸浑成的笔意之中；倘不细心体察，是难以看出它的“条理”的。</w:t>
      </w:r>
      <w:r>
        <w:rPr>
          <w:rFonts w:hint="eastAsia"/>
          <w:color w:val="000000"/>
          <w:sz w:val="21"/>
          <w:szCs w:val="21"/>
        </w:rPr>
        <w:br w:type="textWrapping"/>
      </w:r>
      <w:r>
        <w:rPr>
          <w:rFonts w:hint="eastAsia"/>
          <w:color w:val="000000"/>
          <w:sz w:val="21"/>
          <w:szCs w:val="21"/>
        </w:rPr>
        <w:t>　　“乱花”“浅草”一联，写的虽也是一般春景，然而它和“白沙堤”却有紧密的联系：春天，西湖哪儿都是绿毯般的嫩草；可是这平坦修长的白沙堤，游人来往最为频繁。唐时，西湖上骑马游春的风俗极盛，连歌姬舞妓也都喜爱骑马。诗用“没马蹄”来形容这嫩绿的浅草，正是眼前现成景色。</w:t>
      </w:r>
      <w:r>
        <w:rPr>
          <w:rFonts w:hint="eastAsia"/>
          <w:color w:val="000000"/>
          <w:sz w:val="21"/>
          <w:szCs w:val="21"/>
        </w:rPr>
        <w:br w:type="textWrapping"/>
      </w:r>
      <w:r>
        <w:rPr>
          <w:rFonts w:hint="eastAsia"/>
          <w:color w:val="000000"/>
          <w:sz w:val="21"/>
          <w:szCs w:val="21"/>
        </w:rPr>
        <w:t>　　“初平”“几处”“谁家”“渐欲”“才能”这些词语的运用，在全诗写景句中贯串成一条线索，把早春的西湖点染成半面轻匀的钱塘苏小小。可是这蓬蓬勃勃的春意，正在急剧发展之中。从“乱花渐欲迷人眼”这一联里，透露出另一个消息：很快地就会姹紫嫣红开遍，湖上镜台里即将出现浓妆艳抹的西施。</w:t>
      </w:r>
      <w:r>
        <w:rPr>
          <w:rFonts w:hint="eastAsia"/>
          <w:color w:val="000000"/>
          <w:sz w:val="21"/>
          <w:szCs w:val="21"/>
        </w:rPr>
        <w:br w:type="textWrapping"/>
      </w:r>
      <w:r>
        <w:rPr>
          <w:rFonts w:hint="eastAsia"/>
          <w:color w:val="000000"/>
          <w:sz w:val="21"/>
          <w:szCs w:val="21"/>
        </w:rPr>
        <w:t>　　方东树说这诗“象中有兴，有人在，不比死句”(《续昭昧詹言》)。这是一首写景诗，它的妙处，不在于穷形尽相的工致刻画，而在于即景寓情，写出了融和骀宕的春意，写出了自然之美所给予诗人的集中而饱满的感受。所谓“象中有兴，有人在”；所谓“随物赋形，所在充满”(王若虚《滹南诗话》)，是应该从这个意义去理解的。</w:t>
      </w:r>
    </w:p>
    <w:p>
      <w:pPr>
        <w:pStyle w:val="5"/>
        <w:spacing w:before="0" w:beforeAutospacing="0" w:after="0" w:afterAutospacing="0"/>
        <w:ind w:firstLine="3487" w:firstLineChars="1654"/>
        <w:rPr>
          <w:rFonts w:hint="eastAsia"/>
          <w:b/>
          <w:bCs/>
          <w:color w:val="FF0000"/>
          <w:sz w:val="21"/>
          <w:szCs w:val="21"/>
        </w:rPr>
      </w:pPr>
      <w:r>
        <w:rPr>
          <w:rFonts w:hint="eastAsia"/>
          <w:b/>
          <w:bCs/>
          <w:color w:val="FF0000"/>
          <w:sz w:val="21"/>
          <w:szCs w:val="21"/>
        </w:rPr>
        <w:t>《钱塘湖春行》赏析之二</w:t>
      </w:r>
    </w:p>
    <w:p>
      <w:pPr>
        <w:pStyle w:val="5"/>
        <w:spacing w:before="0" w:beforeAutospacing="0" w:after="0" w:afterAutospacing="0"/>
        <w:ind w:firstLine="4410" w:firstLineChars="2100"/>
        <w:rPr>
          <w:rFonts w:hint="eastAsia"/>
          <w:color w:val="000000"/>
          <w:sz w:val="21"/>
          <w:szCs w:val="21"/>
        </w:rPr>
      </w:pPr>
      <w:r>
        <w:rPr>
          <w:rFonts w:hint="eastAsia"/>
          <w:color w:val="000000"/>
          <w:sz w:val="21"/>
          <w:szCs w:val="21"/>
        </w:rPr>
        <w:t>曾敏之</w:t>
      </w:r>
      <w:r>
        <w:rPr>
          <w:rFonts w:hint="eastAsia"/>
          <w:color w:val="000000"/>
          <w:sz w:val="21"/>
          <w:szCs w:val="21"/>
        </w:rPr>
        <w:br w:type="textWrapping"/>
      </w:r>
      <w:r>
        <w:rPr>
          <w:rFonts w:hint="eastAsia"/>
          <w:color w:val="000000"/>
          <w:sz w:val="21"/>
          <w:szCs w:val="21"/>
        </w:rPr>
        <w:t>　　春天来了，古典诗歌多的是描写春景之作，白居易的《钱塘湖春行》就是一首有代表性的作品。</w:t>
      </w:r>
      <w:r>
        <w:rPr>
          <w:rFonts w:hint="eastAsia"/>
          <w:color w:val="000000"/>
          <w:sz w:val="21"/>
          <w:szCs w:val="21"/>
        </w:rPr>
        <w:br w:type="textWrapping"/>
      </w:r>
      <w:r>
        <w:rPr>
          <w:rFonts w:hint="eastAsia"/>
          <w:color w:val="000000"/>
          <w:sz w:val="21"/>
          <w:szCs w:val="21"/>
        </w:rPr>
        <w:t>　　我们读这首诗，由于诗的语言平易畅达，风格纡徐，看来是容易理解的。全诗描写了杭州西湖的春色，可说有如一幅春郊试马图一样明丽轻快，令人目迷神驰。</w:t>
      </w:r>
      <w:r>
        <w:rPr>
          <w:rFonts w:hint="eastAsia"/>
          <w:color w:val="000000"/>
          <w:sz w:val="21"/>
          <w:szCs w:val="21"/>
        </w:rPr>
        <w:br w:type="textWrapping"/>
      </w:r>
      <w:r>
        <w:rPr>
          <w:rFonts w:hint="eastAsia"/>
          <w:color w:val="000000"/>
          <w:sz w:val="21"/>
          <w:szCs w:val="21"/>
        </w:rPr>
        <w:t>　　但是，要问这首诗真正的妙处是什么？不见得能答得圆满，需要从欣赏的角度下一些工夫。</w:t>
      </w:r>
      <w:r>
        <w:rPr>
          <w:rFonts w:hint="eastAsia"/>
          <w:color w:val="000000"/>
          <w:sz w:val="21"/>
          <w:szCs w:val="21"/>
        </w:rPr>
        <w:br w:type="textWrapping"/>
      </w:r>
      <w:r>
        <w:rPr>
          <w:rFonts w:hint="eastAsia"/>
          <w:color w:val="000000"/>
          <w:sz w:val="21"/>
          <w:szCs w:val="21"/>
        </w:rPr>
        <w:t>　　先看结构。</w:t>
      </w:r>
      <w:r>
        <w:rPr>
          <w:rFonts w:hint="eastAsia"/>
          <w:color w:val="000000"/>
          <w:sz w:val="21"/>
          <w:szCs w:val="21"/>
        </w:rPr>
        <w:br w:type="textWrapping"/>
      </w:r>
      <w:r>
        <w:rPr>
          <w:rFonts w:hint="eastAsia"/>
          <w:color w:val="000000"/>
          <w:sz w:val="21"/>
          <w:szCs w:val="21"/>
        </w:rPr>
        <w:t xml:space="preserve">　　这首诗是写西湖的，西湖辽阔，景物名胜也特多，要考虑从何处下笔。白居易选择了从孤山写起，然后顺序写来，把我们引入胜境。全诗分两部分，前者写到湖边，后者专写湖东，以孤山寺起，以白沙堤终，描写的景物浑然一体，构成完整的形象，可称天衣无缝。 </w:t>
      </w:r>
      <w:r>
        <w:rPr>
          <w:rFonts w:hint="eastAsia"/>
          <w:color w:val="000000"/>
          <w:sz w:val="21"/>
          <w:szCs w:val="21"/>
        </w:rPr>
        <w:br w:type="textWrapping"/>
      </w:r>
      <w:r>
        <w:rPr>
          <w:rFonts w:hint="eastAsia"/>
          <w:color w:val="000000"/>
          <w:sz w:val="21"/>
          <w:szCs w:val="21"/>
        </w:rPr>
        <w:t>　　再看描写。</w:t>
      </w:r>
      <w:r>
        <w:rPr>
          <w:rFonts w:hint="eastAsia"/>
          <w:color w:val="000000"/>
          <w:sz w:val="21"/>
          <w:szCs w:val="21"/>
        </w:rPr>
        <w:br w:type="textWrapping"/>
      </w:r>
      <w:r>
        <w:rPr>
          <w:rFonts w:hint="eastAsia"/>
          <w:color w:val="000000"/>
          <w:sz w:val="21"/>
          <w:szCs w:val="21"/>
        </w:rPr>
        <w:t>　　描写的高明是紧扣季节的特征，把早春的西湖描绘得恰到好处。早春的特征是什么呢?是春水初平堤岸，春云舒卷得贴近湖面；是莺在有阳光照到的树上飞鸣；是燕子衔泥喃喃而舞；是春花初绽令人眼花缭乱；是绿茵的浅草仅仅长得可没马蹄；是垂柳遮拂着苏堤；有“杨柳风微春试马”(见吴梅村《永和宫词》中句)的情趣。</w:t>
      </w:r>
      <w:r>
        <w:rPr>
          <w:rFonts w:hint="eastAsia"/>
          <w:color w:val="000000"/>
          <w:sz w:val="21"/>
          <w:szCs w:val="21"/>
        </w:rPr>
        <w:br w:type="textWrapping"/>
      </w:r>
      <w:r>
        <w:rPr>
          <w:rFonts w:hint="eastAsia"/>
          <w:color w:val="000000"/>
          <w:sz w:val="21"/>
          <w:szCs w:val="21"/>
        </w:rPr>
        <w:t>　　诗人写景，不仅写了一般春景，更写了早春时节特有的景物，因此“早莺”“暖树”“浅草”“春泥”这些特定的词语，令我们读了，不禁感叹地赞美一声：“真是初春季节啊！”</w:t>
      </w:r>
      <w:r>
        <w:rPr>
          <w:rFonts w:hint="eastAsia"/>
          <w:color w:val="000000"/>
          <w:sz w:val="21"/>
          <w:szCs w:val="21"/>
        </w:rPr>
        <w:br w:type="textWrapping"/>
      </w:r>
      <w:r>
        <w:rPr>
          <w:rFonts w:hint="eastAsia"/>
          <w:color w:val="000000"/>
          <w:sz w:val="21"/>
          <w:szCs w:val="21"/>
        </w:rPr>
        <w:t>　　白居易这首脍炙人口的春行诗，除了结构、描写、意境写得具有特色之外，用字用句也十分准确，他把莺燕的神态，湖水、春云的动静都用恰当的字、句描绘出来了。他所用“几处”“谁家”“渐欲”“才能”是极有分寸的，使读者意识到不是处处早莺争暖，不是家家燕子衔泥，乱花仅处于渐欲迷眼的阶段，马蹄踏过的还是初生的春草，过了不久，姹紫嫣红开遍，草长莺飞的壮丽景色就会到来。</w:t>
      </w:r>
      <w:r>
        <w:rPr>
          <w:rFonts w:hint="eastAsia"/>
          <w:color w:val="000000"/>
          <w:sz w:val="21"/>
          <w:szCs w:val="21"/>
        </w:rPr>
        <w:br w:type="textWrapping"/>
      </w:r>
      <w:r>
        <w:rPr>
          <w:rFonts w:hint="eastAsia"/>
          <w:color w:val="000000"/>
          <w:sz w:val="21"/>
          <w:szCs w:val="21"/>
        </w:rPr>
        <w:t>　　清代的方东树评过这首诗，说它“佳处在象中有兴，有人在，不比死句”(见高步瀛《唐宋诗举要》所引)，是评得很切当的。</w:t>
      </w:r>
    </w:p>
    <w:p>
      <w:pPr>
        <w:ind w:firstLine="420" w:firstLineChars="200"/>
        <w:rPr>
          <w:rFonts w:hint="eastAsia" w:ascii="宋体" w:hAnsi="宋体"/>
          <w:szCs w:val="21"/>
        </w:rPr>
      </w:pPr>
    </w:p>
    <w:sectPr>
      <w:headerReference r:id="rId5" w:type="first"/>
      <w:footerReference r:id="rId7" w:type="first"/>
      <w:headerReference r:id="rId3" w:type="default"/>
      <w:headerReference r:id="rId4" w:type="even"/>
      <w:footerReference r:id="rId6"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U3MDlkOTU1NWEzMDIxZTJiYTYxN2FlMTUwOWQifQ=="/>
  </w:docVars>
  <w:rsids>
    <w:rsidRoot w:val="00AD0810"/>
    <w:rsid w:val="0000568B"/>
    <w:rsid w:val="00005AD4"/>
    <w:rsid w:val="0000609B"/>
    <w:rsid w:val="00015738"/>
    <w:rsid w:val="000178E9"/>
    <w:rsid w:val="00017BFC"/>
    <w:rsid w:val="00023560"/>
    <w:rsid w:val="00027684"/>
    <w:rsid w:val="000302F0"/>
    <w:rsid w:val="00042104"/>
    <w:rsid w:val="00053D48"/>
    <w:rsid w:val="00064EFB"/>
    <w:rsid w:val="000731A9"/>
    <w:rsid w:val="000756C1"/>
    <w:rsid w:val="00080D0C"/>
    <w:rsid w:val="00083D33"/>
    <w:rsid w:val="00092CED"/>
    <w:rsid w:val="000A7E12"/>
    <w:rsid w:val="000B01A3"/>
    <w:rsid w:val="000B7650"/>
    <w:rsid w:val="000C3E05"/>
    <w:rsid w:val="000C6351"/>
    <w:rsid w:val="000F31F6"/>
    <w:rsid w:val="0014502C"/>
    <w:rsid w:val="00145B69"/>
    <w:rsid w:val="00146A89"/>
    <w:rsid w:val="001470EB"/>
    <w:rsid w:val="001472CC"/>
    <w:rsid w:val="00172F58"/>
    <w:rsid w:val="00183439"/>
    <w:rsid w:val="0018658A"/>
    <w:rsid w:val="00190A04"/>
    <w:rsid w:val="00193F2F"/>
    <w:rsid w:val="001A3081"/>
    <w:rsid w:val="001A45BB"/>
    <w:rsid w:val="001A69F7"/>
    <w:rsid w:val="001A6C41"/>
    <w:rsid w:val="001C3BC2"/>
    <w:rsid w:val="001D242D"/>
    <w:rsid w:val="001D58EA"/>
    <w:rsid w:val="001D5C85"/>
    <w:rsid w:val="002112E7"/>
    <w:rsid w:val="00234D6D"/>
    <w:rsid w:val="0023657A"/>
    <w:rsid w:val="002377F9"/>
    <w:rsid w:val="00244331"/>
    <w:rsid w:val="002562A9"/>
    <w:rsid w:val="0026160E"/>
    <w:rsid w:val="002719FD"/>
    <w:rsid w:val="002732E2"/>
    <w:rsid w:val="002750F8"/>
    <w:rsid w:val="00287733"/>
    <w:rsid w:val="002A2D56"/>
    <w:rsid w:val="002A510F"/>
    <w:rsid w:val="002B0083"/>
    <w:rsid w:val="002F0ACA"/>
    <w:rsid w:val="0030465B"/>
    <w:rsid w:val="00334DDA"/>
    <w:rsid w:val="003403AC"/>
    <w:rsid w:val="003431ED"/>
    <w:rsid w:val="00360C7D"/>
    <w:rsid w:val="00386908"/>
    <w:rsid w:val="00392231"/>
    <w:rsid w:val="003A4C3D"/>
    <w:rsid w:val="003B2B04"/>
    <w:rsid w:val="003B4A98"/>
    <w:rsid w:val="003B75BB"/>
    <w:rsid w:val="003C5B83"/>
    <w:rsid w:val="003C75A9"/>
    <w:rsid w:val="003D2792"/>
    <w:rsid w:val="003E4F76"/>
    <w:rsid w:val="003E67F7"/>
    <w:rsid w:val="004076A0"/>
    <w:rsid w:val="0042171F"/>
    <w:rsid w:val="00424E12"/>
    <w:rsid w:val="00427EEA"/>
    <w:rsid w:val="00431160"/>
    <w:rsid w:val="00434869"/>
    <w:rsid w:val="00442AC8"/>
    <w:rsid w:val="00450DAC"/>
    <w:rsid w:val="00452592"/>
    <w:rsid w:val="004550A3"/>
    <w:rsid w:val="00464132"/>
    <w:rsid w:val="00471783"/>
    <w:rsid w:val="00477943"/>
    <w:rsid w:val="00486327"/>
    <w:rsid w:val="00492B4A"/>
    <w:rsid w:val="004A10B2"/>
    <w:rsid w:val="004A49B6"/>
    <w:rsid w:val="004B1107"/>
    <w:rsid w:val="004B373F"/>
    <w:rsid w:val="004D1DB9"/>
    <w:rsid w:val="004E70D0"/>
    <w:rsid w:val="004F7E67"/>
    <w:rsid w:val="00515557"/>
    <w:rsid w:val="00522290"/>
    <w:rsid w:val="00547997"/>
    <w:rsid w:val="00573B39"/>
    <w:rsid w:val="00584437"/>
    <w:rsid w:val="005915AC"/>
    <w:rsid w:val="00591D84"/>
    <w:rsid w:val="005938F0"/>
    <w:rsid w:val="00597057"/>
    <w:rsid w:val="005A29A8"/>
    <w:rsid w:val="005B0026"/>
    <w:rsid w:val="005B2E2D"/>
    <w:rsid w:val="005B7283"/>
    <w:rsid w:val="005C5E3B"/>
    <w:rsid w:val="005C70DC"/>
    <w:rsid w:val="005E0584"/>
    <w:rsid w:val="005E36BA"/>
    <w:rsid w:val="005F48CF"/>
    <w:rsid w:val="00600E46"/>
    <w:rsid w:val="0060320D"/>
    <w:rsid w:val="00612F0C"/>
    <w:rsid w:val="006162B4"/>
    <w:rsid w:val="00620280"/>
    <w:rsid w:val="00626813"/>
    <w:rsid w:val="00631CFD"/>
    <w:rsid w:val="00636153"/>
    <w:rsid w:val="00637A76"/>
    <w:rsid w:val="006429A1"/>
    <w:rsid w:val="006432E0"/>
    <w:rsid w:val="00651A9F"/>
    <w:rsid w:val="00652431"/>
    <w:rsid w:val="00670EF1"/>
    <w:rsid w:val="006A163C"/>
    <w:rsid w:val="006A42C9"/>
    <w:rsid w:val="006A568D"/>
    <w:rsid w:val="006B11E4"/>
    <w:rsid w:val="006C556A"/>
    <w:rsid w:val="006D09EE"/>
    <w:rsid w:val="006D22B4"/>
    <w:rsid w:val="006D32CD"/>
    <w:rsid w:val="006D3981"/>
    <w:rsid w:val="006D3FB2"/>
    <w:rsid w:val="006E5D86"/>
    <w:rsid w:val="00707CCC"/>
    <w:rsid w:val="00714504"/>
    <w:rsid w:val="0071479D"/>
    <w:rsid w:val="007466E8"/>
    <w:rsid w:val="007518C4"/>
    <w:rsid w:val="0076231E"/>
    <w:rsid w:val="007735D3"/>
    <w:rsid w:val="00774F7B"/>
    <w:rsid w:val="00782F80"/>
    <w:rsid w:val="00786424"/>
    <w:rsid w:val="007A21CB"/>
    <w:rsid w:val="007B1169"/>
    <w:rsid w:val="007B2797"/>
    <w:rsid w:val="007C1DA8"/>
    <w:rsid w:val="007C3AEC"/>
    <w:rsid w:val="007C5ACC"/>
    <w:rsid w:val="007D2C73"/>
    <w:rsid w:val="007D74B9"/>
    <w:rsid w:val="007E2536"/>
    <w:rsid w:val="00816DCF"/>
    <w:rsid w:val="008367DF"/>
    <w:rsid w:val="00844F05"/>
    <w:rsid w:val="00864706"/>
    <w:rsid w:val="008769D7"/>
    <w:rsid w:val="00885F3A"/>
    <w:rsid w:val="008C6499"/>
    <w:rsid w:val="008D01EB"/>
    <w:rsid w:val="008D537B"/>
    <w:rsid w:val="008D65FB"/>
    <w:rsid w:val="008E1A2F"/>
    <w:rsid w:val="008F658B"/>
    <w:rsid w:val="00915B47"/>
    <w:rsid w:val="00916B44"/>
    <w:rsid w:val="00917568"/>
    <w:rsid w:val="00922134"/>
    <w:rsid w:val="00930799"/>
    <w:rsid w:val="009523E2"/>
    <w:rsid w:val="00954675"/>
    <w:rsid w:val="00962C64"/>
    <w:rsid w:val="00975311"/>
    <w:rsid w:val="009C57CD"/>
    <w:rsid w:val="009D64E1"/>
    <w:rsid w:val="00A01A83"/>
    <w:rsid w:val="00A41E49"/>
    <w:rsid w:val="00A5095D"/>
    <w:rsid w:val="00A61386"/>
    <w:rsid w:val="00A667D9"/>
    <w:rsid w:val="00A80DAB"/>
    <w:rsid w:val="00A919F9"/>
    <w:rsid w:val="00AA05EE"/>
    <w:rsid w:val="00AA0F15"/>
    <w:rsid w:val="00AA363A"/>
    <w:rsid w:val="00AB6F91"/>
    <w:rsid w:val="00AB7F50"/>
    <w:rsid w:val="00AC4DBF"/>
    <w:rsid w:val="00AD0810"/>
    <w:rsid w:val="00AD7377"/>
    <w:rsid w:val="00AE0267"/>
    <w:rsid w:val="00B05AB0"/>
    <w:rsid w:val="00B16D21"/>
    <w:rsid w:val="00B344C3"/>
    <w:rsid w:val="00B35CD3"/>
    <w:rsid w:val="00B370F2"/>
    <w:rsid w:val="00B41BED"/>
    <w:rsid w:val="00B633C4"/>
    <w:rsid w:val="00B72C88"/>
    <w:rsid w:val="00B753B0"/>
    <w:rsid w:val="00B86062"/>
    <w:rsid w:val="00BA0B5E"/>
    <w:rsid w:val="00BA1148"/>
    <w:rsid w:val="00BB6269"/>
    <w:rsid w:val="00BC2D03"/>
    <w:rsid w:val="00BC6D2D"/>
    <w:rsid w:val="00BE201F"/>
    <w:rsid w:val="00C0186F"/>
    <w:rsid w:val="00C01F8D"/>
    <w:rsid w:val="00C02FC4"/>
    <w:rsid w:val="00C15E97"/>
    <w:rsid w:val="00C701FB"/>
    <w:rsid w:val="00C7538F"/>
    <w:rsid w:val="00C75C25"/>
    <w:rsid w:val="00C762D3"/>
    <w:rsid w:val="00C868FB"/>
    <w:rsid w:val="00C9688C"/>
    <w:rsid w:val="00CB26D1"/>
    <w:rsid w:val="00CC48BD"/>
    <w:rsid w:val="00CD4D25"/>
    <w:rsid w:val="00CE03FE"/>
    <w:rsid w:val="00CE26E1"/>
    <w:rsid w:val="00CE5558"/>
    <w:rsid w:val="00CF0E67"/>
    <w:rsid w:val="00D2523F"/>
    <w:rsid w:val="00D27C8F"/>
    <w:rsid w:val="00D32949"/>
    <w:rsid w:val="00D33BB4"/>
    <w:rsid w:val="00D34FB0"/>
    <w:rsid w:val="00D455FE"/>
    <w:rsid w:val="00D6418B"/>
    <w:rsid w:val="00D72DB1"/>
    <w:rsid w:val="00D87551"/>
    <w:rsid w:val="00D91562"/>
    <w:rsid w:val="00D92512"/>
    <w:rsid w:val="00DB6250"/>
    <w:rsid w:val="00DE71A4"/>
    <w:rsid w:val="00DF212B"/>
    <w:rsid w:val="00E100C1"/>
    <w:rsid w:val="00E148F6"/>
    <w:rsid w:val="00E248DD"/>
    <w:rsid w:val="00E26E02"/>
    <w:rsid w:val="00E60749"/>
    <w:rsid w:val="00E62581"/>
    <w:rsid w:val="00E65049"/>
    <w:rsid w:val="00E83624"/>
    <w:rsid w:val="00E93A23"/>
    <w:rsid w:val="00E94779"/>
    <w:rsid w:val="00E95CCD"/>
    <w:rsid w:val="00EA0103"/>
    <w:rsid w:val="00EB399B"/>
    <w:rsid w:val="00ED5689"/>
    <w:rsid w:val="00EF2018"/>
    <w:rsid w:val="00F07C79"/>
    <w:rsid w:val="00F07CCC"/>
    <w:rsid w:val="00F121DF"/>
    <w:rsid w:val="00F21FC9"/>
    <w:rsid w:val="00F26DB5"/>
    <w:rsid w:val="00F273C2"/>
    <w:rsid w:val="00F331DD"/>
    <w:rsid w:val="00F5306E"/>
    <w:rsid w:val="00F53D5B"/>
    <w:rsid w:val="00F60606"/>
    <w:rsid w:val="00F72C2C"/>
    <w:rsid w:val="00F81E3E"/>
    <w:rsid w:val="00F8626A"/>
    <w:rsid w:val="00F91034"/>
    <w:rsid w:val="00FC09F7"/>
    <w:rsid w:val="00FE6410"/>
    <w:rsid w:val="2FF23543"/>
    <w:rsid w:val="338D7AFA"/>
    <w:rsid w:val="6B022E3D"/>
    <w:rsid w:val="6F2F2C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uiPriority w:val="0"/>
  </w:style>
  <w:style w:type="character" w:customStyle="1" w:styleId="10">
    <w:name w:val="section1"/>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coopschool</Company>
  <Pages>7</Pages>
  <Words>6295</Words>
  <Characters>6594</Characters>
  <Lines>48</Lines>
  <Paragraphs>13</Paragraphs>
  <TotalTime>0</TotalTime>
  <ScaleCrop>false</ScaleCrop>
  <LinksUpToDate>false</LinksUpToDate>
  <CharactersWithSpaces>6733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2012-07-17T05:22:00Z</dcterms:created>
  <dc:creator>yangbin</dc:creator>
  <cp:lastModifiedBy>luojunxia</cp:lastModifiedBy>
  <dcterms:modified xsi:type="dcterms:W3CDTF">2022-11-26T02:37:51Z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20F299994F4E46A9883AB149304C9343</vt:lpwstr>
  </property>
</Properties>
</file>