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人教版四年级语文下册知识点整理</w:t>
      </w:r>
    </w:p>
    <w:p>
      <w:pPr>
        <w:spacing w:line="360" w:lineRule="auto"/>
        <w:ind w:firstLine="157" w:firstLineChars="4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一、作者作品等文学常识。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1、《记金华的双龙洞》是著名作家</w:t>
      </w:r>
      <w:r>
        <w:rPr>
          <w:rFonts w:hint="eastAsia"/>
          <w:sz w:val="32"/>
          <w:szCs w:val="32"/>
          <w:u w:val="single"/>
        </w:rPr>
        <w:t xml:space="preserve"> 叶圣陶 </w:t>
      </w:r>
      <w:r>
        <w:rPr>
          <w:rFonts w:hint="eastAsia"/>
          <w:sz w:val="32"/>
          <w:szCs w:val="32"/>
        </w:rPr>
        <w:t>先生写的，上个学期我们还学过他的作品</w:t>
      </w:r>
      <w:r>
        <w:rPr>
          <w:rFonts w:hint="eastAsia"/>
          <w:sz w:val="32"/>
          <w:szCs w:val="32"/>
          <w:u w:val="single"/>
        </w:rPr>
        <w:t>《爬山虎的脚》</w:t>
      </w:r>
      <w:r>
        <w:rPr>
          <w:rFonts w:hint="eastAsia"/>
          <w:sz w:val="32"/>
          <w:szCs w:val="32"/>
        </w:rPr>
        <w:t xml:space="preserve"> 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2、《万年牢》作者是</w:t>
      </w:r>
      <w:r>
        <w:rPr>
          <w:rFonts w:hint="eastAsia"/>
          <w:sz w:val="32"/>
          <w:szCs w:val="32"/>
          <w:u w:val="single"/>
        </w:rPr>
        <w:t xml:space="preserve"> 新凤霞 </w:t>
      </w:r>
      <w:r>
        <w:rPr>
          <w:rFonts w:hint="eastAsia"/>
          <w:sz w:val="32"/>
          <w:szCs w:val="32"/>
        </w:rPr>
        <w:t>；《小英雄雨来》的作者是</w:t>
      </w:r>
      <w:r>
        <w:rPr>
          <w:rFonts w:hint="eastAsia"/>
          <w:sz w:val="32"/>
          <w:szCs w:val="32"/>
          <w:u w:val="single"/>
        </w:rPr>
        <w:t xml:space="preserve"> 管桦 </w:t>
      </w:r>
      <w:r>
        <w:rPr>
          <w:rFonts w:hint="eastAsia"/>
          <w:sz w:val="32"/>
          <w:szCs w:val="32"/>
        </w:rPr>
        <w:t>；《生命 生命》的作者是</w:t>
      </w:r>
      <w:r>
        <w:rPr>
          <w:rFonts w:hint="eastAsia"/>
          <w:sz w:val="32"/>
          <w:szCs w:val="32"/>
          <w:u w:val="single"/>
        </w:rPr>
        <w:t xml:space="preserve"> 杏林子 </w:t>
      </w:r>
      <w:r>
        <w:rPr>
          <w:rFonts w:hint="eastAsia"/>
          <w:sz w:val="32"/>
          <w:szCs w:val="32"/>
        </w:rPr>
        <w:t>；《花儿的勇气》是著名作家</w:t>
      </w:r>
      <w:r>
        <w:rPr>
          <w:rFonts w:hint="eastAsia"/>
          <w:sz w:val="32"/>
          <w:szCs w:val="32"/>
          <w:u w:val="single"/>
        </w:rPr>
        <w:t xml:space="preserve"> 冯骥才 </w:t>
      </w:r>
      <w:r>
        <w:rPr>
          <w:rFonts w:hint="eastAsia"/>
          <w:sz w:val="32"/>
          <w:szCs w:val="32"/>
        </w:rPr>
        <w:t>写的。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3、海</w:t>
      </w:r>
      <w:r>
        <w:rPr>
          <w:rFonts w:hint="eastAsia" w:ascii="宋体" w:hAnsi="宋体"/>
          <w:sz w:val="32"/>
          <w:szCs w:val="32"/>
        </w:rPr>
        <w:t>伦·</w:t>
      </w:r>
      <w:r>
        <w:rPr>
          <w:rFonts w:hint="eastAsia"/>
          <w:sz w:val="32"/>
          <w:szCs w:val="32"/>
        </w:rPr>
        <w:t>凯勒是一位盲人作家，她的作品是《假如给我三天光明》。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4、这个学期我们认识了很多古希腊神话中的神，有众神之王宙斯，太阳神阿波罗，海神波塞冬，智慧女神雅典娜等，关于他们的传说很多，如：金羊毛的故事，特洛亚战争的故事。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5、我国古代也有许多神话故事，如：</w:t>
      </w:r>
      <w:r>
        <w:rPr>
          <w:rFonts w:hint="eastAsia"/>
          <w:sz w:val="32"/>
          <w:szCs w:val="32"/>
          <w:u w:val="single"/>
        </w:rPr>
        <w:t xml:space="preserve">女娲补天 </w:t>
      </w:r>
      <w:r>
        <w:rPr>
          <w:rFonts w:hint="eastAsia"/>
          <w:sz w:val="32"/>
          <w:szCs w:val="32"/>
        </w:rPr>
        <w:t xml:space="preserve"> 、</w:t>
      </w:r>
      <w:r>
        <w:rPr>
          <w:rFonts w:hint="eastAsia"/>
          <w:sz w:val="32"/>
          <w:szCs w:val="32"/>
          <w:u w:val="single"/>
        </w:rPr>
        <w:t>精卫填海</w:t>
      </w:r>
      <w:r>
        <w:rPr>
          <w:rFonts w:hint="eastAsia"/>
          <w:sz w:val="32"/>
          <w:szCs w:val="32"/>
        </w:rPr>
        <w:t xml:space="preserve"> 、 </w:t>
      </w:r>
      <w:r>
        <w:rPr>
          <w:rFonts w:hint="eastAsia"/>
          <w:sz w:val="32"/>
          <w:szCs w:val="32"/>
          <w:u w:val="single"/>
        </w:rPr>
        <w:t>夸父追日</w:t>
      </w:r>
      <w:r>
        <w:rPr>
          <w:rFonts w:hint="eastAsia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、《渔夫的故事》选自古代阿拉伯著名的民间故事《一千零一夜》，这本书又叫《天方夜谭》，被誉为世界民间文学创作中的“最壮丽的一座纪念碑”。著名的《阿里巴巴和四十大盗》、《阿拉丁和神灯的故事》、《三个苹果的故事》都出自这本书。</w:t>
      </w:r>
    </w:p>
    <w:p>
      <w:pPr>
        <w:spacing w:line="36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二、课文理解及原文填空。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1、《桂林山水》一文是按</w:t>
      </w:r>
      <w:r>
        <w:rPr>
          <w:rFonts w:hint="eastAsia"/>
          <w:sz w:val="32"/>
          <w:szCs w:val="32"/>
          <w:u w:val="single"/>
        </w:rPr>
        <w:t>总分总</w:t>
      </w:r>
      <w:r>
        <w:rPr>
          <w:rFonts w:hint="eastAsia"/>
          <w:sz w:val="32"/>
          <w:szCs w:val="32"/>
        </w:rPr>
        <w:t>的顺序写的。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“桂林山水甲天下”的“甲”是</w:t>
      </w:r>
      <w:r>
        <w:rPr>
          <w:rFonts w:hint="eastAsia"/>
          <w:sz w:val="32"/>
          <w:szCs w:val="32"/>
          <w:u w:val="single"/>
        </w:rPr>
        <w:t>居第一位</w:t>
      </w:r>
      <w:r>
        <w:rPr>
          <w:rFonts w:hint="eastAsia"/>
          <w:sz w:val="32"/>
          <w:szCs w:val="32"/>
        </w:rPr>
        <w:t>的意思。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大海——波澜壮阔  西湖——水平如镜  泰山——峰峦雄伟  香山——红叶似火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作者用运用了对比的写法突出了桂林山水的特点。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这样的山</w:t>
      </w:r>
      <w:r>
        <w:rPr>
          <w:rFonts w:hint="eastAsia"/>
          <w:sz w:val="32"/>
          <w:szCs w:val="32"/>
          <w:u w:val="single"/>
        </w:rPr>
        <w:t>围绕</w:t>
      </w:r>
      <w:r>
        <w:rPr>
          <w:rFonts w:hint="eastAsia"/>
          <w:sz w:val="32"/>
          <w:szCs w:val="32"/>
        </w:rPr>
        <w:t>着这样的水，这样的水</w:t>
      </w:r>
      <w:r>
        <w:rPr>
          <w:rFonts w:hint="eastAsia"/>
          <w:sz w:val="32"/>
          <w:szCs w:val="32"/>
          <w:u w:val="single"/>
        </w:rPr>
        <w:t>倒映</w:t>
      </w:r>
      <w:r>
        <w:rPr>
          <w:rFonts w:hint="eastAsia"/>
          <w:sz w:val="32"/>
          <w:szCs w:val="32"/>
        </w:rPr>
        <w:t>着这样的山，再加上空中</w:t>
      </w:r>
      <w:r>
        <w:rPr>
          <w:rFonts w:hint="eastAsia"/>
          <w:sz w:val="32"/>
          <w:szCs w:val="32"/>
          <w:u w:val="single"/>
        </w:rPr>
        <w:t>云雾迷蒙</w:t>
      </w:r>
      <w:r>
        <w:rPr>
          <w:rFonts w:hint="eastAsia"/>
          <w:sz w:val="32"/>
          <w:szCs w:val="32"/>
        </w:rPr>
        <w:t>，山间绿树红花，江上竹筏小舟，让你像是走进了</w:t>
      </w:r>
      <w:r>
        <w:rPr>
          <w:rFonts w:hint="eastAsia"/>
          <w:sz w:val="32"/>
          <w:szCs w:val="32"/>
          <w:u w:val="single"/>
        </w:rPr>
        <w:t>连绵断</w:t>
      </w:r>
      <w:r>
        <w:rPr>
          <w:rFonts w:hint="eastAsia"/>
          <w:sz w:val="32"/>
          <w:szCs w:val="32"/>
        </w:rPr>
        <w:t>的画卷，真是“</w:t>
      </w:r>
      <w:r>
        <w:rPr>
          <w:rFonts w:hint="eastAsia"/>
          <w:sz w:val="32"/>
          <w:szCs w:val="32"/>
          <w:u w:val="single"/>
        </w:rPr>
        <w:t>舟行碧波上，人在画中游</w:t>
      </w:r>
      <w:r>
        <w:rPr>
          <w:rFonts w:hint="eastAsia"/>
          <w:sz w:val="32"/>
          <w:szCs w:val="32"/>
        </w:rPr>
        <w:t>”。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这样的山指</w:t>
      </w:r>
      <w:r>
        <w:rPr>
          <w:rFonts w:hint="eastAsia"/>
          <w:sz w:val="32"/>
          <w:szCs w:val="32"/>
          <w:u w:val="single"/>
        </w:rPr>
        <w:t xml:space="preserve"> 奇、秀、险 </w:t>
      </w:r>
      <w:r>
        <w:rPr>
          <w:rFonts w:hint="eastAsia"/>
          <w:sz w:val="32"/>
          <w:szCs w:val="32"/>
        </w:rPr>
        <w:t>的山，这样的水指</w:t>
      </w:r>
      <w:r>
        <w:rPr>
          <w:rFonts w:hint="eastAsia"/>
          <w:sz w:val="32"/>
          <w:szCs w:val="32"/>
          <w:u w:val="single"/>
        </w:rPr>
        <w:t xml:space="preserve"> 静、清、绿 </w:t>
      </w:r>
      <w:r>
        <w:rPr>
          <w:rFonts w:hint="eastAsia"/>
          <w:sz w:val="32"/>
          <w:szCs w:val="32"/>
        </w:rPr>
        <w:t>的水。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2、《记金华的双龙洞》是按</w:t>
      </w:r>
      <w:r>
        <w:rPr>
          <w:rFonts w:hint="eastAsia"/>
          <w:sz w:val="32"/>
          <w:szCs w:val="32"/>
          <w:u w:val="single"/>
        </w:rPr>
        <w:t>游览</w:t>
      </w:r>
      <w:r>
        <w:rPr>
          <w:rFonts w:hint="eastAsia"/>
          <w:sz w:val="32"/>
          <w:szCs w:val="32"/>
        </w:rPr>
        <w:t>的顺序写的。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随着山势，溪流时而</w:t>
      </w:r>
      <w:r>
        <w:rPr>
          <w:rFonts w:hint="eastAsia"/>
          <w:sz w:val="32"/>
          <w:szCs w:val="32"/>
          <w:u w:val="single"/>
        </w:rPr>
        <w:t>宽</w:t>
      </w:r>
      <w:r>
        <w:rPr>
          <w:rFonts w:hint="eastAsia"/>
          <w:sz w:val="32"/>
          <w:szCs w:val="32"/>
        </w:rPr>
        <w:t>，时而</w:t>
      </w:r>
      <w:r>
        <w:rPr>
          <w:rFonts w:hint="eastAsia"/>
          <w:sz w:val="32"/>
          <w:szCs w:val="32"/>
          <w:u w:val="single"/>
        </w:rPr>
        <w:t>窄</w:t>
      </w:r>
      <w:r>
        <w:rPr>
          <w:rFonts w:hint="eastAsia"/>
          <w:sz w:val="32"/>
          <w:szCs w:val="32"/>
        </w:rPr>
        <w:t>，时而</w:t>
      </w:r>
      <w:r>
        <w:rPr>
          <w:rFonts w:hint="eastAsia"/>
          <w:sz w:val="32"/>
          <w:szCs w:val="32"/>
          <w:u w:val="single"/>
        </w:rPr>
        <w:t>缓</w:t>
      </w:r>
      <w:r>
        <w:rPr>
          <w:rFonts w:hint="eastAsia"/>
          <w:sz w:val="32"/>
          <w:szCs w:val="32"/>
        </w:rPr>
        <w:t>，时而</w:t>
      </w:r>
      <w:r>
        <w:rPr>
          <w:rFonts w:hint="eastAsia"/>
          <w:sz w:val="32"/>
          <w:szCs w:val="32"/>
          <w:u w:val="single"/>
        </w:rPr>
        <w:t>急</w:t>
      </w:r>
      <w:r>
        <w:rPr>
          <w:rFonts w:hint="eastAsia"/>
          <w:sz w:val="32"/>
          <w:szCs w:val="32"/>
        </w:rPr>
        <w:t>，溪声也时时</w:t>
      </w:r>
      <w:r>
        <w:rPr>
          <w:rFonts w:hint="eastAsia"/>
          <w:sz w:val="32"/>
          <w:szCs w:val="32"/>
          <w:u w:val="single"/>
        </w:rPr>
        <w:t>变换</w:t>
      </w:r>
      <w:r>
        <w:rPr>
          <w:rFonts w:hint="eastAsia"/>
          <w:sz w:val="32"/>
          <w:szCs w:val="32"/>
        </w:rPr>
        <w:t>调子。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3、《中彩那天》告诉我们：一个人只要活得</w:t>
      </w:r>
      <w:r>
        <w:rPr>
          <w:rFonts w:hint="eastAsia"/>
          <w:sz w:val="32"/>
          <w:szCs w:val="32"/>
          <w:u w:val="single"/>
        </w:rPr>
        <w:t>诚实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u w:val="single"/>
        </w:rPr>
        <w:t>有信用</w:t>
      </w:r>
      <w:r>
        <w:rPr>
          <w:rFonts w:hint="eastAsia"/>
          <w:sz w:val="32"/>
          <w:szCs w:val="32"/>
        </w:rPr>
        <w:t>，就等于有了一大笔财富。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4、做人要做万年牢就是告诉我们要做个可靠的人，实实在在的人，无论做什么事，都要讲究认真，讲究实在。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5、《尊严》一课使我明白：做人要做一个</w:t>
      </w:r>
      <w:r>
        <w:rPr>
          <w:rFonts w:hint="eastAsia"/>
          <w:sz w:val="32"/>
          <w:szCs w:val="32"/>
          <w:u w:val="single"/>
        </w:rPr>
        <w:t xml:space="preserve"> 有尊严 </w:t>
      </w:r>
      <w:r>
        <w:rPr>
          <w:rFonts w:hint="eastAsia"/>
          <w:sz w:val="32"/>
          <w:szCs w:val="32"/>
        </w:rPr>
        <w:t>的人。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6、如果我们在生活中能将心比心，就会对老人生出一份</w:t>
      </w:r>
      <w:r>
        <w:rPr>
          <w:rFonts w:hint="eastAsia"/>
          <w:sz w:val="32"/>
          <w:szCs w:val="32"/>
          <w:u w:val="single"/>
        </w:rPr>
        <w:t>尊重</w:t>
      </w:r>
      <w:r>
        <w:rPr>
          <w:rFonts w:hint="eastAsia"/>
          <w:sz w:val="32"/>
          <w:szCs w:val="32"/>
        </w:rPr>
        <w:t>，对孩子增加一份</w:t>
      </w:r>
      <w:r>
        <w:rPr>
          <w:rFonts w:hint="eastAsia"/>
          <w:sz w:val="32"/>
          <w:szCs w:val="32"/>
          <w:u w:val="single"/>
        </w:rPr>
        <w:t>关爱</w:t>
      </w:r>
      <w:r>
        <w:rPr>
          <w:rFonts w:hint="eastAsia"/>
          <w:sz w:val="32"/>
          <w:szCs w:val="32"/>
        </w:rPr>
        <w:t>，就会使人与人之间多一些</w:t>
      </w:r>
      <w:r>
        <w:rPr>
          <w:rFonts w:hint="eastAsia"/>
          <w:sz w:val="32"/>
          <w:szCs w:val="32"/>
          <w:u w:val="single"/>
        </w:rPr>
        <w:t>宽容</w:t>
      </w:r>
      <w:r>
        <w:rPr>
          <w:rFonts w:hint="eastAsia"/>
          <w:sz w:val="32"/>
          <w:szCs w:val="32"/>
        </w:rPr>
        <w:t>和</w:t>
      </w:r>
      <w:r>
        <w:rPr>
          <w:rFonts w:hint="eastAsia"/>
          <w:sz w:val="32"/>
          <w:szCs w:val="32"/>
          <w:u w:val="single"/>
        </w:rPr>
        <w:t>理解</w:t>
      </w:r>
      <w:r>
        <w:rPr>
          <w:rFonts w:hint="eastAsia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7、自然之道就是指</w:t>
      </w:r>
      <w:r>
        <w:rPr>
          <w:rFonts w:hint="eastAsia"/>
          <w:sz w:val="32"/>
          <w:szCs w:val="32"/>
          <w:u w:val="single"/>
        </w:rPr>
        <w:t>大自然的规律</w:t>
      </w:r>
      <w:r>
        <w:rPr>
          <w:rFonts w:hint="eastAsia"/>
          <w:sz w:val="32"/>
          <w:szCs w:val="32"/>
        </w:rPr>
        <w:t>，它告诉我们</w:t>
      </w:r>
      <w:r>
        <w:rPr>
          <w:rFonts w:hint="eastAsia"/>
          <w:sz w:val="32"/>
          <w:szCs w:val="32"/>
          <w:u w:val="single"/>
        </w:rPr>
        <w:t>能破坏大自然的规律</w:t>
      </w:r>
      <w:r>
        <w:rPr>
          <w:rFonts w:hint="eastAsia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向导</w:t>
      </w:r>
      <w:r>
        <w:rPr>
          <w:rFonts w:hint="eastAsia"/>
          <w:sz w:val="32"/>
          <w:szCs w:val="32"/>
          <w:u w:val="single"/>
        </w:rPr>
        <w:t>极情愿</w:t>
      </w:r>
      <w:r>
        <w:rPr>
          <w:rFonts w:hint="eastAsia"/>
          <w:sz w:val="32"/>
          <w:szCs w:val="32"/>
        </w:rPr>
        <w:t>地抱起那只小龟，朝大海走去。那只嘲鸫眼见到手美食丢掉，只好</w:t>
      </w:r>
      <w:r>
        <w:rPr>
          <w:rFonts w:hint="eastAsia"/>
          <w:sz w:val="32"/>
          <w:szCs w:val="32"/>
          <w:u w:val="single"/>
        </w:rPr>
        <w:t>颓丧</w:t>
      </w:r>
      <w:r>
        <w:rPr>
          <w:rFonts w:hint="eastAsia"/>
          <w:sz w:val="32"/>
          <w:szCs w:val="32"/>
        </w:rPr>
        <w:t>地飞走了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8、人们由</w:t>
      </w:r>
      <w:r>
        <w:rPr>
          <w:rFonts w:hint="eastAsia"/>
          <w:sz w:val="32"/>
          <w:szCs w:val="32"/>
          <w:u w:val="single"/>
        </w:rPr>
        <w:t>蝙蝠</w:t>
      </w:r>
      <w:r>
        <w:rPr>
          <w:rFonts w:hint="eastAsia"/>
          <w:sz w:val="32"/>
          <w:szCs w:val="32"/>
        </w:rPr>
        <w:t>身上得到启示，发明了</w:t>
      </w:r>
      <w:r>
        <w:rPr>
          <w:rFonts w:hint="eastAsia"/>
          <w:sz w:val="32"/>
          <w:szCs w:val="32"/>
          <w:u w:val="single"/>
        </w:rPr>
        <w:t>雷达</w:t>
      </w:r>
      <w:r>
        <w:rPr>
          <w:rFonts w:hint="eastAsia"/>
          <w:sz w:val="32"/>
          <w:szCs w:val="32"/>
        </w:rPr>
        <w:t>；从</w:t>
      </w:r>
      <w:r>
        <w:rPr>
          <w:rFonts w:hint="eastAsia"/>
          <w:sz w:val="32"/>
          <w:szCs w:val="32"/>
          <w:u w:val="single"/>
        </w:rPr>
        <w:t>青蛙的眼睛</w:t>
      </w:r>
      <w:r>
        <w:rPr>
          <w:rFonts w:hint="eastAsia"/>
          <w:sz w:val="32"/>
          <w:szCs w:val="32"/>
        </w:rPr>
        <w:t>得到启示，发明了</w:t>
      </w:r>
      <w:r>
        <w:rPr>
          <w:rFonts w:hint="eastAsia"/>
          <w:sz w:val="32"/>
          <w:szCs w:val="32"/>
          <w:u w:val="single"/>
        </w:rPr>
        <w:t>“电子蛙眼”</w:t>
      </w:r>
      <w:r>
        <w:rPr>
          <w:rFonts w:hint="eastAsia"/>
          <w:sz w:val="32"/>
          <w:szCs w:val="32"/>
        </w:rPr>
        <w:t>；从</w:t>
      </w:r>
      <w:r>
        <w:rPr>
          <w:rFonts w:hint="eastAsia"/>
          <w:sz w:val="32"/>
          <w:szCs w:val="32"/>
          <w:u w:val="single"/>
        </w:rPr>
        <w:t>鲸</w:t>
      </w:r>
      <w:r>
        <w:rPr>
          <w:rFonts w:hint="eastAsia"/>
          <w:sz w:val="32"/>
          <w:szCs w:val="32"/>
        </w:rPr>
        <w:t>的身上得到启示，发明了</w:t>
      </w:r>
      <w:r>
        <w:rPr>
          <w:rFonts w:hint="eastAsia"/>
          <w:sz w:val="32"/>
          <w:szCs w:val="32"/>
          <w:u w:val="single"/>
        </w:rPr>
        <w:t>流线型船体</w:t>
      </w:r>
      <w:r>
        <w:rPr>
          <w:rFonts w:hint="eastAsia"/>
          <w:sz w:val="32"/>
          <w:szCs w:val="32"/>
        </w:rPr>
        <w:t>，这样的科学就叫</w:t>
      </w:r>
      <w:r>
        <w:rPr>
          <w:rFonts w:hint="eastAsia"/>
          <w:sz w:val="32"/>
          <w:szCs w:val="32"/>
          <w:u w:val="single"/>
        </w:rPr>
        <w:t>仿生学</w:t>
      </w:r>
      <w:r>
        <w:rPr>
          <w:rFonts w:hint="eastAsia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9、一个中国孩子的呼声是</w:t>
      </w:r>
      <w:r>
        <w:rPr>
          <w:rFonts w:hint="eastAsia"/>
          <w:sz w:val="32"/>
          <w:szCs w:val="32"/>
          <w:u w:val="single"/>
        </w:rPr>
        <w:t>救救孩子们，要和平要战争</w:t>
      </w:r>
      <w:r>
        <w:rPr>
          <w:rFonts w:hint="eastAsia"/>
          <w:sz w:val="32"/>
          <w:szCs w:val="32"/>
        </w:rPr>
        <w:t>，表现了中国孩子</w:t>
      </w:r>
      <w:r>
        <w:rPr>
          <w:rFonts w:hint="eastAsia"/>
          <w:sz w:val="32"/>
          <w:szCs w:val="32"/>
          <w:u w:val="single"/>
        </w:rPr>
        <w:t>热爱和平</w:t>
      </w:r>
      <w:r>
        <w:rPr>
          <w:rFonts w:hint="eastAsia"/>
          <w:sz w:val="32"/>
          <w:szCs w:val="32"/>
        </w:rPr>
        <w:t>的思相感情。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让那已经能够听到脚步声的21世纪，为战争敲响</w:t>
      </w:r>
      <w:r>
        <w:rPr>
          <w:sz w:val="32"/>
          <w:szCs w:val="32"/>
          <w:u w:val="single"/>
        </w:rPr>
        <w:t>丧钟</w:t>
      </w:r>
      <w:r>
        <w:rPr>
          <w:sz w:val="32"/>
          <w:szCs w:val="32"/>
        </w:rPr>
        <w:t>，让明天的世界真正成为充满</w:t>
      </w:r>
      <w:r>
        <w:rPr>
          <w:sz w:val="32"/>
          <w:szCs w:val="32"/>
          <w:u w:val="single"/>
        </w:rPr>
        <w:t>阳光</w:t>
      </w:r>
      <w:r>
        <w:rPr>
          <w:sz w:val="32"/>
          <w:szCs w:val="32"/>
        </w:rPr>
        <w:t>、</w:t>
      </w:r>
      <w:r>
        <w:rPr>
          <w:sz w:val="32"/>
          <w:szCs w:val="32"/>
          <w:u w:val="single"/>
        </w:rPr>
        <w:t>鲜花</w:t>
      </w:r>
      <w:r>
        <w:rPr>
          <w:sz w:val="32"/>
          <w:szCs w:val="32"/>
        </w:rPr>
        <w:t>和</w:t>
      </w:r>
      <w:r>
        <w:rPr>
          <w:sz w:val="32"/>
          <w:szCs w:val="32"/>
          <w:u w:val="single"/>
        </w:rPr>
        <w:t>爱</w:t>
      </w:r>
      <w:r>
        <w:rPr>
          <w:sz w:val="32"/>
          <w:szCs w:val="32"/>
        </w:rPr>
        <w:t>的人类家园！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10、读了《触摸春天》一文，我明了这样一个道理：谁都有生活的</w:t>
      </w:r>
      <w:r>
        <w:rPr>
          <w:rFonts w:hint="eastAsia"/>
          <w:sz w:val="32"/>
          <w:szCs w:val="32"/>
          <w:u w:val="single"/>
        </w:rPr>
        <w:t>权利</w:t>
      </w:r>
      <w:r>
        <w:rPr>
          <w:rFonts w:hint="eastAsia"/>
          <w:sz w:val="32"/>
          <w:szCs w:val="32"/>
        </w:rPr>
        <w:t>，谁都可以创造一个属于自己的</w:t>
      </w:r>
      <w:r>
        <w:rPr>
          <w:rFonts w:hint="eastAsia"/>
          <w:sz w:val="32"/>
          <w:szCs w:val="32"/>
          <w:u w:val="single"/>
        </w:rPr>
        <w:t>缤纷世界</w:t>
      </w:r>
      <w:r>
        <w:rPr>
          <w:rFonts w:hint="eastAsia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安静的手指悄然</w:t>
      </w:r>
      <w:r>
        <w:rPr>
          <w:sz w:val="32"/>
          <w:szCs w:val="32"/>
          <w:u w:val="single"/>
        </w:rPr>
        <w:t>合拢</w:t>
      </w:r>
      <w:r>
        <w:rPr>
          <w:sz w:val="32"/>
          <w:szCs w:val="32"/>
        </w:rPr>
        <w:t>，竟然拢住了那只蝴蝶，真是一个</w:t>
      </w:r>
      <w:r>
        <w:rPr>
          <w:sz w:val="32"/>
          <w:szCs w:val="32"/>
          <w:u w:val="single"/>
        </w:rPr>
        <w:t>奇迹</w:t>
      </w:r>
      <w:r>
        <w:rPr>
          <w:sz w:val="32"/>
          <w:szCs w:val="32"/>
        </w:rPr>
        <w:t>！睁着眼睛的蝴蝶被盲女孩</w:t>
      </w:r>
      <w:r>
        <w:rPr>
          <w:sz w:val="32"/>
          <w:szCs w:val="32"/>
          <w:u w:val="single"/>
        </w:rPr>
        <w:t>神奇的灵性</w:t>
      </w:r>
      <w:r>
        <w:rPr>
          <w:sz w:val="32"/>
          <w:szCs w:val="32"/>
        </w:rPr>
        <w:t>抓住了</w:t>
      </w:r>
      <w:r>
        <w:rPr>
          <w:rFonts w:hint="eastAsia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11、《生命 生命》一文通过</w:t>
      </w:r>
      <w:r>
        <w:rPr>
          <w:rFonts w:hint="eastAsia"/>
          <w:sz w:val="32"/>
          <w:szCs w:val="32"/>
          <w:u w:val="single"/>
        </w:rPr>
        <w:t>飞蛾求生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u w:val="single"/>
        </w:rPr>
        <w:t>砖缝中的瓜苗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u w:val="single"/>
        </w:rPr>
        <w:t>倾听自己的心跳</w:t>
      </w:r>
      <w:r>
        <w:rPr>
          <w:rFonts w:hint="eastAsia"/>
          <w:sz w:val="32"/>
          <w:szCs w:val="32"/>
        </w:rPr>
        <w:t>三个事例告诉我们要</w:t>
      </w:r>
      <w:r>
        <w:rPr>
          <w:rFonts w:hint="eastAsia"/>
          <w:sz w:val="32"/>
          <w:szCs w:val="32"/>
          <w:u w:val="single"/>
        </w:rPr>
        <w:t>珍惜生命</w:t>
      </w:r>
      <w:r>
        <w:rPr>
          <w:rFonts w:hint="eastAsia"/>
          <w:sz w:val="32"/>
          <w:szCs w:val="32"/>
        </w:rPr>
        <w:t>，虽然生命</w:t>
      </w:r>
      <w:r>
        <w:rPr>
          <w:rFonts w:hint="eastAsia"/>
          <w:sz w:val="32"/>
          <w:szCs w:val="32"/>
          <w:u w:val="single"/>
        </w:rPr>
        <w:t>短暂</w:t>
      </w:r>
      <w:r>
        <w:rPr>
          <w:rFonts w:hint="eastAsia"/>
          <w:sz w:val="32"/>
          <w:szCs w:val="32"/>
        </w:rPr>
        <w:t>，但是我们却可以让</w:t>
      </w:r>
      <w:r>
        <w:rPr>
          <w:rFonts w:hint="eastAsia"/>
          <w:sz w:val="32"/>
          <w:szCs w:val="32"/>
          <w:u w:val="single"/>
        </w:rPr>
        <w:t>有限</w:t>
      </w:r>
      <w:r>
        <w:rPr>
          <w:rFonts w:hint="eastAsia"/>
          <w:sz w:val="32"/>
          <w:szCs w:val="32"/>
        </w:rPr>
        <w:t>的生命体现出</w:t>
      </w:r>
      <w:r>
        <w:rPr>
          <w:rFonts w:hint="eastAsia"/>
          <w:sz w:val="32"/>
          <w:szCs w:val="32"/>
          <w:u w:val="single"/>
        </w:rPr>
        <w:t>无限</w:t>
      </w:r>
      <w:r>
        <w:rPr>
          <w:rFonts w:hint="eastAsia"/>
          <w:sz w:val="32"/>
          <w:szCs w:val="32"/>
        </w:rPr>
        <w:t>的价值。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12、《花的勇气》，激励我们：</w:t>
      </w:r>
      <w:r>
        <w:rPr>
          <w:rFonts w:hint="eastAsia"/>
          <w:sz w:val="32"/>
          <w:szCs w:val="32"/>
          <w:u w:val="single"/>
        </w:rPr>
        <w:t>在人生的道路上，要怕困难，勇往直前。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13、《两个铁球同时着地》让我明白了</w:t>
      </w:r>
      <w:r>
        <w:rPr>
          <w:rFonts w:hint="eastAsia"/>
          <w:sz w:val="32"/>
          <w:szCs w:val="32"/>
          <w:u w:val="single"/>
        </w:rPr>
        <w:t>对权威要尊重，但应该盲从，我们要学会独立思考。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14、《全神贯注》，告诉我们</w:t>
      </w:r>
      <w:r>
        <w:rPr>
          <w:rFonts w:hint="eastAsia"/>
          <w:sz w:val="32"/>
          <w:szCs w:val="32"/>
          <w:u w:val="single"/>
        </w:rPr>
        <w:t>无论学习或是做事都要有全神贯注的态度</w:t>
      </w:r>
      <w:r>
        <w:rPr>
          <w:rFonts w:hint="eastAsia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15、学习《鱼游到了纸上》，我明白了</w:t>
      </w:r>
      <w:r>
        <w:rPr>
          <w:rFonts w:hint="eastAsia"/>
          <w:sz w:val="32"/>
          <w:szCs w:val="32"/>
          <w:u w:val="single"/>
        </w:rPr>
        <w:t>做事要勤奋专注、一丝苟。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他有时工笔细描，把金鱼的每个部位</w:t>
      </w:r>
      <w:r>
        <w:rPr>
          <w:rFonts w:hint="eastAsia"/>
          <w:sz w:val="32"/>
          <w:szCs w:val="32"/>
          <w:u w:val="single"/>
        </w:rPr>
        <w:t>一丝苟</w:t>
      </w:r>
      <w:r>
        <w:rPr>
          <w:rFonts w:hint="eastAsia"/>
          <w:sz w:val="32"/>
          <w:szCs w:val="32"/>
        </w:rPr>
        <w:t>地画下来，像姑娘绣花那样</w:t>
      </w:r>
      <w:r>
        <w:rPr>
          <w:rFonts w:hint="eastAsia"/>
          <w:sz w:val="32"/>
          <w:szCs w:val="32"/>
          <w:u w:val="single"/>
        </w:rPr>
        <w:t>细致</w:t>
      </w:r>
      <w:r>
        <w:rPr>
          <w:rFonts w:hint="eastAsia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16、《纪昌学射》寓意是：</w:t>
      </w:r>
      <w:r>
        <w:rPr>
          <w:rFonts w:hint="eastAsia"/>
          <w:sz w:val="32"/>
          <w:szCs w:val="32"/>
          <w:u w:val="single"/>
        </w:rPr>
        <w:t>无论学什么技艺，都要从基本功入手，勤学苦练。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17、《扁鹊治病》寓意是：</w:t>
      </w:r>
      <w:r>
        <w:rPr>
          <w:rFonts w:hint="eastAsia"/>
          <w:sz w:val="32"/>
          <w:szCs w:val="32"/>
          <w:u w:val="single"/>
        </w:rPr>
        <w:t>我们要防微杜渐，善于听从别人正确的意见，否则后果堪设想。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18、《渔夫的故事》告诉我们，</w:t>
      </w:r>
      <w:r>
        <w:rPr>
          <w:rFonts w:hint="eastAsia"/>
          <w:sz w:val="32"/>
          <w:szCs w:val="32"/>
          <w:u w:val="single"/>
        </w:rPr>
        <w:t>拥有智慧的人，才是真正强大，可战胜的。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19、学了《“打扫”森林》，</w:t>
      </w:r>
      <w:r>
        <w:rPr>
          <w:rFonts w:hint="eastAsia"/>
          <w:sz w:val="32"/>
          <w:szCs w:val="32"/>
          <w:u w:val="single"/>
        </w:rPr>
        <w:t>我明白了要维护大自然的生态平衡。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20、《乡下人家》一课使我了解到：乡下人家，论什么时候，论什么季节，都有一道</w:t>
      </w:r>
      <w:r>
        <w:rPr>
          <w:rFonts w:hint="eastAsia"/>
          <w:sz w:val="32"/>
          <w:szCs w:val="32"/>
          <w:u w:val="single"/>
        </w:rPr>
        <w:t>独特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u w:val="single"/>
        </w:rPr>
        <w:t>迷人</w:t>
      </w:r>
      <w:r>
        <w:rPr>
          <w:rFonts w:hint="eastAsia"/>
          <w:sz w:val="32"/>
          <w:szCs w:val="32"/>
        </w:rPr>
        <w:t>的风景。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有些人家，还在门前的场地上种几株花，芍药、凤仙、鸡冠花、大理菊，他们依着</w:t>
      </w:r>
      <w:r>
        <w:rPr>
          <w:rFonts w:hint="eastAsia"/>
          <w:sz w:val="32"/>
          <w:szCs w:val="32"/>
          <w:u w:val="single"/>
        </w:rPr>
        <w:t>时令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u w:val="single"/>
        </w:rPr>
        <w:t>顺序</w:t>
      </w:r>
      <w:r>
        <w:rPr>
          <w:rFonts w:hint="eastAsia"/>
          <w:sz w:val="32"/>
          <w:szCs w:val="32"/>
        </w:rPr>
        <w:t>开放，</w:t>
      </w:r>
      <w:r>
        <w:rPr>
          <w:rFonts w:hint="eastAsia"/>
          <w:sz w:val="32"/>
          <w:szCs w:val="32"/>
          <w:u w:val="single"/>
        </w:rPr>
        <w:t>朴素</w:t>
      </w:r>
      <w:r>
        <w:rPr>
          <w:rFonts w:hint="eastAsia"/>
          <w:sz w:val="32"/>
          <w:szCs w:val="32"/>
        </w:rPr>
        <w:t>中带着几分华丽，显出一派</w:t>
      </w:r>
      <w:r>
        <w:rPr>
          <w:rFonts w:hint="eastAsia"/>
          <w:sz w:val="32"/>
          <w:szCs w:val="32"/>
          <w:u w:val="single"/>
        </w:rPr>
        <w:t>独特</w:t>
      </w:r>
      <w:r>
        <w:rPr>
          <w:rFonts w:hint="eastAsia"/>
          <w:sz w:val="32"/>
          <w:szCs w:val="32"/>
        </w:rPr>
        <w:t>的农家风光。</w:t>
      </w:r>
    </w:p>
    <w:p>
      <w:pPr>
        <w:spacing w:line="360" w:lineRule="auto"/>
        <w:rPr>
          <w:rFonts w:hint="eastAsia"/>
          <w:sz w:val="32"/>
          <w:szCs w:val="32"/>
        </w:rPr>
      </w:pPr>
    </w:p>
    <w:p>
      <w:pPr>
        <w:spacing w:line="36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三、人物特点：</w:t>
      </w:r>
    </w:p>
    <w:p>
      <w:pPr>
        <w:spacing w:line="360" w:lineRule="auto"/>
        <w:ind w:firstLine="48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哈默：</w:t>
      </w:r>
      <w:r>
        <w:rPr>
          <w:rFonts w:hint="eastAsia"/>
          <w:sz w:val="32"/>
          <w:szCs w:val="32"/>
          <w:u w:val="single"/>
        </w:rPr>
        <w:t>自尊 自强</w:t>
      </w:r>
      <w:r>
        <w:rPr>
          <w:rFonts w:hint="eastAsia"/>
          <w:sz w:val="32"/>
          <w:szCs w:val="32"/>
        </w:rPr>
        <w:t xml:space="preserve">                      文成公主：</w:t>
      </w:r>
      <w:r>
        <w:rPr>
          <w:rFonts w:hint="eastAsia"/>
          <w:sz w:val="32"/>
          <w:szCs w:val="32"/>
          <w:u w:val="single"/>
        </w:rPr>
        <w:t>聪明 美丽</w:t>
      </w:r>
    </w:p>
    <w:p>
      <w:pPr>
        <w:spacing w:line="360" w:lineRule="auto"/>
        <w:ind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杰克逊大叔：</w:t>
      </w:r>
      <w:r>
        <w:rPr>
          <w:rFonts w:hint="eastAsia"/>
          <w:sz w:val="32"/>
          <w:szCs w:val="32"/>
          <w:u w:val="single"/>
        </w:rPr>
        <w:t xml:space="preserve">善良、富有爱心    </w:t>
      </w:r>
      <w:r>
        <w:rPr>
          <w:rFonts w:hint="eastAsia"/>
          <w:sz w:val="32"/>
          <w:szCs w:val="32"/>
        </w:rPr>
        <w:t xml:space="preserve">       小夜莺：</w:t>
      </w:r>
      <w:r>
        <w:rPr>
          <w:rFonts w:hint="eastAsia"/>
          <w:sz w:val="32"/>
          <w:szCs w:val="32"/>
          <w:u w:val="single"/>
        </w:rPr>
        <w:t>机智勇敢，临危惧</w:t>
      </w:r>
    </w:p>
    <w:p>
      <w:pPr>
        <w:spacing w:line="360" w:lineRule="auto"/>
        <w:ind w:firstLine="48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小英雄雨来：</w:t>
      </w:r>
      <w:r>
        <w:rPr>
          <w:rFonts w:hint="eastAsia"/>
          <w:sz w:val="32"/>
          <w:szCs w:val="32"/>
          <w:u w:val="single"/>
        </w:rPr>
        <w:t xml:space="preserve">热爱祖国 机智勇敢 </w:t>
      </w:r>
      <w:r>
        <w:rPr>
          <w:rFonts w:hint="eastAsia"/>
          <w:sz w:val="32"/>
          <w:szCs w:val="32"/>
        </w:rPr>
        <w:t xml:space="preserve">       安静：</w:t>
      </w:r>
      <w:r>
        <w:rPr>
          <w:rFonts w:hint="eastAsia"/>
          <w:sz w:val="32"/>
          <w:szCs w:val="32"/>
          <w:u w:val="single"/>
        </w:rPr>
        <w:t xml:space="preserve"> 热爱生命 热爱生活</w:t>
      </w:r>
    </w:p>
    <w:p>
      <w:pPr>
        <w:spacing w:line="360" w:lineRule="auto"/>
        <w:ind w:firstLine="48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小温迪：</w:t>
      </w:r>
      <w:r>
        <w:rPr>
          <w:rFonts w:hint="eastAsia"/>
          <w:sz w:val="32"/>
          <w:szCs w:val="32"/>
          <w:u w:val="single"/>
        </w:rPr>
        <w:t xml:space="preserve">富有爱心，关爱他人 </w:t>
      </w:r>
      <w:r>
        <w:rPr>
          <w:rFonts w:hint="eastAsia"/>
          <w:sz w:val="32"/>
          <w:szCs w:val="32"/>
        </w:rPr>
        <w:t xml:space="preserve">          伽利略：</w:t>
      </w:r>
      <w:r>
        <w:rPr>
          <w:rFonts w:hint="eastAsia"/>
          <w:sz w:val="32"/>
          <w:szCs w:val="32"/>
          <w:u w:val="single"/>
        </w:rPr>
        <w:t>善于思考 敢于挑战权威</w:t>
      </w:r>
    </w:p>
    <w:p>
      <w:pPr>
        <w:spacing w:line="360" w:lineRule="auto"/>
        <w:ind w:firstLine="48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普罗米修斯：</w:t>
      </w:r>
      <w:r>
        <w:rPr>
          <w:rFonts w:hint="eastAsia"/>
          <w:sz w:val="32"/>
          <w:szCs w:val="32"/>
          <w:u w:val="single"/>
        </w:rPr>
        <w:t>为人类造福 怕牺牲</w:t>
      </w:r>
      <w:r>
        <w:rPr>
          <w:rFonts w:hint="eastAsia"/>
          <w:sz w:val="32"/>
          <w:szCs w:val="32"/>
        </w:rPr>
        <w:t xml:space="preserve">      赫拉克勒斯：</w:t>
      </w:r>
      <w:r>
        <w:rPr>
          <w:rFonts w:hint="eastAsia"/>
          <w:sz w:val="32"/>
          <w:szCs w:val="32"/>
          <w:u w:val="single"/>
        </w:rPr>
        <w:t>富有同情心和正义感</w:t>
      </w:r>
    </w:p>
    <w:p>
      <w:pPr>
        <w:spacing w:line="360" w:lineRule="auto"/>
        <w:ind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《万年牢》的父亲</w:t>
      </w:r>
      <w:r>
        <w:rPr>
          <w:rFonts w:hint="eastAsia"/>
          <w:sz w:val="32"/>
          <w:szCs w:val="32"/>
          <w:u w:val="single"/>
        </w:rPr>
        <w:t xml:space="preserve"> 认真 实在</w:t>
      </w:r>
      <w:r>
        <w:rPr>
          <w:rFonts w:hint="eastAsia"/>
          <w:sz w:val="32"/>
          <w:szCs w:val="32"/>
        </w:rPr>
        <w:t xml:space="preserve">           聋哑青年：</w:t>
      </w:r>
      <w:r>
        <w:rPr>
          <w:rFonts w:hint="eastAsia"/>
          <w:sz w:val="32"/>
          <w:szCs w:val="32"/>
          <w:u w:val="single"/>
        </w:rPr>
        <w:t>做事勤奋专注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《父亲的菜园》中的父亲：</w:t>
      </w:r>
      <w:r>
        <w:rPr>
          <w:rFonts w:hint="eastAsia"/>
          <w:sz w:val="32"/>
          <w:szCs w:val="32"/>
          <w:u w:val="single"/>
        </w:rPr>
        <w:t xml:space="preserve">勤劳 执著 </w:t>
      </w:r>
      <w:r>
        <w:rPr>
          <w:rFonts w:hint="eastAsia"/>
          <w:sz w:val="32"/>
          <w:szCs w:val="32"/>
        </w:rPr>
        <w:t xml:space="preserve">    吕蒙：</w:t>
      </w:r>
      <w:r>
        <w:rPr>
          <w:rFonts w:hint="eastAsia"/>
          <w:sz w:val="32"/>
          <w:szCs w:val="32"/>
          <w:u w:val="single"/>
        </w:rPr>
        <w:t>热爱学习 手释卷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《中彩那天》中的父亲：</w:t>
      </w:r>
      <w:r>
        <w:rPr>
          <w:rFonts w:hint="eastAsia"/>
          <w:sz w:val="32"/>
          <w:szCs w:val="32"/>
          <w:u w:val="single"/>
        </w:rPr>
        <w:t xml:space="preserve"> 诚实 守信</w:t>
      </w:r>
      <w:r>
        <w:rPr>
          <w:rFonts w:hint="eastAsia"/>
          <w:sz w:val="32"/>
          <w:szCs w:val="32"/>
        </w:rPr>
        <w:t xml:space="preserve">      纪昌：</w:t>
      </w:r>
      <w:r>
        <w:rPr>
          <w:rFonts w:hint="eastAsia"/>
          <w:sz w:val="32"/>
          <w:szCs w:val="32"/>
          <w:u w:val="single"/>
        </w:rPr>
        <w:t>虚心好学   勤学苦练</w:t>
      </w:r>
    </w:p>
    <w:p>
      <w:pPr>
        <w:spacing w:line="36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四、古诗复习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1、《独坐敬亭山》（唐  李白）——抒发了诗人怀才遇而产生的孤独寂寞之情。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①众鸟高飞尽，孤云独去闲。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诗句中，尽、孤、独、闲几个字表现了诗人孤独寂寞的心境。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②相看两厌，只有敬亭山。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这是一个拟人句，“只有”一词表现了诗人对敬亭山的喜爱之情。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2、《望洞庭》（唐  刘禹锡）——表达了诗人热爱和赞美洞庭美景之情。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①遥望洞庭山水翠，白银盘里一青螺。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这是一个</w:t>
      </w:r>
      <w:r>
        <w:rPr>
          <w:rFonts w:hint="eastAsia"/>
          <w:sz w:val="32"/>
          <w:szCs w:val="32"/>
          <w:u w:val="single"/>
        </w:rPr>
        <w:t>比喻句</w:t>
      </w:r>
      <w:r>
        <w:rPr>
          <w:rFonts w:hint="eastAsia"/>
          <w:sz w:val="32"/>
          <w:szCs w:val="32"/>
        </w:rPr>
        <w:t>，白银盘指</w:t>
      </w:r>
      <w:r>
        <w:rPr>
          <w:rFonts w:hint="eastAsia"/>
          <w:sz w:val="32"/>
          <w:szCs w:val="32"/>
          <w:u w:val="single"/>
        </w:rPr>
        <w:t>洞庭湖</w:t>
      </w:r>
      <w:r>
        <w:rPr>
          <w:rFonts w:hint="eastAsia"/>
          <w:sz w:val="32"/>
          <w:szCs w:val="32"/>
        </w:rPr>
        <w:t>，青螺指</w:t>
      </w:r>
      <w:r>
        <w:rPr>
          <w:rFonts w:hint="eastAsia"/>
          <w:sz w:val="32"/>
          <w:szCs w:val="32"/>
          <w:u w:val="single"/>
        </w:rPr>
        <w:t>君山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3、《忆江南》（唐  白居易）————表达了诗人赞美和怀念江南美景之情。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这是一首</w:t>
      </w:r>
      <w:r>
        <w:rPr>
          <w:rFonts w:hint="eastAsia"/>
          <w:sz w:val="32"/>
          <w:szCs w:val="32"/>
          <w:u w:val="single"/>
        </w:rPr>
        <w:t>词</w:t>
      </w:r>
      <w:r>
        <w:rPr>
          <w:rFonts w:hint="eastAsia"/>
          <w:sz w:val="32"/>
          <w:szCs w:val="32"/>
        </w:rPr>
        <w:t>，“忆江南”是</w:t>
      </w:r>
      <w:r>
        <w:rPr>
          <w:rFonts w:hint="eastAsia"/>
          <w:sz w:val="32"/>
          <w:szCs w:val="32"/>
          <w:u w:val="single"/>
        </w:rPr>
        <w:t>词牌名</w:t>
      </w:r>
      <w:r>
        <w:rPr>
          <w:rFonts w:hint="eastAsia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①江南好，风景旧曾谙。日出江花红胜火，春来江水绿如蓝。能忆江南？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“谙”是</w:t>
      </w:r>
      <w:r>
        <w:rPr>
          <w:rFonts w:hint="eastAsia"/>
          <w:sz w:val="32"/>
          <w:szCs w:val="32"/>
          <w:u w:val="single"/>
        </w:rPr>
        <w:t>熟悉</w:t>
      </w:r>
      <w:r>
        <w:rPr>
          <w:rFonts w:hint="eastAsia"/>
          <w:sz w:val="32"/>
          <w:szCs w:val="32"/>
        </w:rPr>
        <w:t>的意思，“胜”是</w:t>
      </w:r>
      <w:r>
        <w:rPr>
          <w:rFonts w:hint="eastAsia"/>
          <w:sz w:val="32"/>
          <w:szCs w:val="32"/>
          <w:u w:val="single"/>
        </w:rPr>
        <w:t>超过</w:t>
      </w:r>
      <w:r>
        <w:rPr>
          <w:rFonts w:hint="eastAsia"/>
          <w:sz w:val="32"/>
          <w:szCs w:val="32"/>
        </w:rPr>
        <w:t>的意思，“如”是</w:t>
      </w:r>
      <w:r>
        <w:rPr>
          <w:rFonts w:hint="eastAsia"/>
          <w:sz w:val="32"/>
          <w:szCs w:val="32"/>
          <w:u w:val="single"/>
        </w:rPr>
        <w:t>像</w:t>
      </w:r>
      <w:r>
        <w:rPr>
          <w:rFonts w:hint="eastAsia"/>
          <w:sz w:val="32"/>
          <w:szCs w:val="32"/>
        </w:rPr>
        <w:t>的意思。“能忆江南？”采用</w:t>
      </w:r>
      <w:r>
        <w:rPr>
          <w:rFonts w:hint="eastAsia"/>
          <w:sz w:val="32"/>
          <w:szCs w:val="32"/>
          <w:u w:val="single"/>
        </w:rPr>
        <w:t>反问</w:t>
      </w:r>
      <w:r>
        <w:rPr>
          <w:rFonts w:hint="eastAsia"/>
          <w:sz w:val="32"/>
          <w:szCs w:val="32"/>
        </w:rPr>
        <w:t>的修辞，很好地表达了诗人对江南美景的</w:t>
      </w:r>
      <w:r>
        <w:rPr>
          <w:rFonts w:hint="eastAsia"/>
          <w:sz w:val="32"/>
          <w:szCs w:val="32"/>
          <w:u w:val="single"/>
        </w:rPr>
        <w:t>怀念</w:t>
      </w:r>
      <w:r>
        <w:rPr>
          <w:rFonts w:hint="eastAsia"/>
          <w:sz w:val="32"/>
          <w:szCs w:val="32"/>
        </w:rPr>
        <w:t>之情。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4、《乡村四月》（宋 翁卷）——表现了诗人对乡村风光的喜爱与赞美，也表现出他对劳动人民、劳动生活的赞美之情。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5、《四时田园杂兴》（宋 范成大）——诗人描写了乡村农人耕织以及儿童学大人样子劳动的情景，赞颂了农村劳动人民的勤劳，表达作者对天真、可爱的农村儿童的喜爱。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6、《渔歌子》（唐  张志和）————表现了渔夫悠闲自得的生活情趣。这也是这是一首</w:t>
      </w:r>
      <w:r>
        <w:rPr>
          <w:rFonts w:hint="eastAsia"/>
          <w:sz w:val="32"/>
          <w:szCs w:val="32"/>
          <w:u w:val="single"/>
        </w:rPr>
        <w:t>词</w:t>
      </w:r>
      <w:r>
        <w:rPr>
          <w:rFonts w:hint="eastAsia"/>
          <w:sz w:val="32"/>
          <w:szCs w:val="32"/>
        </w:rPr>
        <w:t>，“渔歌子”是</w:t>
      </w:r>
      <w:r>
        <w:rPr>
          <w:rFonts w:hint="eastAsia"/>
          <w:sz w:val="32"/>
          <w:szCs w:val="32"/>
          <w:u w:val="single"/>
        </w:rPr>
        <w:t>词牌名</w:t>
      </w:r>
      <w:r>
        <w:rPr>
          <w:rFonts w:hint="eastAsia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在这些田园诗中，表现乡村美景的诗句是：</w:t>
      </w:r>
      <w:r>
        <w:rPr>
          <w:rFonts w:hint="eastAsia"/>
          <w:sz w:val="32"/>
          <w:szCs w:val="32"/>
          <w:u w:val="single"/>
        </w:rPr>
        <w:t>绿遍山原白满川，子规声里雨如烟</w:t>
      </w:r>
      <w:r>
        <w:rPr>
          <w:rFonts w:hint="eastAsia"/>
          <w:sz w:val="32"/>
          <w:szCs w:val="32"/>
        </w:rPr>
        <w:t>。表现乡村农忙的诗句是：</w:t>
      </w:r>
      <w:r>
        <w:rPr>
          <w:rFonts w:hint="eastAsia"/>
          <w:sz w:val="32"/>
          <w:szCs w:val="32"/>
          <w:u w:val="single"/>
        </w:rPr>
        <w:t>乡村四月闲人少，才了蚕桑又插田</w:t>
      </w:r>
      <w:r>
        <w:rPr>
          <w:rFonts w:hint="eastAsia"/>
          <w:sz w:val="32"/>
          <w:szCs w:val="32"/>
        </w:rPr>
        <w:t>。表现农村儿童天真、勤劳的诗句是：</w:t>
      </w:r>
      <w:r>
        <w:rPr>
          <w:rFonts w:hint="eastAsia"/>
          <w:sz w:val="32"/>
          <w:szCs w:val="32"/>
          <w:u w:val="single"/>
        </w:rPr>
        <w:t>童孙未解供织，也傍桑阴学种瓜</w:t>
      </w:r>
      <w:r>
        <w:rPr>
          <w:rFonts w:hint="eastAsia"/>
          <w:sz w:val="32"/>
          <w:szCs w:val="32"/>
        </w:rPr>
        <w:t>。</w:t>
      </w:r>
    </w:p>
    <w:p>
      <w:pPr>
        <w:spacing w:line="36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四、课外积累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1、关于诚信的名言：一言既出，驷马难追。 ——中国谚语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2、农时谚语：①立春三场雨，遍地都是米。②春雨贵似油，多下农民愁。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3、气象谚语：①有雨山戴帽 无雨山没腰 ②朝有棉絮云下午雷雨鸣 ③泥鳅跳，风雨到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4、关于生命感悟的名人名言：一个人的价值，应该看他贡献什么，而应当看他取得什么——爱因斯坦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5、歇后语：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①八仙过海——各显神通  ②芝麻开花——节节高 ③王婆卖瓜——自卖自夸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6、描写山水风光的古诗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①《望庐山瀑布》唐．李白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日照香炉生紫烟, 遥看瀑布挂前川。 飞流直下三千尺, 疑是银河落九天。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7、描写田园风光的古诗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《游山西村》 [宋]陆游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莫笑农家腊酒浑， 丰年留客足鸡豚。山重水复疑无路， 柳暗花明又一村。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8、五岳：东岳泰山、西岳华山、南岳衡山、北岳恒山、中岳嵩山，其中东岳泰山为首。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9、五大淡水湖：洞庭湖、鄱阳湖、洪泽湖、太湖、巢湖。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10、罗丹是法国著名的雕塑家，代表作有《青铜时代》《思想者》《雨果》《巴尔扎克》。罗丹说：“美是到处都有的。对于我们的眼睛，是缺少美，而是缺少发现。”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11、引号作用：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（1）特定称谓——“糖风”、  “流线型”、“蓝盔” 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（2）特殊含义，运用比喻——“和平之花”、“摇篮”。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（3）特殊含义，表示强调——“特别”、 “表现” 、“恩将仇报”。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（4）特殊含义——“辩论家”、“侦察兵”、“打扫” 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（5）表示引用——“桂林山水甲天下”。</w:t>
      </w:r>
    </w:p>
    <w:p>
      <w:pPr>
        <w:spacing w:line="36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五、近义词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观赏—欣赏  蜿蜒—绵延  精湛—精深  安慰—安抚  耽误—耽搁  均匀—匀称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款待—接待  鼓动—鼓舞  启示—启迪  隐蔽—躲藏  沉寂—寂静  凶恶--凶狠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执行—履行  打破—突破  偶尔—偶然  约摸—大概  流畅—通畅  安静—宁静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给予—赋予  沉稳—深沉  开阔—广阔  装饰—点缀  耀眼—刺眼  违背—违反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鲜艳—鲜丽  伺候—侍候  请教—领教  断定—确定  安闲—清闲  饶恕—宽恕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肥沃—肥美  遥望—眺望  罗列—排列  游览—游玩  明丽—明媚  缓缓—慢慢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馈赠—赠送  维持—坚持  器重—重视  教导—教诲  损伤—损坏  朴实—淳朴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羡慕—仰慕  企图—妄想  情愿—愿意  踌躇—犹豫  似乎—好像  忧患—忧虑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焦急—着急  深重—沉重  媲美—比美  侵蚀—腐蚀  灵巧—灵活  避开—躲开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敏锐—敏捷  揭开—掀开  立刻—马上  顿时—立刻  洁净—干净  隐蔽—隐藏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繁殖—繁衍  启发—启示  阴沉—阴森  宛转—悠扬  盘问—询问  沉寂—沉静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注视—凝视  轻蔑—蔑视  黝黑—油黑  劫难—灾难  趔趄—踉跄  防备—防范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素质—素养  弥漫—充满  卓越—杰出  流连—留恋  惊讶—惊奇  仿佛—好像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飞翔—翱翔  惊动—打扰  权利—权益  神奇—神秘  痛快—爽快  珍贵—宝贵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照顾—照料  酷爱—热爱  骄傲—自豪  鼓动—扇动  骚扰—扰乱  震撼—震动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珍惜—爱惜  寂寞—孤寂  辽阔—广阔  清晰—清楚  居然—竟然  温暖—暖和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装扮—打扮  照例—惯例  瞧见—看见  率领—带领  倘若—假设  辛苦—辛劳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专注—专心  尊严—威严  遮掩—遮挡  赞许—称赞  寂静—安静  更改—更换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责备—批评  寻常—平常  公开—公布  固执—顽固  聚集—聚拢  唯一—唯独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赞叹—称赞  舒服—舒畅  疑惑—疑问  坚毅—坚决  气馁—丧气  伺候—侍侯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满意—中意  断定—肯定  请求—要求  可恶—厌恶  接见—会见  悲惨—凄惨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情景—情形  吩咐—嘱咐  饶恕—宽恕  违抗—违背  应付—应对  凶恶—凶狠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孤—独  厌—烦  如—似  孤零零—孤单单  兴致勃勃—津津有味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嘟嘟嚷嚷—唠唠叨叨  由自主¬—情自禁  聚精会神—全神贯注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笑逐颜开—喜笑颜开  争先恐后—甘后人</w:t>
      </w:r>
    </w:p>
    <w:p>
      <w:pPr>
        <w:spacing w:line="36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六、反义词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前进—后退  拥挤—松散  保护--破坏  干净—肮脏  善良—丑恶  沉重—轻便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踌躇—果断  忧患—安乐  灵巧—呆板  创造—模仿  黝黑—白净  赞扬—批评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平稳—波动  偶尔—经常  安静—喧哗  平静—激动  糟蹋—爱惜  乏味—有趣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可爱—可恨  赞许—指责  清凉—闷热  怀疑—相信  清澈—浑浊  舒畅—郁闷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容易—困难  感激—抱怨  承认—抵赖  扩散—聚集  微波—巨浪  聚集—分散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明艳—暗淡  蜿蜒—笔直  精湛—生疏  马虎—认真  生疏—熟练  善良—凶恶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朴实—华丽  安全—危险  冷淡—热情  伤害—保护  踌躇—果断  松散—紧凑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频繁—稀少  减产—增产  破坏—保护  容易—困难  灵巧—笨重  敏锐—迟钝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揭开—覆盖  立刻—迟缓  清楚—模糊  宽敞—狭窄  平衡—倾斜  提高—降低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和平—战争  卓越—普遍  沉寂—喧闹  黝黑—白皙  流畅—阻塞  遵从—违反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骄傲—谦虚  完整—残缺  坚硬—柔软  糟蹋—爱惜  有限—无限  失望—希望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宽阔—狭窄  清晰—模糊  温暖—寒冷  明白—疑惑  朴素—华丽  独特—普通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微弱—强烈  漆黑—明亮  消失—出现  责备—表扬  公开—秘密  固执—随和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特别—一般  明亮—暗淡  细致—粗糙  舒畅—难受  坚毅—动摇  容易—困难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成功—失败  悲惨—幸福  错误—正确  坚定—动摇  凶恶—善良  违背—遵从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明白—糊涂  下降—上升  伸—缩  闲—忙  稀—密  垂头丧气—昂首挺胸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歪歪斜斜—端端正正  花繁叶茂—枯枝败叶  全神贯注—心在焉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笑逐颜开—愁眉苦脸  迷惑解—恍然大悟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七、多音字</w:t>
      </w:r>
    </w:p>
    <w:tbl>
      <w:tblPr>
        <w:tblStyle w:val="5"/>
        <w:tblW w:w="0" w:type="auto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720"/>
        <w:gridCol w:w="900"/>
        <w:gridCol w:w="360"/>
        <w:gridCol w:w="772"/>
        <w:gridCol w:w="1800"/>
        <w:gridCol w:w="900"/>
        <w:gridCol w:w="12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08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mēn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（闷热）</w:t>
            </w:r>
          </w:p>
        </w:tc>
        <w:tc>
          <w:tcPr>
            <w:tcW w:w="36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钉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dīnɡ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（钉子）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kān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（看守）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8" w:hRule="atLeast"/>
          <w:tblCellSpacing w:w="0" w:type="dxa"/>
        </w:trPr>
        <w:tc>
          <w:tcPr>
            <w:tcW w:w="308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mèn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（闷雷）</w:t>
            </w: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dìnɡ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（钉扣子）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kàn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（看见）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08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chèn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（称心）</w:t>
            </w:r>
          </w:p>
        </w:tc>
        <w:tc>
          <w:tcPr>
            <w:tcW w:w="36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把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bǎ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（一把）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ɡān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（干粮）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08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chēnɡ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（称呼）</w:t>
            </w: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（刀把儿）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ɡàn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（树干）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08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划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（划船）</w:t>
            </w:r>
          </w:p>
        </w:tc>
        <w:tc>
          <w:tcPr>
            <w:tcW w:w="36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和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hé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（和平）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shǔ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数清）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08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（计划）</w:t>
            </w: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</w:t>
            </w:r>
            <w:r>
              <w:rPr>
                <w:sz w:val="32"/>
                <w:szCs w:val="32"/>
              </w:rPr>
              <w:t>唱</w:t>
            </w:r>
            <w:r>
              <w:rPr>
                <w:rFonts w:hint="eastAsia"/>
                <w:sz w:val="32"/>
                <w:szCs w:val="32"/>
              </w:rPr>
              <w:t>一</w:t>
            </w:r>
            <w:r>
              <w:rPr>
                <w:sz w:val="32"/>
                <w:szCs w:val="32"/>
              </w:rPr>
              <w:t>和）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shù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（数学）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08" w:type="dxa"/>
            <w:vMerge w:val="restart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缝 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fénɡ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（缝补）</w:t>
            </w:r>
          </w:p>
        </w:tc>
        <w:tc>
          <w:tcPr>
            <w:tcW w:w="36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似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sì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（似乎）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佛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fó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（大佛）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08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fènɡ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（缝隙）</w:t>
            </w: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shì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（似的）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fú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（仿佛）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08" w:type="dxa"/>
            <w:vMerge w:val="restart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应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yīnɡ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（应该）</w:t>
            </w:r>
          </w:p>
        </w:tc>
        <w:tc>
          <w:tcPr>
            <w:tcW w:w="36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兴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xīnɡ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（兴奋）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mó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（模糊）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08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yìnɡ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（答应）</w:t>
            </w: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xìnɡ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（高兴）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mú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（模样）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08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chónɡ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（重新）</w:t>
            </w:r>
          </w:p>
        </w:tc>
        <w:tc>
          <w:tcPr>
            <w:tcW w:w="36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空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kōnɡ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（天空）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pū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（铺床）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08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zhònɡ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（重要）</w:t>
            </w: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kònɡ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（空地）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pù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（当铺）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08" w:type="dxa"/>
            <w:vMerge w:val="restart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塞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sāi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（塞车）</w:t>
            </w:r>
          </w:p>
        </w:tc>
        <w:tc>
          <w:tcPr>
            <w:tcW w:w="360" w:type="dxa"/>
            <w:vMerge w:val="restart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着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zhe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（走着）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zhē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（折腾）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08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sài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（塞外）</w:t>
            </w: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zháo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（着地）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zhé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（折断）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08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（堵塞）</w:t>
            </w: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zhuó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（着想）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shé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（折本）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08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háo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（号叫）</w:t>
            </w:r>
          </w:p>
        </w:tc>
        <w:tc>
          <w:tcPr>
            <w:tcW w:w="36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朝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cháo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（朝下）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qū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（曲折）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08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hào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（号召）</w:t>
            </w: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zhāo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（朝阳）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qǔ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（歌曲）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08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chǔ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（处理）</w:t>
            </w:r>
          </w:p>
        </w:tc>
        <w:tc>
          <w:tcPr>
            <w:tcW w:w="36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觉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jué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（觉得）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shān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（扇动）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08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（好处）</w:t>
            </w: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jiào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（睡觉）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shàn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（风扇）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08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角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（角色）</w:t>
            </w:r>
          </w:p>
        </w:tc>
        <w:tc>
          <w:tcPr>
            <w:tcW w:w="36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当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dānɡ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（当时）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è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（凶恶）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08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jiǎo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（角度）</w:t>
            </w: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dànɡ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（上当）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wù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（可恶）</w:t>
            </w:r>
          </w:p>
        </w:tc>
      </w:tr>
    </w:tbl>
    <w:tbl>
      <w:tblPr>
        <w:tblStyle w:val="5"/>
        <w:tblpPr w:leftFromText="180" w:rightFromText="180" w:vertAnchor="text" w:horzAnchor="margin" w:tblpY="-10422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540"/>
        <w:gridCol w:w="900"/>
        <w:gridCol w:w="540"/>
        <w:gridCol w:w="720"/>
        <w:gridCol w:w="1800"/>
        <w:gridCol w:w="900"/>
        <w:gridCol w:w="12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7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的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（的确）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juǎn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（卷起）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zānɡ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（脏话）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7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dì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（目的）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juàn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（试卷）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zànɡ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（肝脏）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7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系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jì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系鞋带）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转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zhuǎn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（转身）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jiān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（中间）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7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xì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（关系）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zhuàn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（转动）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jiàn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（间隔）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7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饮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yǐn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（饮水）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fā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（发现）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华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（中华）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7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yìn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（饮马）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fà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（头发）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huà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（华山）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7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没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méi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（没有）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要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yāo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（要求）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泊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bó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（泊船）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7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（沉没）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yào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（要领）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pō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（血泊）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7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拧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nínɡ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拧毛巾）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bāo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ind w:left="2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剥花生）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调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tiáo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（调节）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7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nìnɡ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拧螺丝）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（剥削）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diào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（调动）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7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便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pián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（便宜）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散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sǎn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（散文）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ɡuān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鸡冠花）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7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biàn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（方便）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sàn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（分散）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ɡuàn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（冠军）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7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wéi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（为人）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（拮据）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中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zhōnɡ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（中间）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7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wèi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（因为）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（证据）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zhònɡ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（中奖）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7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削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xiāo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削铅笔）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难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nán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（困难）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扎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zhā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（扎针）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7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xuē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（剥削）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nàn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（灾难）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zhá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（挣扎）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7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圈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quān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（圆圈）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吁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（呼吁）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撒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sā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（撒网）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7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juàn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（猪圈）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气喘吁吁）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sǎ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（撒种）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7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sǎo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（扫地）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dàn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（子弹）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qiāo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（悄悄）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7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sào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（扫把）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tán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（弹琴）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Qiǎo</w:t>
            </w:r>
            <w:r>
              <w:rPr>
                <w:rFonts w:hint="eastAsia"/>
                <w:sz w:val="32"/>
                <w:szCs w:val="32"/>
              </w:rPr>
              <w:t xml:space="preserve">                   </w:t>
            </w:r>
          </w:p>
        </w:tc>
        <w:tc>
          <w:tcPr>
            <w:tcW w:w="30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悄然无声</w:t>
            </w:r>
          </w:p>
        </w:tc>
      </w:tr>
    </w:tbl>
    <w:p>
      <w:pPr>
        <w:spacing w:line="36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八、词语归类复习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（一）特殊词语归类：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1、四字词：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红叶似火   色彩明丽   迷惑解   狼吞虎咽   梦寐以求   走街串巷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将心比心   若无其事   见死救   鱼贯而出   愚可及   响彻云霄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欲出又止   随心所欲   枯枝烂叶   异想天开   机毁人亡   轻而易举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杂草丛生   以防万一   永驻人间   速之客   花繁叶茂   假思索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与世长辞   重见天日   傲然挺立   怦然一震   月明人静   极目远眺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膘肥体壮   辽阔无垠   悠然自得   成群结队   鹅黄嫩绿   芽苞初放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胆大妄为   一丝苟   融为一体   莫名其妙   信心十足   疑惑解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无能为力   驱寒取暖   吉祥如意    挽弓搭箭   无恶作   荣华富贵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下流无耻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2、叠词和其他类型词语：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（1）AABB式：重重叠叠   斑斑点点   模模糊糊   飘飘悠悠   歪歪斜斜   磕磕绊绊   断断续续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（2）AABC式：缓缓驶过   闷闷乐   默默无言   栩栩如生   蒙蒙细雨    碌碌无为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（3）ABAC式：多灾多难   多姿多彩   折扣   慌忙   百发百中  知己知彼   百战百胜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有始有终   自言自语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（4）ABCC式：气喘吁吁   清香袅袅   兴致勃勃   生机勃勃   生气勃勃   怒气冲冲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（5）含反义词：争先恐后   横七竖八   改天换地   房前屋后   天高地阔 此起彼落   恩将仇报  </w:t>
      </w:r>
    </w:p>
    <w:p>
      <w:pPr>
        <w:ind w:firstLine="2880" w:firstLineChars="9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争先恐后   寸进尺退   有始有终   驱寒取暖  异口同声    天长地久   左顾右盼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（6）近义词成语：狼吞虎咽 走街串巷 无遮无拦 生息繁衍 枯枝烂叶 下流无耻  多灾多难</w:t>
      </w:r>
    </w:p>
    <w:p>
      <w:pPr>
        <w:ind w:left="2020" w:leftChars="200" w:hanging="1600" w:hangingChars="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（7）数字成语：一本正经   二话说   三心二意   四通八达   五彩缤纷   六神无主  七嘴八舌      八仙过海   九牛一毛   十全十美  百发百中  千军万马   万众一心   万紫千红   五颜六色</w:t>
      </w:r>
    </w:p>
    <w:p>
      <w:pPr>
        <w:ind w:left="3940" w:leftChars="200" w:hanging="3520" w:hangingChars="1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（8）带人体部位的成语：面呈菜色   将心比心   随心所欲   夺眶而出   胆大妄为   赏心悦目        披头散发   笑逐颜开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(9)描写人物神态：面呈菜色   疲惫堪   神气十足   全神贯注  笑逐颜开  聚精会神   热泪盈眶 </w:t>
      </w:r>
    </w:p>
    <w:p>
      <w:pPr>
        <w:ind w:firstLine="2400" w:firstLineChars="7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气急败坏   若无其事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（10）描写人物外貌：骨瘦如柴   仪态端庄   披头散发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（11）含有动物名称的成语：鱼贯而出   扁鹊治病   鹅黄嫩绿   鹏程万里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胆小如鼠  狼吞虎咽   望子成龙   如虎添翼   汗马功劳  笨鸟先飞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（12）描写景色的成语：形态万千   花繁叶茂   杂草丛生   色彩明丽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水： 波澜壮阔   水平如镜   清澈见底   奔流息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山： 峰峦雄伟  奇峰罗列  拔地而起   危峰兀立  连绵断  突兀森郁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（13）出自成语故事： 手释卷  鹏程万里  围魏救赵  四面楚歌  草木皆兵  风声鹤唳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（14）出自寓言故事： 纪昌学射  扁鹊治病  画蛇添足   坐井观天  惊弓之鸟  守株待兔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（15）与战争有关的成语：</w:t>
      </w:r>
    </w:p>
    <w:p>
      <w:pPr>
        <w:ind w:left="160" w:hanging="160" w:hangingChars="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知己知彼   百战百胜   运筹帷幄   决胜千里  出其意   攻其备   围魏救赵   声东击西  兵贵神速   突然袭击   神出鬼没   所向无敌   四面楚歌   腹背受敌   草木皆兵   风声鹤唳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(16)形容意志坚定、懈努力的成语：</w:t>
      </w:r>
    </w:p>
    <w:p>
      <w:pPr>
        <w:ind w:left="420" w:left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雄心壮志    坚定移    坚韧拔    自强息    聚沙成塔    集腋成裘    持之以恒    全力以赴    知难而进    无坚摧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（17）形容缺少恒心和毅力的成语：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知难而退   碌碌无为   一暴十寒   寸进尺退   有始无终   半途而废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（18）ABB式：白皑皑  绿茵茵  红扑扑  香喷喷  黑糊糊  白茫茫  眼睁睁  红彤彤   笑眯眯  胖呼呼  金灿灿  轻飘飘  孤零零  泪汪汪  绿油油  齐刷刷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（19）带有“看”意思的词：盯 瞅 瞄 望 见 瞧 盯着  遥望  瞧见  注视 察看  观看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（20）带有“说”意思的词：讲  谈   聊  谈话  聊天  讲述  描述  议论 讨论  发言  回答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（二）、成  语  解  释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1、恩将仇报——忘恩负义，用仇恨报答恩惠。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2、气急败坏——上气接下气，形容十分慌张或者恼怒。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3、无能为力——用上力量，没有力量或力量薄弱。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4、莫名其妙——说出其中的奥妙。        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5、全神贯注——全副精神高度集中。        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6、胆大妄为——形容一个人胆量大，胡作非为。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7、悠然自得——指悠闲的样子，内心感到非常满足。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8、仪态端庄——指神情举止、姿态风度端正庄重。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9、改天换地——形容发生巨大的变化。       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10、假思索——用着想，形容说话做事迅速。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11、栩栩如生——形容生动活泼的样子。     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12、重见天日——比喻脱离黑暗的环境，重新见到了光明。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13、枯枝烂叶——干枯的树枝，腐烂的树叶。  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14、轻而易举——形容事情容易做。          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15、异想天开——形容想法非常奇怪。        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16、随心所欲——随着自己的意思，想怎么做就怎么做。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17、争先恐后——争着向前，惟恐落后，形容十分积极。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18、鱼贯而出——像鱼那样一个接一个地出去。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19、愚可及——指为了应付利局面而假装愚痴，以免祸患，为常人所及。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20、无遮无拦——点也没有阻挡。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21、将心比心——拿自己的心去比照别人的心。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22、疲惫堪——疲劳得能忍受了。        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23、狼吞虎咽——形容吃东西又猛有急。     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24、梦寐以求——睡梦中都想着寻找，形容迫切地希望得到。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25、拔地而起——从地面突然地高出。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（三）词  语  归  类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1、形容风景的词语：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山清水秀  鸟语花香  花红柳绿  春暖花开  风景如画  百花齐放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2、描写四季的词语：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春光明媚  春暖花开  骄阳似火  炎炎夏日  秋高气爽  冰天雪地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3、描写月亮的词语：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月明人静  月明星稀  花好月圆  皓月当空  月黑风高  明月高照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4、描写植物的词语：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花红柳绿  花枝招展  一碧千里  杂草丛生  绿树成荫  生机勃勃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5、描写外貌的词语：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骨瘦如柴  披头散发  面呈菜色  一表人才  面黄肌瘦  相貌堂堂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6、描写神态的词语：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全神贯注  怒气冲冲  兴高采烈  呆若木鸡  大惊失色  眉开眼笑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7、形容人多的词语：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车水马龙  人山人海  人海茫茫  游人如织  千军万马  络绎绝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8、表示看的词语：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瞧  望  盯  打量  欣赏  张望  注视  凝视  观察  鸟瞰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9、形容高兴的词语：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兴高采烈  开怀大笑  笑逐颜开  欢声笑语  欢天喜地  欢喜若狂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10、词牌名：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渔歌子    忆江南    长相思    念奴娇    水调歌头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11、描写色彩的成语：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万紫千红  五彩缤纷  五光十色  五颜六色  色彩明丽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12、描写人物品质的成语：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助人为乐  机智勇敢  拾金昧  见义勇为  勤奋好学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13、描写人物意志的成语：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坚定移  坚韧拔  自强息  持之以恒  知难而进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14、含寓言故事的成语：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叶公好龙  画龙点睛  对牛弹琴  愚公移山  刻舟求剑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15、神话故事的成语：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精卫填海  八仙过海  夸父追日  女娲补天  嫦娥奔月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16、出自成语故事的成语：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手释卷 鹏程万里 胸有成竹 画龙点睛 闻鸡起舞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17、含近义词的成语：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生龙活虎 胡言乱语 东奔西走 千言万语 千呼万唤 奇形怪状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18、含反义词的成语：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黑白分明 进退两难 东张西望 左邻右舍 七上八下 生死存亡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19、象声词：①哗哗  ②呼呼  ③ 呱呱  ④ 咩咩  ⑤喔喔  ⑥叽叽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20、用在好的方面的成语：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聚精会神 一丝苟 全神贯注 坚持懈 持之以恒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21、用在好方面的成语：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下流无耻   恩将仇报   胆大妄为   见死救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22、形容水的成语：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波澜壮阔  水平如镜  清澈见底  波涛汹涌  清波荡漾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23、形容山的成语：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奇峰罗列  连绵断  形态万千  峰峦雄伟  拔地而起  危峰兀立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24、与战争有关的成语：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知己知彼  百战百胜  决战千里  声东击西  草木皆兵</w:t>
      </w:r>
    </w:p>
    <w:p>
      <w:pPr>
        <w:spacing w:line="36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九、古诗词译文。</w:t>
      </w:r>
    </w:p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 xml:space="preserve">独坐敬亭山  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唐</w:t>
      </w:r>
      <w:r>
        <w:rPr>
          <w:rFonts w:hint="eastAsia"/>
          <w:sz w:val="32"/>
          <w:szCs w:val="32"/>
        </w:rPr>
        <w:t>·</w:t>
      </w:r>
      <w:r>
        <w:rPr>
          <w:sz w:val="32"/>
          <w:szCs w:val="32"/>
        </w:rPr>
        <w:t xml:space="preserve">李白                      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众鸟高飞尽，孤云独去闲。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相看两厌，只有敬亭山。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【译文】</w:t>
      </w:r>
      <w:r>
        <w:rPr>
          <w:sz w:val="32"/>
          <w:szCs w:val="32"/>
        </w:rPr>
        <w:t>鸟儿们飞得没有了踪迹，天上飘浮的孤云也愿意留下，慢慢向远处飘去。只有我看着高高的敬亭山，敬亭山也默默无语地注视着我，我们谁也会觉得满足。谁能理解我此时寂寞的心情，只有这高大的敬亭山了。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尽：没有了。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孤云：孤单的云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独去闲：独去，独自去。 闲，形容云彩飘来飘去，悠闲自在的样子。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厌：满足。              </w:t>
      </w:r>
    </w:p>
    <w:p>
      <w:pPr>
        <w:rPr>
          <w:rFonts w:hint="eastAsia"/>
          <w:sz w:val="32"/>
          <w:szCs w:val="32"/>
        </w:rPr>
      </w:pPr>
    </w:p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 xml:space="preserve">望洞庭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唐</w:t>
      </w:r>
      <w:r>
        <w:rPr>
          <w:rFonts w:hint="eastAsia"/>
          <w:sz w:val="32"/>
          <w:szCs w:val="32"/>
        </w:rPr>
        <w:t>·</w:t>
      </w:r>
      <w:r>
        <w:rPr>
          <w:sz w:val="32"/>
          <w:szCs w:val="32"/>
        </w:rPr>
        <w:t xml:space="preserve">刘禹锡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湖光秋月两相和，潭面无风镜未磨。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遥望洞庭山水色，白银盘里一青螺。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【译文】</w:t>
      </w:r>
      <w:r>
        <w:rPr>
          <w:sz w:val="32"/>
          <w:szCs w:val="32"/>
        </w:rPr>
        <w:t>洞庭湖的湖水和秋天的月亮交相辉映，显得十分和谐 。无风的时候，就像一面未经打磨的迷蒙的铜镜。那月光下洞庭湖苍翠欲滴的江山，从远处看，就像是在白银盘盛放着的一枚青色的钉螺。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湖光：湖面的光芒。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两：指湖光和秋月。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和：和谐，指水色与月光融为一体。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潭面：指湖面。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相：相互。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白银盘：形容平静而又清的洞庭湖面。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青螺：这里用来形容洞庭湖中的君山。</w:t>
      </w:r>
    </w:p>
    <w:p>
      <w:pPr>
        <w:rPr>
          <w:rFonts w:hint="eastAsia"/>
          <w:sz w:val="32"/>
          <w:szCs w:val="32"/>
        </w:rPr>
      </w:pPr>
    </w:p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 xml:space="preserve">忆江南     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唐</w:t>
      </w:r>
      <w:r>
        <w:rPr>
          <w:rFonts w:hint="eastAsia"/>
          <w:sz w:val="32"/>
          <w:szCs w:val="32"/>
        </w:rPr>
        <w:t>·</w:t>
      </w:r>
      <w:r>
        <w:rPr>
          <w:sz w:val="32"/>
          <w:szCs w:val="32"/>
        </w:rPr>
        <w:t xml:space="preserve">白居易         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江南好，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风景旧曾谙。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日出江花红胜火，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春来江水绿如蓝。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能忆江南？             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【译文】</w:t>
      </w:r>
      <w:r>
        <w:rPr>
          <w:sz w:val="32"/>
          <w:szCs w:val="32"/>
        </w:rPr>
        <w:t>江南是个好地方，我熟悉那里的风景。日出时，江边红花比火还红艳，春天里，一江绿水仿佛被蓝草浸染。怎能让人常常思念美好的江南？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忆江南：词牌名。忆：怀念。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　谙：熟悉。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　江花：江边的花朵。一说指江中的浪花。　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蓝：蓝草，叶子青绿色的可以用来制作染料。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"http://baike.baidu.com/view/5353.htm" \t "_blank"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白居易</w:t>
      </w:r>
      <w:r>
        <w:rPr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字乐天 晚年号香山居士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渔歌子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唐</w:t>
      </w:r>
      <w:r>
        <w:rPr>
          <w:rFonts w:hint="eastAsia"/>
          <w:sz w:val="32"/>
          <w:szCs w:val="32"/>
        </w:rPr>
        <w:t>·</w:t>
      </w:r>
      <w:r>
        <w:rPr>
          <w:sz w:val="32"/>
          <w:szCs w:val="32"/>
        </w:rPr>
        <w:t>张志和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西塞山前白鹭飞，桃花流水鳜鱼肥。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青箬笠，绿蓑衣，斜风细雨须归。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【译文】</w:t>
      </w:r>
      <w:r>
        <w:rPr>
          <w:sz w:val="32"/>
          <w:szCs w:val="32"/>
        </w:rPr>
        <w:t>西塞山前白鹭在自由地翱翔，江水中，肥美的鳜鱼欢快地游着，漂浮在水中的桃花是那样的鲜艳而饱满。江岸一位老翁戴着青色的箬笠，披着绿色的蓑衣，冒着斜风细雨，悠然自得地垂钓，他被美丽的春景迷住了，连下了雨都回家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桃花流水：桃花盛开的季节正是春水盛涨的时候，俗称桃花汛或桃花水。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鳜（guì）鱼：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"http://baike.baidu.com/view/545005.htm" \t "_blank"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淡水鱼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，江南又称桂鱼，肉质鲜美。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箬（ruò）笠：竹叶或竹蔑做的斗笠。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蓑（suō）衣：用草或棕编制成的雨衣。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须：一定要。</w:t>
      </w:r>
    </w:p>
    <w:p>
      <w:pPr>
        <w:rPr>
          <w:rFonts w:hint="eastAsia"/>
          <w:sz w:val="32"/>
          <w:szCs w:val="32"/>
        </w:rPr>
      </w:pPr>
    </w:p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 xml:space="preserve">乡村四月     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宋</w:t>
      </w:r>
      <w:r>
        <w:rPr>
          <w:rFonts w:hint="eastAsia"/>
          <w:sz w:val="32"/>
          <w:szCs w:val="32"/>
        </w:rPr>
        <w:t>·</w:t>
      </w:r>
      <w:r>
        <w:rPr>
          <w:sz w:val="32"/>
          <w:szCs w:val="32"/>
        </w:rPr>
        <w:t xml:space="preserve">翁卷                    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绿遍山原白满川，子规声里雨如烟。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乡村四月闲人少， 才了蚕桑又插田。     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【译文】</w:t>
      </w:r>
      <w:r>
        <w:rPr>
          <w:sz w:val="32"/>
          <w:szCs w:val="32"/>
        </w:rPr>
        <w:t xml:space="preserve">一条小河流淌在碧绿的山间，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　　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细雨微风中杜鹃在欢快地歌唱。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　　乡村四月里人们是多么忙碌，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才侍弄完蚕桑又开始了插田。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山原：山陵和原野。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　白满川：指河流里的水色映着天光。川：山原，平地，河流。 　</w:t>
      </w:r>
      <w:r>
        <w:rPr>
          <w:rFonts w:hint="eastAsia"/>
          <w:sz w:val="32"/>
          <w:szCs w:val="32"/>
        </w:rPr>
        <w:t xml:space="preserve">        </w:t>
      </w:r>
      <w:r>
        <w:rPr>
          <w:sz w:val="32"/>
          <w:szCs w:val="32"/>
        </w:rPr>
        <w:t>子规：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"http://baike.baidu.com/view/283803.htm" \t "_blank"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杜鹃鸟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。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　如：好像。 　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 xml:space="preserve">才：刚刚。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　了：结束。 　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>蚕桑：种桑养蚕。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这首诗以白描手法写</w:t>
      </w:r>
      <w:r>
        <w:rPr>
          <w:rFonts w:hint="eastAsia"/>
          <w:sz w:val="32"/>
          <w:szCs w:val="32"/>
        </w:rPr>
        <w:fldChar w:fldCharType="begin"/>
      </w:r>
      <w:r>
        <w:rPr>
          <w:rFonts w:hint="eastAsia"/>
          <w:sz w:val="32"/>
          <w:szCs w:val="32"/>
        </w:rPr>
        <w:instrText xml:space="preserve"> HYPERLINK "http://baike.baidu.com/view/9229.htm" \t "_blank" </w:instrText>
      </w:r>
      <w:r>
        <w:rPr>
          <w:rFonts w:hint="eastAsia"/>
          <w:sz w:val="32"/>
          <w:szCs w:val="32"/>
        </w:rPr>
        <w:fldChar w:fldCharType="separate"/>
      </w:r>
      <w:r>
        <w:rPr>
          <w:rFonts w:hint="eastAsia"/>
          <w:sz w:val="32"/>
          <w:szCs w:val="32"/>
        </w:rPr>
        <w:t>江南</w:t>
      </w:r>
      <w:r>
        <w:rPr>
          <w:rFonts w:hint="eastAsia"/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t>农村初夏时节的景象，前两句着重写景，后两句写人，仅表现了诗人对乡村风光的热爱与赞美，也表现出他对劳动人民的喜爱，对劳动生活的赞美之情。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 xml:space="preserve">四时田园杂兴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宋</w:t>
      </w:r>
      <w:r>
        <w:rPr>
          <w:rFonts w:hint="eastAsia"/>
          <w:sz w:val="32"/>
          <w:szCs w:val="32"/>
        </w:rPr>
        <w:t>·</w:t>
      </w:r>
      <w:r>
        <w:rPr>
          <w:sz w:val="32"/>
          <w:szCs w:val="32"/>
        </w:rPr>
        <w:t>范成大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昼出耘田夜绩麻，村庄儿女各当家。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童孙未解供耕织， 也傍桑阴学种瓜。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【译文】</w:t>
      </w:r>
      <w:r>
        <w:rPr>
          <w:sz w:val="32"/>
          <w:szCs w:val="32"/>
        </w:rPr>
        <w:t>白天锄地,夜晚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"http://baike.baidu.com/view/633982.htm" \t "_blank"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搓麻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t>, 农家男女各自忙着自己的事情，各有自己的拿手本事。小孩子哪里懂得耕织之事， 也学着大人的样子，靠近桑树阴下学着种瓜。</w:t>
      </w:r>
    </w:p>
    <w:sectPr>
      <w:headerReference r:id="rId3" w:type="default"/>
      <w:footerReference r:id="rId4" w:type="default"/>
      <w:footerReference r:id="rId5" w:type="even"/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612D0F"/>
    <w:rsid w:val="000306F7"/>
    <w:rsid w:val="000319DF"/>
    <w:rsid w:val="00066514"/>
    <w:rsid w:val="000772F7"/>
    <w:rsid w:val="000A0B63"/>
    <w:rsid w:val="000F1A03"/>
    <w:rsid w:val="0011670A"/>
    <w:rsid w:val="00132414"/>
    <w:rsid w:val="00137EB1"/>
    <w:rsid w:val="0015509A"/>
    <w:rsid w:val="001E5C95"/>
    <w:rsid w:val="002015E8"/>
    <w:rsid w:val="00246513"/>
    <w:rsid w:val="002900F4"/>
    <w:rsid w:val="002B2290"/>
    <w:rsid w:val="002D0A3A"/>
    <w:rsid w:val="002E3EC8"/>
    <w:rsid w:val="00304AFB"/>
    <w:rsid w:val="00305EED"/>
    <w:rsid w:val="00315D59"/>
    <w:rsid w:val="0032678C"/>
    <w:rsid w:val="00331724"/>
    <w:rsid w:val="00341287"/>
    <w:rsid w:val="00387478"/>
    <w:rsid w:val="003E54D7"/>
    <w:rsid w:val="0043267E"/>
    <w:rsid w:val="00460D2A"/>
    <w:rsid w:val="00462822"/>
    <w:rsid w:val="004B5388"/>
    <w:rsid w:val="004D1CBB"/>
    <w:rsid w:val="004E62CA"/>
    <w:rsid w:val="00525158"/>
    <w:rsid w:val="00525ACA"/>
    <w:rsid w:val="0053236A"/>
    <w:rsid w:val="00547A17"/>
    <w:rsid w:val="00567BB4"/>
    <w:rsid w:val="005B42BF"/>
    <w:rsid w:val="005F3D4D"/>
    <w:rsid w:val="00612D0F"/>
    <w:rsid w:val="00620335"/>
    <w:rsid w:val="00630E0C"/>
    <w:rsid w:val="00702607"/>
    <w:rsid w:val="00743707"/>
    <w:rsid w:val="00795839"/>
    <w:rsid w:val="007D49F4"/>
    <w:rsid w:val="007E38AD"/>
    <w:rsid w:val="00810D43"/>
    <w:rsid w:val="0087069F"/>
    <w:rsid w:val="00887573"/>
    <w:rsid w:val="008E5581"/>
    <w:rsid w:val="00902182"/>
    <w:rsid w:val="00926A40"/>
    <w:rsid w:val="009950B9"/>
    <w:rsid w:val="00995342"/>
    <w:rsid w:val="009C7CF4"/>
    <w:rsid w:val="00A4589B"/>
    <w:rsid w:val="00A608FC"/>
    <w:rsid w:val="00A849F8"/>
    <w:rsid w:val="00A90F7D"/>
    <w:rsid w:val="00A92E41"/>
    <w:rsid w:val="00AB5EB5"/>
    <w:rsid w:val="00AD417C"/>
    <w:rsid w:val="00B17096"/>
    <w:rsid w:val="00B25E6D"/>
    <w:rsid w:val="00B472E3"/>
    <w:rsid w:val="00B66073"/>
    <w:rsid w:val="00B71341"/>
    <w:rsid w:val="00BB0F47"/>
    <w:rsid w:val="00BE4FF0"/>
    <w:rsid w:val="00C0390B"/>
    <w:rsid w:val="00C20222"/>
    <w:rsid w:val="00C221F9"/>
    <w:rsid w:val="00C318E1"/>
    <w:rsid w:val="00C53CD0"/>
    <w:rsid w:val="00C82596"/>
    <w:rsid w:val="00C93C37"/>
    <w:rsid w:val="00CC7ECC"/>
    <w:rsid w:val="00CD38C4"/>
    <w:rsid w:val="00D54198"/>
    <w:rsid w:val="00D776B8"/>
    <w:rsid w:val="00DF62F7"/>
    <w:rsid w:val="00E2084A"/>
    <w:rsid w:val="00E57147"/>
    <w:rsid w:val="00E714F5"/>
    <w:rsid w:val="00EB4F49"/>
    <w:rsid w:val="00EF5F0F"/>
    <w:rsid w:val="00F3095C"/>
    <w:rsid w:val="00F32EF3"/>
    <w:rsid w:val="00F45E1C"/>
    <w:rsid w:val="00F54FB8"/>
    <w:rsid w:val="00F60371"/>
    <w:rsid w:val="00F62072"/>
    <w:rsid w:val="00F83678"/>
    <w:rsid w:val="00F86BF3"/>
    <w:rsid w:val="00F91B52"/>
    <w:rsid w:val="02133F06"/>
    <w:rsid w:val="1CE164CB"/>
    <w:rsid w:val="5C520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question-title2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25</Pages>
  <Words>8503</Words>
  <Characters>8852</Characters>
  <Lines>84</Lines>
  <Paragraphs>23</Paragraphs>
  <TotalTime>0</TotalTime>
  <ScaleCrop>false</ScaleCrop>
  <LinksUpToDate>false</LinksUpToDate>
  <CharactersWithSpaces>10853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2011-06-09T06:09:00Z</dcterms:created>
  <dc:creator>盛世教育</dc:creator>
  <cp:lastModifiedBy>罗</cp:lastModifiedBy>
  <cp:lastPrinted>2015-06-05T05:23:00Z</cp:lastPrinted>
  <dcterms:modified xsi:type="dcterms:W3CDTF">2022-11-03T13:11:26Z</dcterms:modified>
  <dc:title>人教版四年级语文下册知识点整理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A05A55FDDA944640BD78C4BAF17BF8AC</vt:lpwstr>
  </property>
</Properties>
</file>