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sz w:val="32"/>
          <w:szCs w:val="32"/>
        </w:rPr>
        <w:t>五年级第二学期数学期中测试卷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一、填空题。(7题3分，其余每题2分，共21分)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1．能同时被2、3、5整除的最大两位数是(　　)，最小三位数是(　　)。</w:t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2．把一个体积是1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6 dm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的铁块放入一个装有水的正方体容器中，水面上升了4 cm，这个正方体容器的容积是(　　)L。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3．0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65里面有65个(　　)分之一，化成最简分数是(　　)。</w:t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4．一箱牛奶24盒，把这箱牛奶平均分给4个同学，每人分得这箱牛奶的(　　　)，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箱是(　　　)盒。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79" name="图片 7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里填上“＞”“＜”或“＝”。</w:t>
      </w:r>
    </w:p>
    <w:p>
      <w:pPr>
        <w:tabs>
          <w:tab w:val="left" w:pos="2127"/>
          <w:tab w:val="left" w:pos="3828"/>
          <w:tab w:val="left" w:pos="5387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78" name="图片 7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\f(29,8)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77" name="图片 7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\f(16,7)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\f(28,84)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76" name="图片 7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\f(17,50)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75" name="图片 7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3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35</w:t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6．一个数的最大因数是8，另一个数的最小倍数是10，这两个数的最小公倍数是(　　　　)。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7．1040 L＝(　　)m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　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　560 cm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\f(（　　）,（　　）)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dm</w:t>
      </w:r>
      <w:r>
        <w:rPr>
          <w:rFonts w:eastAsiaTheme="minorEastAsia"/>
          <w:sz w:val="28"/>
          <w:szCs w:val="28"/>
          <w:vertAlign w:val="superscript"/>
        </w:rPr>
        <w:t>3</w:t>
      </w:r>
    </w:p>
    <w:p>
      <w:pPr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05 m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＝(　　)m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(　　)dm</w:t>
      </w:r>
      <w:r>
        <w:rPr>
          <w:rFonts w:eastAsiaTheme="minorEastAsia"/>
          <w:sz w:val="28"/>
          <w:szCs w:val="28"/>
          <w:vertAlign w:val="superscript"/>
        </w:rPr>
        <w:t>3</w:t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8．一个长方体，长、宽、高分别是8 cm、5 cm和4 cm，从中截去一个最大的正方体后，剩下的体积是(　　　)。</w:t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9．一个几何体从正面和上面看到的图形都是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494030" cy="336550"/>
            <wp:effectExtent l="0" t="0" r="1270" b="6350"/>
            <wp:docPr id="74" name="图片 74" descr="QC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QC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，从左面看到的图形是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25755" cy="336550"/>
            <wp:effectExtent l="0" t="0" r="0" b="6350"/>
            <wp:docPr id="73" name="图片 73" descr="QC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QC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，摆这个几何体需要(　　)个小正方体。</w:t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10．甲、乙两个数的最大公因数是8，最小公倍数是560，其中一个数是80，另一个数是(　　)。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二、判断题。(每题1分，共5分)</w:t>
      </w:r>
    </w:p>
    <w:p>
      <w:pPr>
        <w:tabs>
          <w:tab w:val="left" w:pos="7230"/>
        </w:tabs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1．面积单位间的进率是100，体积单位间的进率是1000。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2．因为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比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大，所以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的分数单位大于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的分数单位。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3．正方体的棱长扩大为原来的3倍，表面积就扩大为原来的9倍，体积就扩大为原来的27倍。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4．一个立体图形从正面看是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25755" cy="336550"/>
            <wp:effectExtent l="0" t="0" r="0" b="6350"/>
            <wp:docPr id="72" name="图片 72" descr="QC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QC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，那么这个立体图形一定是由4个小正方体搭成的。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5．两个质数的和是偶数。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三、选择题。(每空2分，共16分)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1．要使7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71" name="图片 7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70" name="图片 7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同时是2，3，5的倍数，共有(　　)种填法。</w:t>
      </w:r>
    </w:p>
    <w:p>
      <w:pPr>
        <w:tabs>
          <w:tab w:val="left" w:pos="4253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A．1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B．3</w:t>
      </w:r>
    </w:p>
    <w:p>
      <w:pPr>
        <w:tabs>
          <w:tab w:val="left" w:pos="4253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C．4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D．6</w:t>
      </w:r>
    </w:p>
    <w:p>
      <w:pPr>
        <w:tabs>
          <w:tab w:val="left" w:pos="4253"/>
        </w:tabs>
        <w:spacing w:line="360" w:lineRule="auto"/>
        <w:ind w:left="426" w:leftChars="67" w:hanging="285" w:hangingChars="1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的分子加上8，如果要使这个分数的大小不变，分母应该怎样变化？下列说法错误的是(　　)。</w:t>
      </w:r>
    </w:p>
    <w:p>
      <w:pPr>
        <w:tabs>
          <w:tab w:val="left" w:pos="4253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A．加上30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B．增加2倍</w:t>
      </w:r>
    </w:p>
    <w:p>
      <w:pPr>
        <w:tabs>
          <w:tab w:val="left" w:pos="4253"/>
        </w:tabs>
        <w:spacing w:line="360" w:lineRule="auto"/>
        <w:ind w:firstLine="140" w:firstLineChars="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C．扩大为原来的3倍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D．加上8</w:t>
      </w:r>
    </w:p>
    <w:p>
      <w:pPr>
        <w:tabs>
          <w:tab w:val="left" w:pos="4253"/>
        </w:tabs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3．一罐可乐的容量是(　　)。</w:t>
      </w:r>
    </w:p>
    <w:p>
      <w:pPr>
        <w:tabs>
          <w:tab w:val="left" w:pos="4253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A．355升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B．0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3米</w:t>
      </w:r>
      <w:r>
        <w:rPr>
          <w:rFonts w:eastAsiaTheme="minorEastAsia"/>
          <w:sz w:val="28"/>
          <w:szCs w:val="28"/>
          <w:vertAlign w:val="superscript"/>
        </w:rPr>
        <w:t>3</w:t>
      </w:r>
    </w:p>
    <w:p>
      <w:pPr>
        <w:tabs>
          <w:tab w:val="left" w:pos="4253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C．355毫升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D．355分米</w:t>
      </w:r>
      <w:r>
        <w:rPr>
          <w:rFonts w:eastAsiaTheme="minorEastAsia"/>
          <w:sz w:val="28"/>
          <w:szCs w:val="28"/>
          <w:vertAlign w:val="superscript"/>
        </w:rPr>
        <w:t>2</w:t>
      </w:r>
    </w:p>
    <w:p>
      <w:pPr>
        <w:tabs>
          <w:tab w:val="left" w:pos="4253"/>
        </w:tabs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4．一张长方形纸，长7分米5厘米，宽6分米，把它剪成一块块相同的正方形。而且正方形边长为整厘米数。如果要使剪得的正方形面积最大，可以剪(　　)块。</w:t>
      </w:r>
    </w:p>
    <w:p>
      <w:pPr>
        <w:tabs>
          <w:tab w:val="left" w:pos="4253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A．5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B．4</w:t>
      </w:r>
    </w:p>
    <w:p>
      <w:pPr>
        <w:tabs>
          <w:tab w:val="left" w:pos="4253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C．9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D．20</w:t>
      </w:r>
    </w:p>
    <w:p>
      <w:pPr>
        <w:tabs>
          <w:tab w:val="left" w:pos="4253"/>
        </w:tabs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5．从右面看是图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Theme="minorEastAsia"/>
          <w:sz w:val="28"/>
          <w:szCs w:val="28"/>
        </w:rPr>
        <w:t>的有(　　　　)；从右面看是图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Theme="minorEastAsia"/>
          <w:sz w:val="28"/>
          <w:szCs w:val="28"/>
        </w:rPr>
        <w:t>的有(　　　　　)；从正面看是图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Theme="minorEastAsia"/>
          <w:sz w:val="28"/>
          <w:szCs w:val="28"/>
        </w:rPr>
        <w:t>的有(　　)。</w:t>
      </w:r>
    </w:p>
    <w:p>
      <w:pPr>
        <w:tabs>
          <w:tab w:val="left" w:pos="4253"/>
        </w:tabs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697730" cy="619125"/>
            <wp:effectExtent l="0" t="0" r="7620" b="0"/>
            <wp:docPr id="69" name="图片 69" descr="sx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sx1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7712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53"/>
        </w:tabs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6．将一个正方体钢坯锻造成长方体，正方体和长方体相比，(　　)。</w:t>
      </w:r>
    </w:p>
    <w:p>
      <w:pPr>
        <w:tabs>
          <w:tab w:val="left" w:pos="4253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A．体积相等，表面积不相等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B．体积和表面积都不相等</w:t>
      </w:r>
    </w:p>
    <w:p>
      <w:pPr>
        <w:tabs>
          <w:tab w:val="left" w:pos="4253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C．表面积相等，体积不相等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D．体积相等，表面积也相等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四、按要求解题。(1，4题每题4分，其余每题6分，共20分)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1．约分，结果是假分数的要化成带分数。</w:t>
      </w:r>
    </w:p>
    <w:p>
      <w:pPr>
        <w:tabs>
          <w:tab w:val="left" w:pos="2127"/>
          <w:tab w:val="left" w:pos="3828"/>
          <w:tab w:val="left" w:pos="5387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\f(18,15)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\f(36,40)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\f(45,75)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\f(65,52)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2．通分。</w:t>
      </w:r>
    </w:p>
    <w:p>
      <w:pPr>
        <w:tabs>
          <w:tab w:val="left" w:pos="2977"/>
          <w:tab w:val="left" w:pos="5387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\f(3,16)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3．排排队。</w:t>
      </w:r>
    </w:p>
    <w:p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drawing>
          <wp:inline distT="0" distB="0" distL="0" distR="0">
            <wp:extent cx="4488180" cy="1156335"/>
            <wp:effectExtent l="0" t="0" r="7620" b="571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700" w:firstLineChars="2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　　　)&gt;(　　　)&gt;(　　　)&gt;(　　　)&gt;(　　　)&gt;(　　　)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4．求下面图形的表面积和体积。(单位：dm)</w:t>
      </w:r>
    </w:p>
    <w:p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671320" cy="683260"/>
            <wp:effectExtent l="0" t="0" r="5080" b="2540"/>
            <wp:docPr id="64" name="图片 64" descr="Q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QC7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五、下面立体图形从上面、正面和左面看到的形状分别是什么？画一画。(6分)</w:t>
      </w:r>
    </w:p>
    <w:p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319905" cy="1482090"/>
            <wp:effectExtent l="0" t="0" r="4445" b="3810"/>
            <wp:docPr id="63" name="图片 63" descr="sx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sx1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六、解决问题。(1题4分，2，3题每题5分，其余每题6分，共32分)</w:t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1．小船最初在南岸，先从南岸驶向北岸，再从北岸驶回南岸，不断往返。小船摆渡13次后，船在南岸还是北岸？为什么？摆渡100次后，船在南岸还是北岸？为什么？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2．学校篮球队有运动员45人，比足球队少15人，篮球队运动员人数是足球队运动员人数的几分之几？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3．可欣、佳玲和琪琪三人做一样的试卷，可欣用了0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75小时，佳玲用了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小时，琪琪用了40分钟。她们三人中谁做得最快？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4．幼儿园买来一些糖果，如果每位小朋友分4个或者分6个，都正好分完。这些糖果的颗数在130～140之间，幼儿园买来多少颗糖果？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5．一个长方体木块，长40 cm，宽35 cm，高20 cm。把它锯成大小相等的小正方体，不能有剩余，那么小正方体的棱长最长是多少厘米？能锯成多少块？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6．一个长方体(如下图)，如果高增加4 cm，就变成了棱长是10 cm的正方体。表面积和体积各增加了多少？</w:t>
      </w:r>
    </w:p>
    <w:p>
      <w:pPr>
        <w:spacing w:line="360" w:lineRule="auto"/>
        <w:ind w:left="426" w:hanging="425" w:hangingChars="152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650365" cy="777875"/>
            <wp:effectExtent l="0" t="0" r="6985" b="3175"/>
            <wp:docPr id="62" name="图片 62" descr="sx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sx1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Times New Roman" w:hAnsi="Times New Roman" w:eastAsia="隶书" w:cs="Times New Roman"/>
          <w:sz w:val="32"/>
          <w:szCs w:val="32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br w:type="page"/>
      </w:r>
    </w:p>
    <w:p>
      <w:pPr>
        <w:jc w:val="center"/>
        <w:rPr>
          <w:rFonts w:ascii="隶书" w:eastAsia="隶书"/>
          <w:sz w:val="32"/>
          <w:szCs w:val="32"/>
        </w:rPr>
      </w:pPr>
      <w:r>
        <w:rPr>
          <w:rFonts w:hint="eastAsia" w:ascii="隶书" w:eastAsia="隶书"/>
          <w:sz w:val="32"/>
          <w:szCs w:val="32"/>
        </w:rPr>
        <w:t>答案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90　120　2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8　3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百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\f(13,20)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424" w:leftChars="202" w:firstLine="140" w:firstLineChars="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18　5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＜　＞　＝　＜</w:t>
      </w:r>
    </w:p>
    <w:p>
      <w:pPr>
        <w:spacing w:line="360" w:lineRule="auto"/>
        <w:ind w:left="424" w:leftChars="202" w:firstLine="140" w:firstLineChars="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6．40　7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1.04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\f(14,25)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1　50　8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96 cm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　</w:t>
      </w:r>
    </w:p>
    <w:p>
      <w:pPr>
        <w:spacing w:line="360" w:lineRule="auto"/>
        <w:ind w:left="424" w:leftChars="202" w:firstLine="140" w:firstLineChars="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9．5　10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56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×　2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×　3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√　4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×　5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×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C　2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D　3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C　4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D　</w:t>
      </w:r>
    </w:p>
    <w:p>
      <w:pPr>
        <w:spacing w:line="360" w:lineRule="auto"/>
        <w:ind w:firstLine="560" w:firstLineChars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5．AC　BD　AC　6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A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四、1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1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\f(15,20)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\f(8,20)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850" w:leftChars="405" w:firstLine="280" w:firstLineChars="1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\f(8,18)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\f(7,18)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850" w:leftChars="405" w:firstLine="280" w:firstLineChars="1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\f(18,48)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\f(20,48)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\f(3,16)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\f(9,48)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1.95＞1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＞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＞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＞0.7＞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\f(19,100)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4．表面积：4×4×2＋4×3×4×4＝224(dm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</w:t>
      </w:r>
    </w:p>
    <w:p>
      <w:pPr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体积：4×3×4×4＝192(dm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)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543810" cy="651510"/>
            <wp:effectExtent l="0" t="0" r="8890" b="0"/>
            <wp:docPr id="1" name="图片 1" descr="SX12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124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六、1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13÷2＝6……1　100÷2＝50</w:t>
      </w:r>
    </w:p>
    <w:p>
      <w:pPr>
        <w:spacing w:line="360" w:lineRule="auto"/>
        <w:ind w:firstLine="980" w:firstLineChars="3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答：摆渡13次后，船在北岸；摆渡100次后，船在南岸。</w:t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2．45＋15＝60(人)　45÷60＝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答：篮球队运动员人数是足球队运动员人数的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。</w:t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小时≈0.58小时</w:t>
      </w:r>
    </w:p>
    <w:p>
      <w:pPr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40分钟≈0.67小时</w:t>
      </w:r>
    </w:p>
    <w:p>
      <w:pPr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58＜0.67＜0.75</w:t>
      </w:r>
    </w:p>
    <w:p>
      <w:pPr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佳玲做得最快。</w:t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4．132颗</w:t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5．40，35，20的最大公因数是5。</w:t>
      </w:r>
    </w:p>
    <w:p>
      <w:pPr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(40÷5)×(35÷5)×(20÷5)＝224(块)</w:t>
      </w:r>
    </w:p>
    <w:p>
      <w:pPr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答：小正方体的棱长最长是5 cm，能锯成224块。</w:t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6．10×4×4＝160(cm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</w:t>
      </w:r>
    </w:p>
    <w:p>
      <w:pPr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10×10×4＝400(cm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)</w:t>
      </w:r>
    </w:p>
    <w:p>
      <w:pPr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答：表面积增加了160 cm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，体积增加了400 cm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565" w:leftChars="269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565" w:leftChars="269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3D9"/>
    <w:rsid w:val="00033BAC"/>
    <w:rsid w:val="00050D2E"/>
    <w:rsid w:val="000557D2"/>
    <w:rsid w:val="00057495"/>
    <w:rsid w:val="0007564F"/>
    <w:rsid w:val="000A0B1D"/>
    <w:rsid w:val="000B34ED"/>
    <w:rsid w:val="000B42B0"/>
    <w:rsid w:val="000C46EA"/>
    <w:rsid w:val="000C4E42"/>
    <w:rsid w:val="000E5F42"/>
    <w:rsid w:val="00100D31"/>
    <w:rsid w:val="0011107A"/>
    <w:rsid w:val="00112693"/>
    <w:rsid w:val="00112BE2"/>
    <w:rsid w:val="0012254C"/>
    <w:rsid w:val="001348FE"/>
    <w:rsid w:val="00177FBD"/>
    <w:rsid w:val="001A62AA"/>
    <w:rsid w:val="001B56A5"/>
    <w:rsid w:val="001D2095"/>
    <w:rsid w:val="001F5E66"/>
    <w:rsid w:val="00222E55"/>
    <w:rsid w:val="0022789C"/>
    <w:rsid w:val="0026137E"/>
    <w:rsid w:val="0027228F"/>
    <w:rsid w:val="0028545F"/>
    <w:rsid w:val="00292AEF"/>
    <w:rsid w:val="00295AB7"/>
    <w:rsid w:val="002B1236"/>
    <w:rsid w:val="002B6728"/>
    <w:rsid w:val="002D6BB1"/>
    <w:rsid w:val="00312DF8"/>
    <w:rsid w:val="003157AA"/>
    <w:rsid w:val="00346C40"/>
    <w:rsid w:val="003616BD"/>
    <w:rsid w:val="00366EAA"/>
    <w:rsid w:val="0039797E"/>
    <w:rsid w:val="004111C9"/>
    <w:rsid w:val="00427264"/>
    <w:rsid w:val="0043307C"/>
    <w:rsid w:val="0044010A"/>
    <w:rsid w:val="00441F3D"/>
    <w:rsid w:val="0044618B"/>
    <w:rsid w:val="00467ECE"/>
    <w:rsid w:val="00476C65"/>
    <w:rsid w:val="00511394"/>
    <w:rsid w:val="0053293F"/>
    <w:rsid w:val="00544ED4"/>
    <w:rsid w:val="00551B00"/>
    <w:rsid w:val="00560249"/>
    <w:rsid w:val="0056727D"/>
    <w:rsid w:val="00571AD9"/>
    <w:rsid w:val="00597D41"/>
    <w:rsid w:val="005B6C4E"/>
    <w:rsid w:val="005C33B5"/>
    <w:rsid w:val="005D0E95"/>
    <w:rsid w:val="005E7BA7"/>
    <w:rsid w:val="005F497A"/>
    <w:rsid w:val="006014A0"/>
    <w:rsid w:val="00606E43"/>
    <w:rsid w:val="00610AE0"/>
    <w:rsid w:val="00615163"/>
    <w:rsid w:val="00620926"/>
    <w:rsid w:val="00620FCE"/>
    <w:rsid w:val="006474A6"/>
    <w:rsid w:val="00694020"/>
    <w:rsid w:val="006A053C"/>
    <w:rsid w:val="007025E7"/>
    <w:rsid w:val="00723275"/>
    <w:rsid w:val="00781B96"/>
    <w:rsid w:val="00784785"/>
    <w:rsid w:val="0079236A"/>
    <w:rsid w:val="007937FC"/>
    <w:rsid w:val="007959A8"/>
    <w:rsid w:val="007A1BB1"/>
    <w:rsid w:val="007B61E4"/>
    <w:rsid w:val="007C1C3C"/>
    <w:rsid w:val="007D531C"/>
    <w:rsid w:val="0080629B"/>
    <w:rsid w:val="0081032B"/>
    <w:rsid w:val="00845030"/>
    <w:rsid w:val="00857286"/>
    <w:rsid w:val="008776DD"/>
    <w:rsid w:val="0089664F"/>
    <w:rsid w:val="008A65BF"/>
    <w:rsid w:val="009455A1"/>
    <w:rsid w:val="00950598"/>
    <w:rsid w:val="0095214D"/>
    <w:rsid w:val="00990070"/>
    <w:rsid w:val="0099134C"/>
    <w:rsid w:val="009926C9"/>
    <w:rsid w:val="009B2483"/>
    <w:rsid w:val="009D04A6"/>
    <w:rsid w:val="009D61AE"/>
    <w:rsid w:val="00A17972"/>
    <w:rsid w:val="00A242AE"/>
    <w:rsid w:val="00A36846"/>
    <w:rsid w:val="00A81467"/>
    <w:rsid w:val="00A84DFD"/>
    <w:rsid w:val="00A85BAC"/>
    <w:rsid w:val="00B26885"/>
    <w:rsid w:val="00B42277"/>
    <w:rsid w:val="00B55E18"/>
    <w:rsid w:val="00B67440"/>
    <w:rsid w:val="00B9755E"/>
    <w:rsid w:val="00BA345D"/>
    <w:rsid w:val="00BB4BBA"/>
    <w:rsid w:val="00BC3D5E"/>
    <w:rsid w:val="00C12665"/>
    <w:rsid w:val="00C247C5"/>
    <w:rsid w:val="00C345E3"/>
    <w:rsid w:val="00C43161"/>
    <w:rsid w:val="00C5097D"/>
    <w:rsid w:val="00C54FAA"/>
    <w:rsid w:val="00CA040A"/>
    <w:rsid w:val="00CA4DDA"/>
    <w:rsid w:val="00CC6850"/>
    <w:rsid w:val="00CF722F"/>
    <w:rsid w:val="00D0339D"/>
    <w:rsid w:val="00D14D33"/>
    <w:rsid w:val="00D21F5E"/>
    <w:rsid w:val="00D53042"/>
    <w:rsid w:val="00D5537C"/>
    <w:rsid w:val="00D73E05"/>
    <w:rsid w:val="00D83AEB"/>
    <w:rsid w:val="00D9135E"/>
    <w:rsid w:val="00DA47E0"/>
    <w:rsid w:val="00DB08C7"/>
    <w:rsid w:val="00DB5455"/>
    <w:rsid w:val="00DE74F7"/>
    <w:rsid w:val="00DF6618"/>
    <w:rsid w:val="00E041AF"/>
    <w:rsid w:val="00E0710F"/>
    <w:rsid w:val="00E320FE"/>
    <w:rsid w:val="00E42AB8"/>
    <w:rsid w:val="00E45A92"/>
    <w:rsid w:val="00E61916"/>
    <w:rsid w:val="00E968C4"/>
    <w:rsid w:val="00EA775E"/>
    <w:rsid w:val="00EE28A1"/>
    <w:rsid w:val="00F1148E"/>
    <w:rsid w:val="00F13245"/>
    <w:rsid w:val="00F3144D"/>
    <w:rsid w:val="00F70561"/>
    <w:rsid w:val="00F71DEC"/>
    <w:rsid w:val="00F93386"/>
    <w:rsid w:val="00FB4D0D"/>
    <w:rsid w:val="00FE0202"/>
    <w:rsid w:val="5C915ACA"/>
    <w:rsid w:val="79D54D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emf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DF40-D627-4583-8493-56E45FAE9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1819</Words>
  <Characters>2117</Characters>
  <Lines>20</Lines>
  <Paragraphs>5</Paragraphs>
  <TotalTime>0</TotalTime>
  <ScaleCrop>false</ScaleCrop>
  <LinksUpToDate>false</LinksUpToDate>
  <CharactersWithSpaces>2286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2022-11-23T03:21:59Z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CCCF36493D1D47A3868673A0BCC176F1</vt:lpwstr>
  </property>
</Properties>
</file>