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9A" w:rsidRPr="00696242" w:rsidRDefault="00DB6E3F" w:rsidP="0069624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2pt;margin-top:987pt;width:20pt;height:38pt;z-index:251658240;mso-position-horizontal-relative:page;mso-position-vertical-relative:top-margin-area">
            <v:imagedata r:id="rId8" o:title=""/>
            <w10:wrap anchorx="page"/>
          </v:shape>
        </w:pict>
      </w:r>
      <w:r w:rsidRPr="00696242">
        <w:rPr>
          <w:rFonts w:hint="eastAsia"/>
          <w:b/>
          <w:bCs/>
          <w:sz w:val="28"/>
          <w:szCs w:val="28"/>
        </w:rPr>
        <w:t>第一单元测试卷（</w:t>
      </w:r>
      <w:r w:rsidRPr="00696242">
        <w:rPr>
          <w:rFonts w:hint="eastAsia"/>
          <w:b/>
          <w:bCs/>
          <w:sz w:val="28"/>
          <w:szCs w:val="28"/>
        </w:rPr>
        <w:t>B</w:t>
      </w:r>
      <w:r w:rsidRPr="00696242">
        <w:rPr>
          <w:rFonts w:hint="eastAsia"/>
          <w:b/>
          <w:bCs/>
          <w:sz w:val="28"/>
          <w:szCs w:val="28"/>
        </w:rPr>
        <w:t>卷）</w:t>
      </w:r>
    </w:p>
    <w:p w:rsidR="00D3639A" w:rsidRPr="00696242" w:rsidRDefault="00DB6E3F" w:rsidP="00696242">
      <w:pPr>
        <w:spacing w:line="360" w:lineRule="auto"/>
        <w:jc w:val="center"/>
        <w:rPr>
          <w:rFonts w:ascii="宋体" w:hAnsi="宋体" w:cs="宋体"/>
          <w:szCs w:val="21"/>
        </w:rPr>
      </w:pPr>
      <w:r w:rsidRPr="00696242">
        <w:rPr>
          <w:rFonts w:ascii="宋体" w:hAnsi="宋体" w:cs="宋体" w:hint="eastAsia"/>
          <w:szCs w:val="21"/>
        </w:rPr>
        <w:t>（测试时间：</w:t>
      </w:r>
      <w:r w:rsidRPr="00696242">
        <w:t>100</w:t>
      </w:r>
      <w:r w:rsidRPr="00696242">
        <w:rPr>
          <w:rFonts w:ascii="宋体" w:hAnsi="宋体" w:cs="宋体" w:hint="eastAsia"/>
          <w:szCs w:val="21"/>
        </w:rPr>
        <w:t>分钟</w:t>
      </w:r>
      <w:r w:rsidRPr="00696242">
        <w:rPr>
          <w:rFonts w:ascii="宋体" w:hAnsi="宋体" w:cs="宋体" w:hint="eastAsia"/>
          <w:szCs w:val="21"/>
        </w:rPr>
        <w:t xml:space="preserve">     </w:t>
      </w:r>
      <w:r w:rsidRPr="00696242">
        <w:rPr>
          <w:rFonts w:ascii="宋体" w:hAnsi="宋体" w:cs="宋体" w:hint="eastAsia"/>
          <w:szCs w:val="21"/>
        </w:rPr>
        <w:t>满分：</w:t>
      </w:r>
      <w:r w:rsidRPr="00696242">
        <w:rPr>
          <w:rFonts w:hint="eastAsia"/>
        </w:rPr>
        <w:t>1</w:t>
      </w:r>
      <w:r w:rsidRPr="00696242">
        <w:t>20</w:t>
      </w:r>
      <w:r w:rsidRPr="00696242">
        <w:rPr>
          <w:rFonts w:ascii="宋体" w:hAnsi="宋体" w:cs="宋体" w:hint="eastAsia"/>
          <w:szCs w:val="21"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696242">
        <w:rPr>
          <w:rFonts w:ascii="宋体" w:hAnsi="宋体" w:hint="eastAsia"/>
          <w:b/>
          <w:szCs w:val="21"/>
        </w:rPr>
        <w:t>一、积累与运用。（</w:t>
      </w:r>
      <w:r w:rsidRPr="00696242">
        <w:rPr>
          <w:rFonts w:ascii="宋体" w:hAnsi="宋体" w:hint="eastAsia"/>
          <w:b/>
          <w:szCs w:val="21"/>
        </w:rPr>
        <w:t>30</w:t>
      </w:r>
      <w:r w:rsidRPr="00696242">
        <w:rPr>
          <w:rFonts w:ascii="宋体" w:hAnsi="宋体" w:hint="eastAsia"/>
          <w:b/>
          <w:szCs w:val="21"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下列加点字的拼音，有错误的一项是（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．酝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酿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ni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à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ng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抚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摸（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f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ǔ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 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应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和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h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é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 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抖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擞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sh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ǒ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u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转（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w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ǎ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n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水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藻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z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ǎ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o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 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贮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器（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zh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ù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 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粗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犷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gu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ǎ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ng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萌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发（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m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é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ng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 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娇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媚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m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è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i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 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静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谧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m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ì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 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高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mi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ǎ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o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莅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临（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l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ì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  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干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涩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s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è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 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竦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峙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zh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ì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 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萧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瑟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s</w:t>
      </w: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è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2.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下列句子中，书写有错别字的一项是（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．牛背上牧童的短笛，这时候也成天在嘹亮的响着。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．山尖全白了，给蓝天镶上了一道银边。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．呼吸变得畅快，空气里象有无数芳甜的果子，在诱惑着鼻子和嘴唇。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．成熟的庄稼地等待收割，金灿灿的种子需要晒干，甚至红透了的山果也希望最后晒甜。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下列对课文分析有误的一项是（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．《春》全文用诗的笔调，按“盼春—颂春—绘春”的思路，抓住春天的景物特点描绘春天。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．《济南的冬天》一文描写景色，处处流露着作者的赞美、喜爱之情，这种写法，我们称之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为寓情于景。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．《观沧海》一诗，诗人借大海吞吐日月、包蕴万物的壮丽景象，表现了开阔的胸襟，发了建功立业的抱负。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．《雨的四季》一文作者用诗化的句子，增强了形象感和动作性，体现了作者对雨的爱恋和对生活的热爱。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4.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经典诗文默写。（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10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，以观沧海。水何澹澹，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，闻道龙标过五溪。我寄愁心与明月，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 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）客路青山外，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。潮平两岸阔，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，江春入旧年。乡书何处达？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，小桥流水人家，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5.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名著阅读。（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“我有一种丹，”有一回他说，“点在舌上，我想一定可以见效。因为舌乃心之灵苗……。价钱也并不贵，只要两块钱一盒……。”</w:t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我父亲沉思了一会，摇摇头。</w:t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“我这样用药还会不大见效，”有一回他又说，“我想，可以请人看一看，可有什么冤愆……。医能医病，不能医命，对不对？自然，这也许是前世的事……。”</w:t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上面语段中的“他”指为父亲医病的先生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，在《父亲的病》中，鲁迅描写这些“名医”的行医态度、开方等种种表现，揭示了这些人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的实质。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6.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学习第一单元后，七年级（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）班开展了以“感悟四季”为主题的综合性学习活动，请你参与并完成下列任务。（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8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【填补诗句】根据你的积累，在下列横线上填写描写四季的诗句。（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）等闲识得东风面，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）小荷才露尖尖角，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，霜叶红于二月花。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，独钓寒江雪。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【续写句子】请结合语境，在下面横线处补充一个关于秋天与冬天的句子。（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走进春天，我们可以感受到山光的明媚；走进夏天，我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们可以聆听夏蝉的吟唱；走进秋天，（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；走进冬天，（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。拥抱四季，我们的心会跟着自然一起轻飞曼舞。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【知识问答】</w:t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是指二十四时节和气候，是中国古代订立的一种用来指导农事的补充历法，是中华民族劳动人民长期经验的积累成果和智慧的结晶。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2016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11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30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日，中国“二十四节气”被正式列入联合国教科文组织人类非物质文化遗产代表作名录。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2018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年的九月份有（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7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和（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8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）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______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两个节气。（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pStyle w:val="a5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696242">
        <w:rPr>
          <w:rFonts w:ascii="宋体" w:hAnsi="宋体" w:hint="eastAsia"/>
          <w:b/>
          <w:szCs w:val="21"/>
        </w:rPr>
        <w:t>二、阅读理解（</w:t>
      </w:r>
      <w:r w:rsidRPr="00696242">
        <w:rPr>
          <w:rFonts w:ascii="宋体" w:hAnsi="宋体" w:hint="eastAsia"/>
          <w:b/>
          <w:szCs w:val="21"/>
        </w:rPr>
        <w:t>32</w:t>
      </w:r>
      <w:r w:rsidRPr="00696242">
        <w:rPr>
          <w:rFonts w:ascii="宋体" w:hAnsi="宋体" w:hint="eastAsia"/>
          <w:b/>
          <w:szCs w:val="21"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（一）阅读下面这段文字，完成后面小题。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16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倾听草木的呼吸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曹洁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①烟花三月，没有下扬州，只一路北上，抵达在北京的鲁院，与草木在一起。一个人，走遍院子的每一个角落，安静极了。听得见阳光落地的声音。浴在蓝色的光里，某些无可名状的情绪被洗净，身体与灵魂如水一样清透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②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这个院子，就是一个世界，这么小，也这么大。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③轻轻踏在大地上，一步一步，踏稳了走，放慢了走。每一棵草木都在春阳中舒缓呼吸。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④小院花欲燃，“燃”不单是梅的艳红，更是一种奔放热烈的开放姿态。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白玉兰也在燃，花瓣舒展，花香浓烈，开得奔放，落得决绝。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梅种很多，丰厚梅花、淡丰厚梅花、杏燕梅花、白蝴蝶梅花、垂枝梅、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lastRenderedPageBreak/>
        <w:t>腹瓣梅花等等，以前从未见过。梅是贴近女子的花，以梅为名，是梅的幸，也是人的幸。花人两相映，自然才美，生物才活，人类才安生。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⑤悄悄靠近一棵玉兰树，看看她，也让她看看我。玉兰花大雅大俗的美，惊艳满树。这是一种古老的花，也是贴近生命气息的花。屈子“朝饮木兰之坠露兮，夕餐菊之落英”，将玉兰推向春秋。“已向丹霞生浅晕，故将清露作芳尘”，这是玉兰花的幸。玉兰的香是清香，无药味；玉兰的花是柔软的，即使落地，踩上去也不是脆的。捡拾几片落花，摊在手心，默然对视，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想听懂她干干净净的语言。她开时极盛，谢时决绝，有一种清绝的孤勇与优雅。唐人言“晨夕目赏白玉兰，暮年老妪乃春时”。若女性晨夕赏阅玉兰，嗅其芳香，可人老心童，留驻岁月。其实，这不是歌者妄言，若以本真之心感受，诗，今出来了，春也留驻了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⑥花树之外，是荷塘水畔的两株垂柳。嫩黄的颜色，已泛出春暖的绿，像正在成长的青少年。每一曰都在变化，柳烟、柳色、嫩黄、嫩绿、黄绿，而今，已是蓬蓬勃勃的绿了。它们在水边相依，在水里拥抱。穿树而过的风，是他们亲和的呢喃吗？一边花谢，一处柳绿，一水相依，两样风物。花儿的殷红与嫩柳的青色，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水汽一般氤氩，坐在花红柳绿的云气上，仿佛连自己也花红柳绿了。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⑦不伤花谢，不羡柳青，花柳为木，树生盎然，这是朴素真纯的生命风度。小时候盼望长成一棵树，长大才明白。人不能成为树，不是因为不能像树一样高大，而是缺失树干净、坚守、温暖的灵魂。所以，先得学着好好做人，而后，学着做一棵向着阳光的树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⑧我不是树，但行走草木间，总能看见自己的灵魂，干干净净。我在这世界里渐渐欢喜，散着长发，往深处而去，风不冷，只是远，远得吹不来暖，也带不走寒。这是自然常态，也是人间常态。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⑨还有荷塘和竹林。等着再暖一些，等着夏天来了，荷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花会开，竹子也会青。鸟儿也不甘寂寞。它们在你看得见、看不见的地方鸣叫，叫出三月的小欢喜。我懊恼楼太高，树太低，站在窗前，伸长了耳朵，用眼睛聆听。每每被鸟鸣诱惑，离开书桌，雀跃下楼，小院生长在土地上的欢腾立刻包里了我。夕阳从城市的高楼缝儿洒进来，院子沐浴在柔和宁静的光里，这光紧紧地包裹着院子的安宁与吉祥，外物难侵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⑩这是一个相生共荣的院子，花树、鸟鸣、沉默的大师们。这是小院的福气，更是我可以安居在小院的福气。我愿自己也是这里的草木，生长在三月的土地上，每天发出一节一节上拔的声音。哪怕一点点，一点点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⑪三月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，是春天最后的笙歌。玉兰轻轻地为三月画了一个花朵的句号，又轻轻地带了一下，带出一抹一抹的绿，绿起人间四月天。三月如桃花一样，红灼灼的，缤纷惹人；四月则似青柳，绿葱葱地，教人如何不喜欢？仓促的红尘之外，我与草木在一起，一起呼吸，滋养性灵。时间如舞台，一直在，在或不在的，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lastRenderedPageBreak/>
        <w:t>是我们。当生命属于我们时，万不可贪求所欲，肆意挥霍；也无需过分玲持，错失美意。当遵从一心，踏浪而往，纵千山万水，也要抵达。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⑫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</w:rPr>
        <w:t>这是三月草木告诉我的语言。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</w:rPr>
      </w:pP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（选文有删改）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</w:rPr>
      </w:pP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7.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本文标题巧妙，请简述其妙处。（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3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</w:rPr>
      </w:pP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8.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第②段含义丰富，请结合全文具体分析。（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4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</w:rPr>
      </w:pP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9.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请简要赏析第④段中画线句。（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4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Chars="200"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白玉兰也在燃，花瓣舒展，花香浓烈，开得奔放，落得决绝。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</w:rPr>
      </w:pP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10.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文章最后一段“这是三月草木告诉我的语言”，请结合原文写出草木告诉了你什么。（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5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</w:rPr>
      </w:pP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（二）文言文阅读。（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11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仆幼年曾闻人说一笑话云：昔一人苦贫特甚，而生平虔奉吕祖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(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指吕洞宾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)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。感其至心，忽降其家，见其赤贫，不胜悯之。念当有以济之，因伸一指，指其庭中磐石，粲然化为黄金，曰：汝欲之乎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?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其人再拜曰：不欲也。吕祖大喜，谓：子诚如此，便可授子大道。其人曰：不然，我心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欲汝此指头耳。仆当时私谓此固戏论耳，若真是吕祖，必当便以指头与之。今此《西厢记》，便是吕祖指头，得之者处处遍指，皆作黄金。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11.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下列选项中虚词“之”的用法与例句相同的一项是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(    )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例句：汝欲之乎？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．莲之出淤泥而不染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．花之君子者也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．何陋之有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．以我酌油知之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12.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下列选项中对加点词语解释有误的一项是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(    )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．昔一人苦贫特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甚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 xml:space="preserve">      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程度副词，很，非常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．不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胜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悯之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      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忍得住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伸一指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      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因为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．子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诚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如此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       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诚心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13.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将下面句子翻译成现代汉语。（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kern w:val="0"/>
          <w:szCs w:val="21"/>
        </w:rPr>
        <w:t>仆当时私谓此固戏论耳，若真是吕祖，必当便以指头与之。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14.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上文中的人“心欲汝此指头”，即“我心里想要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(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你点石成金的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)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这根手指头罢了”，结合文章内容谈谈如何辩证地看待此人所说的话。（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（三）古诗阅读。（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696242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  <w:vertAlign w:val="superscript"/>
        </w:rPr>
      </w:pPr>
      <w:r w:rsidRPr="00696242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月夜</w:t>
      </w:r>
      <w:r w:rsidRPr="00696242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  <w:vertAlign w:val="superscript"/>
        </w:rPr>
        <w:t>①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杜甫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今夜鄜州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</w:rPr>
        <w:t>②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月，闺中只独看。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遥怜小儿女，未解忆长安。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香雾云鬟湿，清辉玉臂寒。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何时倚虚幌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</w:rPr>
        <w:t>③</w:t>
      </w:r>
      <w:r w:rsidRPr="00696242">
        <w:rPr>
          <w:rFonts w:ascii="楷体" w:eastAsia="楷体" w:hAnsi="楷体" w:cs="楷体" w:hint="eastAsia"/>
          <w:color w:val="000000" w:themeColor="text1"/>
          <w:sz w:val="21"/>
          <w:szCs w:val="21"/>
        </w:rPr>
        <w:t>，双照泪痕干。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</w:rPr>
      </w:pP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【注释】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①背景：《月夜》是唐代大诗人杜甫创作的一首五言律诗，是作者被困于长安时望月思家之作。②鄜州：今陕西省富县。当时杜甫的家属在鄜州的羌村，杜甫则被困长安。③虚幌：透明的窗帷。幌，帷幔。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</w:rPr>
      </w:pP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15.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理解此诗时，小淇翻阅了明代王右仲在《杜臆》中对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 xml:space="preserve"> 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“云鬓”、“玉臂”二词的点评，王右仲认为其“语丽而情更悲”。小淇联系了颈联的描写，认为从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_______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和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_______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两字中能读出杜甫想象妻子独自望月的时间之长，更有助于理解王右仲所言的“悲情”。（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2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D3639A" w:rsidRPr="00696242" w:rsidRDefault="00DB6E3F" w:rsidP="00696242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</w:rPr>
      </w:pP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16.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本诗题为“月夜”，字字都从月色中照出，而以“独看”、“双照”为一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诗之眼。试结合诗句，通过诗眼揣摩作者情感。（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3</w:t>
      </w:r>
      <w:r w:rsidRPr="00696242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b/>
          <w:bCs/>
        </w:rPr>
      </w:pPr>
      <w:r w:rsidRPr="00696242">
        <w:rPr>
          <w:rFonts w:ascii="宋体" w:hAnsi="宋体" w:cs="宋体" w:hint="eastAsia"/>
          <w:b/>
          <w:bCs/>
        </w:rPr>
        <w:t>三、根据要求，完成任务。（</w:t>
      </w:r>
      <w:r w:rsidRPr="00696242">
        <w:rPr>
          <w:rFonts w:ascii="宋体" w:hAnsi="宋体" w:cs="宋体" w:hint="eastAsia"/>
          <w:b/>
          <w:bCs/>
        </w:rPr>
        <w:t>8</w:t>
      </w:r>
      <w:r w:rsidRPr="00696242">
        <w:rPr>
          <w:rFonts w:ascii="宋体" w:hAnsi="宋体" w:cs="宋体" w:hint="eastAsia"/>
          <w:b/>
          <w:bCs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</w:rPr>
      </w:pPr>
      <w:r w:rsidRPr="00696242">
        <w:rPr>
          <w:rFonts w:ascii="宋体" w:hAnsi="宋体" w:cs="宋体" w:hint="eastAsia"/>
        </w:rPr>
        <w:t>17.</w:t>
      </w:r>
      <w:r w:rsidRPr="00696242">
        <w:rPr>
          <w:rFonts w:ascii="宋体" w:hAnsi="宋体" w:cs="宋体" w:hint="eastAsia"/>
        </w:rPr>
        <w:t>为营造文明社区创建氛围，某社区在公共草坪上设置了一些宣传标语。在“我的语文生活”综合性学习活动中，你所在的活动小组发现一条标语（见下图）有错别字。请你以班级的名义给社区居委会写一封短信，指出该标语错误之处及其危害，并提供相关建议。（</w:t>
      </w:r>
      <w:r w:rsidRPr="00696242">
        <w:rPr>
          <w:rFonts w:ascii="宋体" w:hAnsi="宋体" w:cs="宋体" w:hint="eastAsia"/>
        </w:rPr>
        <w:t>8</w:t>
      </w:r>
      <w:r w:rsidRPr="00696242">
        <w:rPr>
          <w:rFonts w:ascii="宋体" w:hAnsi="宋体" w:cs="宋体" w:hint="eastAsia"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</w:rPr>
      </w:pPr>
    </w:p>
    <w:p w:rsidR="00D3639A" w:rsidRPr="00696242" w:rsidRDefault="00DB6E3F" w:rsidP="00696242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 w:rsidRPr="00696242">
        <w:rPr>
          <w:rFonts w:ascii="宋体" w:hAnsi="宋体" w:cs="宋体"/>
          <w:noProof/>
          <w:sz w:val="24"/>
          <w:szCs w:val="24"/>
        </w:rPr>
        <w:drawing>
          <wp:inline distT="0" distB="0" distL="114300" distR="114300">
            <wp:extent cx="2771775" cy="2324100"/>
            <wp:effectExtent l="19050" t="0" r="9525" b="0"/>
            <wp:docPr id="8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宋体" w:hAnsi="宋体" w:cs="宋体"/>
        </w:rPr>
      </w:pPr>
      <w:r w:rsidRPr="00696242">
        <w:rPr>
          <w:rFonts w:ascii="宋体" w:hAnsi="宋体" w:cs="宋体" w:hint="eastAsia"/>
        </w:rPr>
        <w:t>要求：（</w:t>
      </w:r>
      <w:r w:rsidRPr="00696242">
        <w:rPr>
          <w:rFonts w:ascii="宋体" w:hAnsi="宋体" w:cs="宋体" w:hint="eastAsia"/>
        </w:rPr>
        <w:t>1</w:t>
      </w:r>
      <w:r w:rsidRPr="00696242">
        <w:rPr>
          <w:rFonts w:ascii="宋体" w:hAnsi="宋体" w:cs="宋体" w:hint="eastAsia"/>
        </w:rPr>
        <w:t>）只写正文，</w:t>
      </w:r>
      <w:r w:rsidRPr="00696242">
        <w:rPr>
          <w:rFonts w:ascii="宋体" w:hAnsi="宋体" w:cs="宋体" w:hint="eastAsia"/>
        </w:rPr>
        <w:t>100</w:t>
      </w:r>
      <w:r w:rsidRPr="00696242">
        <w:rPr>
          <w:rFonts w:ascii="宋体" w:hAnsi="宋体" w:cs="宋体" w:hint="eastAsia"/>
        </w:rPr>
        <w:t>字左右；（</w:t>
      </w:r>
      <w:r w:rsidRPr="00696242">
        <w:rPr>
          <w:rFonts w:ascii="宋体" w:hAnsi="宋体" w:cs="宋体" w:hint="eastAsia"/>
        </w:rPr>
        <w:t>2</w:t>
      </w:r>
      <w:r w:rsidRPr="00696242">
        <w:rPr>
          <w:rFonts w:ascii="宋体" w:hAnsi="宋体" w:cs="宋体" w:hint="eastAsia"/>
        </w:rPr>
        <w:t>）注意写信目的，理由合理；（</w:t>
      </w:r>
      <w:r w:rsidRPr="00696242">
        <w:rPr>
          <w:rFonts w:ascii="宋体" w:hAnsi="宋体" w:cs="宋体" w:hint="eastAsia"/>
        </w:rPr>
        <w:t>3</w:t>
      </w:r>
      <w:r w:rsidRPr="00696242">
        <w:rPr>
          <w:rFonts w:ascii="宋体" w:hAnsi="宋体" w:cs="宋体" w:hint="eastAsia"/>
        </w:rPr>
        <w:t>）条理清晰，表达得体。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  <w:b/>
          <w:bCs/>
        </w:rPr>
      </w:pPr>
      <w:r w:rsidRPr="00696242">
        <w:rPr>
          <w:rFonts w:ascii="宋体" w:hAnsi="宋体" w:cs="宋体" w:hint="eastAsia"/>
          <w:b/>
          <w:bCs/>
        </w:rPr>
        <w:lastRenderedPageBreak/>
        <w:t>四、作文。（</w:t>
      </w:r>
      <w:r w:rsidRPr="00696242">
        <w:rPr>
          <w:rFonts w:ascii="宋体" w:hAnsi="宋体" w:cs="宋体" w:hint="eastAsia"/>
          <w:b/>
          <w:bCs/>
        </w:rPr>
        <w:t>30</w:t>
      </w:r>
      <w:r w:rsidRPr="00696242">
        <w:rPr>
          <w:rFonts w:ascii="宋体" w:hAnsi="宋体" w:cs="宋体" w:hint="eastAsia"/>
          <w:b/>
          <w:bCs/>
        </w:rPr>
        <w:t>分）</w:t>
      </w:r>
    </w:p>
    <w:p w:rsidR="00D3639A" w:rsidRPr="00696242" w:rsidRDefault="00DB6E3F" w:rsidP="00696242">
      <w:pPr>
        <w:spacing w:line="360" w:lineRule="auto"/>
        <w:rPr>
          <w:rFonts w:ascii="宋体" w:hAnsi="宋体" w:cs="宋体"/>
        </w:rPr>
      </w:pPr>
      <w:r w:rsidRPr="00696242">
        <w:rPr>
          <w:rFonts w:ascii="宋体" w:hAnsi="宋体" w:cs="宋体" w:hint="eastAsia"/>
        </w:rPr>
        <w:t>18.</w:t>
      </w:r>
      <w:r w:rsidRPr="00696242">
        <w:rPr>
          <w:rFonts w:ascii="宋体" w:hAnsi="宋体" w:cs="宋体" w:hint="eastAsia"/>
        </w:rPr>
        <w:t>阅读下面的材料，根据要求写作文。（</w:t>
      </w:r>
      <w:r w:rsidRPr="00696242">
        <w:rPr>
          <w:rFonts w:ascii="宋体" w:hAnsi="宋体" w:cs="宋体" w:hint="eastAsia"/>
        </w:rPr>
        <w:t>30</w:t>
      </w:r>
      <w:r w:rsidRPr="00696242">
        <w:rPr>
          <w:rFonts w:ascii="宋体" w:hAnsi="宋体" w:cs="宋体" w:hint="eastAsia"/>
        </w:rPr>
        <w:t>分）</w:t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楷体" w:eastAsia="楷体" w:hAnsi="楷体" w:cs="楷体"/>
        </w:rPr>
      </w:pPr>
      <w:r w:rsidRPr="00696242">
        <w:rPr>
          <w:rFonts w:ascii="楷体" w:eastAsia="楷体" w:hAnsi="楷体" w:cs="楷体" w:hint="eastAsia"/>
        </w:rPr>
        <w:t>我原想收获一缕春风，你却给了我整个春天；我原想捧起一朵浪花，你却给了我整个海洋；我原想撷取一枚红叶，你却给了我整个枫林；我原想亲吻一朵雪花，你却给了我银色的世界。感谢有你，让我得到了更多，更多……</w:t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宋体" w:hAnsi="宋体" w:cs="宋体"/>
        </w:rPr>
      </w:pPr>
      <w:r w:rsidRPr="00696242">
        <w:rPr>
          <w:rFonts w:ascii="宋体" w:hAnsi="宋体" w:cs="宋体" w:hint="eastAsia"/>
        </w:rPr>
        <w:t>这段文字给了你怎样的思考和感悟？请结合自己的经历，写一篇文章。</w:t>
      </w:r>
    </w:p>
    <w:p w:rsidR="00D3639A" w:rsidRPr="00696242" w:rsidRDefault="00DB6E3F" w:rsidP="00696242">
      <w:pPr>
        <w:spacing w:line="360" w:lineRule="auto"/>
        <w:ind w:firstLineChars="200" w:firstLine="420"/>
        <w:rPr>
          <w:rFonts w:ascii="宋体" w:hAnsi="宋体" w:cs="宋体"/>
        </w:rPr>
      </w:pPr>
      <w:r w:rsidRPr="00696242">
        <w:rPr>
          <w:rFonts w:ascii="宋体" w:hAnsi="宋体" w:cs="宋体" w:hint="eastAsia"/>
        </w:rPr>
        <w:t>要求：①立意自定，题目自定，文体自选（诗歌除外）；②文中不得出现真实的人名和地名；③不少于</w:t>
      </w:r>
      <w:r w:rsidRPr="00696242">
        <w:rPr>
          <w:rFonts w:ascii="宋体" w:hAnsi="宋体" w:cs="宋体" w:hint="eastAsia"/>
        </w:rPr>
        <w:t>600</w:t>
      </w:r>
      <w:r w:rsidRPr="00696242">
        <w:rPr>
          <w:rFonts w:ascii="宋体" w:hAnsi="宋体" w:cs="宋体" w:hint="eastAsia"/>
        </w:rPr>
        <w:t>字。</w:t>
      </w:r>
      <w:bookmarkStart w:id="0" w:name="_GoBack"/>
      <w:bookmarkEnd w:id="0"/>
      <w:r>
        <w:rPr>
          <w:rFonts w:ascii="宋体" w:hAnsi="宋体" w:cs="宋体"/>
        </w:rPr>
        <w:t xml:space="preserve"> </w:t>
      </w:r>
    </w:p>
    <w:p w:rsidR="00D3639A" w:rsidRPr="00696242" w:rsidRDefault="00DB6E3F" w:rsidP="00696242">
      <w:pPr>
        <w:rPr>
          <w:rFonts w:ascii="宋体" w:hAnsi="宋体" w:cs="宋体"/>
        </w:rPr>
      </w:pPr>
    </w:p>
    <w:sectPr w:rsidR="00D3639A" w:rsidRPr="00696242" w:rsidSect="00696242">
      <w:headerReference w:type="even" r:id="rId10"/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6E3F">
      <w:r>
        <w:separator/>
      </w:r>
    </w:p>
  </w:endnote>
  <w:endnote w:type="continuationSeparator" w:id="0">
    <w:p w:rsidR="00000000" w:rsidRDefault="00DB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6E3F">
      <w:r>
        <w:separator/>
      </w:r>
    </w:p>
  </w:footnote>
  <w:footnote w:type="continuationSeparator" w:id="0">
    <w:p w:rsidR="00000000" w:rsidRDefault="00DB6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9A" w:rsidRDefault="00DB6E3F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6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6E3F"/>
    <w:rsid w:val="00DB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3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D3639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rsid w:val="00D3639A"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rsid w:val="00D3639A"/>
    <w:pPr>
      <w:ind w:firstLineChars="200" w:firstLine="420"/>
    </w:pPr>
  </w:style>
  <w:style w:type="paragraph" w:styleId="a6">
    <w:name w:val="footer"/>
    <w:basedOn w:val="a"/>
    <w:link w:val="Char"/>
    <w:rsid w:val="0069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96242"/>
    <w:rPr>
      <w:kern w:val="2"/>
      <w:sz w:val="18"/>
      <w:szCs w:val="18"/>
    </w:rPr>
  </w:style>
  <w:style w:type="paragraph" w:styleId="a7">
    <w:name w:val="Balloon Text"/>
    <w:basedOn w:val="a"/>
    <w:link w:val="Char0"/>
    <w:rsid w:val="00696242"/>
    <w:rPr>
      <w:sz w:val="18"/>
      <w:szCs w:val="18"/>
    </w:rPr>
  </w:style>
  <w:style w:type="character" w:customStyle="1" w:styleId="Char0">
    <w:name w:val="批注框文本 Char"/>
    <w:basedOn w:val="a0"/>
    <w:link w:val="a7"/>
    <w:rsid w:val="006962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660</Words>
  <Characters>3763</Characters>
  <Application>Microsoft Office Word</Application>
  <DocSecurity>0</DocSecurity>
  <Lines>31</Lines>
  <Paragraphs>8</Paragraphs>
  <ScaleCrop>false</ScaleCrop>
  <Company>Microsoft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古陌子书</dc:creator>
  <cp:lastModifiedBy>朱若存</cp:lastModifiedBy>
  <cp:revision>3</cp:revision>
  <dcterms:created xsi:type="dcterms:W3CDTF">2019-08-02T03:40:00Z</dcterms:created>
  <dcterms:modified xsi:type="dcterms:W3CDTF">2020-01-14T08:24:00Z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