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第四单元达标测试卷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一、我会填。(5题8分，其余每空1分，共28分)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28190" cy="851535"/>
            <wp:effectExtent l="0" t="0" r="0" b="5715"/>
            <wp:docPr id="46" name="图片 46" descr="C:\Users\Administrator\Desktop\2R  好卷\R4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Administrator\Desktop\2R  好卷\R4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\a\vs4\al(加法算式：（　　　　　　　　　　）,乘法算式：（　　　　）或（　　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2．6×3＝(　　　　)，读作(　　　　　　　　　　　　)，所用的口诀是(　　　　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3．把下面的口诀补充完整。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四六(　　　　)　(　　　　)六十二　　三(　　　　)十五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二三(　　　　)　(　　　　)五二十　　五(　　　　)三十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4．用口诀“三六十八”写出两道乘法算式是(　　　　　　　　　　)和(　　　　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5．把下面的加法算式改写成乘法算式。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5＋5＋5＝(　　)×(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2＋2＋2＋2＋2＋2＋2＋2＝(　　)×(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7＋7＝(　　)×(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3＋3＋3＋3＋3＝(　　)×(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2×3＝(　　)＋(　　)＋(　　)＝(　　)＋(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4×2＝(　　)＋(　　)＝(　　)＋(　　)＋(　　)＋(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6．1只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\a\vs4\al\co1(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88645" cy="725170"/>
            <wp:effectExtent l="0" t="0" r="1905" b="0"/>
            <wp:docPr id="45" name="图片 45" descr="C:\Users\Administrator\Desktop\2R  好卷\R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Administrator\Desktop\2R  好卷\R4-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6条腿，2只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\a\vs4\al\co1(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88645" cy="725170"/>
            <wp:effectExtent l="0" t="0" r="1905" b="0"/>
            <wp:docPr id="44" name="图片 44" descr="C:\Users\Administrator\Desktop\2R  好卷\R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2R  好卷\R4-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　　　)条腿，(　　　)只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\a\vs4\al\co1(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88645" cy="725170"/>
            <wp:effectExtent l="0" t="0" r="1905" b="0"/>
            <wp:docPr id="43" name="图片 43" descr="C:\Users\Administrator\Desktop\2R  好卷\R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2R  好卷\R4-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24条腿。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7．2个5相加，和是(　　　)，2个4相乘，积是(　　　)。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二、我会判。(每题1分，共5分)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1．3个5相加的和是8。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2．6的乘法口诀里，每相邻两句口诀的积相差6。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3．每句乘法口诀都只能写成一道乘法算式。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4．积是12，乘数一定是6和2。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5．3×3和3＋3的意义相同。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三、我会选。(每题1分，共5分)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1．4个3相加，算式是(　　　　)。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4＋3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4×3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4＋4＋4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2．积是12的算式是(　　　　)。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10＋2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20－8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2×6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3．6＋6＋6＋5改成乘加算式是(　　　　)。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4×6＋5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3×6＋5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4×6－1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4．不能直接用乘法算式表示的是(　　　　)。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5＋3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2＋2＋2＋2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4＋4＋4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5．摆一个正方形用4根小棒，摆6个正方形用(　　　　)根小棒。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24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四、我会做。(1题8分，2题6分，3题9分，共23分)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1．口算。</w:t>
      </w:r>
    </w:p>
    <w:p>
      <w:pPr>
        <w:pStyle w:val="2"/>
        <w:tabs>
          <w:tab w:val="left" w:pos="1560"/>
          <w:tab w:val="left" w:pos="3261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4×4＋3＝</w:t>
      </w:r>
    </w:p>
    <w:p>
      <w:pPr>
        <w:pStyle w:val="2"/>
        <w:tabs>
          <w:tab w:val="left" w:pos="1560"/>
          <w:tab w:val="left" w:pos="3261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6×5－2＝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2．在括号里填上合适的数。</w:t>
      </w:r>
    </w:p>
    <w:p>
      <w:pPr>
        <w:pStyle w:val="2"/>
        <w:tabs>
          <w:tab w:val="left" w:pos="2694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　)×5＝15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)×4＝16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6×(　　　)＝18</w:t>
      </w:r>
    </w:p>
    <w:p>
      <w:pPr>
        <w:pStyle w:val="2"/>
        <w:tabs>
          <w:tab w:val="left" w:pos="2694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5×(　　　)＝25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4×(　　　)＝24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)×5＝20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2" name="图片 42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</w:t>
      </w:r>
      <w:r>
        <w:rPr>
          <w:rFonts w:cs="Times New Roman" w:asciiTheme="minorEastAsia" w:hAnsiTheme="minorEastAsia" w:eastAsiaTheme="minorEastAsia"/>
          <w:sz w:val="28"/>
          <w:szCs w:val="28"/>
        </w:rPr>
        <w:t>“＋”“－”“×”“&gt;”“&lt;”或“＝”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8" name="图片 38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3＝12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7" name="图片 37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4＝10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6" name="图片 36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5＝15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5" name="图片 35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5＝30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2" name="图片 12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3＝15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6×6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0" name="图片 10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40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3×2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8" name="图片 8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2×5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7" name="图片 7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4×3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2×4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6" name="图片 6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4＋4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五、我会解决问题。(每题4分，共8分)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1．汉字“石”的笔画是5画。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(1)汉字“磊”的笔画是几画？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(2)人名“石磊”的笔画是几画？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2．公园里有一片杨树林，横着看，每行6棵，竖着看每列也是6棵。这片杨树林一共有多少棵杨树？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六、哪个图形中的</w:t>
      </w:r>
      <w:r>
        <w:rPr>
          <w:b/>
        </w:rPr>
        <w:drawing>
          <wp:inline distT="0" distB="0" distL="0" distR="0">
            <wp:extent cx="219710" cy="2578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341" cy="25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多？(4分)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drawing>
          <wp:inline distT="0" distB="0" distL="0" distR="0">
            <wp:extent cx="3121025" cy="1125855"/>
            <wp:effectExtent l="0" t="0" r="317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9846" cy="11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七、</w:t>
      </w:r>
      <w:r>
        <w:rPr>
          <w:rFonts w:ascii="Times New Roman" w:hAnsi="Times New Roman" w:cs="Times New Roman" w:eastAsiaTheme="minorEastAsia"/>
          <w:sz w:val="28"/>
          <w:szCs w:val="28"/>
        </w:rPr>
        <w:t>5位同学植树，每人要植6棵树。现在他们各植了4棵树。(9分)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1．5位同学一共要植树多少棵？每个人还要植树多少棵？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2．5个人一共还要植树多少棵？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八、</w:t>
      </w:r>
      <w:r>
        <w:rPr>
          <w:rFonts w:ascii="Times New Roman" w:hAnsi="Times New Roman" w:cs="Times New Roman" w:eastAsiaTheme="minorEastAsia"/>
          <w:sz w:val="28"/>
          <w:szCs w:val="28"/>
        </w:rPr>
        <w:t>(变式题)王老师买了2种不同的篮球，一种有3个，另一种有5个。还买了3种不同的足球，每种5个。(9分)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1．王老师一共买了多少个篮球？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2．王老师一共买了多少个足球？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3．你还能提出其他数学问题并解答吗？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九、游公园。(9分)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1．买4张成人票要多少钱？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\x(\a\al(公园售票处,成人：6元,儿童：3元))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2．小红和她的3个好朋友到公园玩，他们买门票要用多少元？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3．王老师带6个学生到公园玩，30元钱买门票够吗？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一、1．4　6　6＋6＋6＋6＝24　6×4＝24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4×6＝24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2．18　6乘3等于18　三六十八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3．二十四　二　五　得六　四　六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4．3×6＝18　6×3＝18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　5(或5　3)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　8(或8　2)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　7(或7　2)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　5(或5　3)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　2　2　3　3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　4　2　2　2　2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6．12　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7．10　16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3个5相加的和是15。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2．√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3．×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4．×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如3×4＝12。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4.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5.</w:t>
      </w:r>
      <w:r>
        <w:rPr>
          <w:rFonts w:hint="eastAsia" w:hAnsi="宋体" w:cs="宋体"/>
          <w:sz w:val="28"/>
          <w:szCs w:val="28"/>
        </w:rPr>
        <w:t>②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四、1．30　12　20　19　12　6　36　28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　4　3　5　6　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3．×　＋　－　×　×　&lt;　&gt;　&lt;　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五、1．(1)5×3＝15(画)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(2)5×4＝20(画)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2．6×6＝36(棵)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3×6＋1＝19　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4×6－3＝21　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中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七、1．5×6＝30(棵)　6－4＝2(棵)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2．5×2＝10(棵)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八、1.3＋5＝8(个)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2．3×5＝15(个)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3．(答案不唯一)篮球和足球共买了多少个？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8＋15＝23(个)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九、1.6×4＝24(元)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2．1＋3＝4(人)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4×3＝12(元)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3．6×3＋6＝24(元)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30&gt;24　　够。</w:t>
      </w:r>
    </w:p>
    <w:p>
      <w:pPr>
        <w:pStyle w:val="2"/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602FC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C2DF8"/>
    <w:rsid w:val="001D1989"/>
    <w:rsid w:val="001D2095"/>
    <w:rsid w:val="0027228F"/>
    <w:rsid w:val="00292AEF"/>
    <w:rsid w:val="00295AB7"/>
    <w:rsid w:val="002D6BB1"/>
    <w:rsid w:val="002D6C9C"/>
    <w:rsid w:val="003157AA"/>
    <w:rsid w:val="003616BD"/>
    <w:rsid w:val="0039797E"/>
    <w:rsid w:val="004111C9"/>
    <w:rsid w:val="0043307C"/>
    <w:rsid w:val="0044010A"/>
    <w:rsid w:val="00441F3D"/>
    <w:rsid w:val="0044329D"/>
    <w:rsid w:val="0044618B"/>
    <w:rsid w:val="004A220B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72B2B"/>
    <w:rsid w:val="00694020"/>
    <w:rsid w:val="00723275"/>
    <w:rsid w:val="00784785"/>
    <w:rsid w:val="0079236A"/>
    <w:rsid w:val="007959A8"/>
    <w:rsid w:val="007C1C3C"/>
    <w:rsid w:val="007D531C"/>
    <w:rsid w:val="00845469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AF79A4"/>
    <w:rsid w:val="00B67D50"/>
    <w:rsid w:val="00B9755E"/>
    <w:rsid w:val="00BA345D"/>
    <w:rsid w:val="00BB0CF8"/>
    <w:rsid w:val="00BC299D"/>
    <w:rsid w:val="00BC3D5E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7727D"/>
    <w:rsid w:val="00F93386"/>
    <w:rsid w:val="00F943D2"/>
    <w:rsid w:val="00FE0202"/>
    <w:rsid w:val="343E6DA0"/>
    <w:rsid w:val="727B3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9061-55B9-4AF4-9F26-D27981F1B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1394</Words>
  <Characters>1599</Characters>
  <Lines>15</Lines>
  <Paragraphs>4</Paragraphs>
  <TotalTime>0</TotalTime>
  <ScaleCrop>false</ScaleCrop>
  <LinksUpToDate>false</LinksUpToDate>
  <CharactersWithSpaces>1891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2022-11-20T03:26:51Z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2F067A6521FC445DA9DCBBCB5EE3476D</vt:lpwstr>
  </property>
</Properties>
</file>