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cs="宋体" w:asciiTheme="minorEastAsia" w:hAnsiTheme="minorEastAsia" w:eastAsiaTheme="minorEastAsia"/>
          <w:b/>
          <w:bCs/>
          <w:sz w:val="48"/>
          <w:szCs w:val="48"/>
        </w:rPr>
        <w:t>《最后一次讲演》分层练习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bookmarkStart w:id="0" w:name="_GoBack"/>
      <w:bookmarkEnd w:id="0"/>
      <w:r>
        <w:rPr>
          <w:rFonts w:hint="eastAsia"/>
          <w:b/>
          <w:color w:val="C00000"/>
          <w:sz w:val="24"/>
          <w:szCs w:val="24"/>
        </w:rPr>
        <w:t>基础题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 w:ascii="宋体" w:hAnsi="宋体"/>
        </w:rPr>
        <w:t>、读音</w:t>
      </w:r>
    </w:p>
    <w:p>
      <w:pPr>
        <w:spacing w:line="360" w:lineRule="auto"/>
      </w:pPr>
      <w:r>
        <w:rPr>
          <w:rFonts w:hint="eastAsia" w:ascii="宋体" w:hAnsi="宋体"/>
        </w:rPr>
        <w:t>蔑（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劣（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捶（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赋（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诬（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卑鄙（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</w:t>
      </w:r>
    </w:p>
    <w:p>
      <w:pPr>
        <w:spacing w:line="360" w:lineRule="auto"/>
      </w:pPr>
      <w:r>
        <w:rPr>
          <w:rFonts w:hint="eastAsia"/>
        </w:rPr>
        <w:t>2</w:t>
      </w:r>
      <w:r>
        <w:rPr>
          <w:rFonts w:hint="eastAsia" w:ascii="宋体" w:hAnsi="宋体"/>
        </w:rPr>
        <w:t>、从备选答案中选出与例词中加线字字意不同的一项，将答案写在每题的括号里</w:t>
      </w:r>
    </w:p>
    <w:p>
      <w:pPr>
        <w:spacing w:line="360" w:lineRule="auto"/>
      </w:pPr>
      <w:r>
        <w:rPr>
          <w:rFonts w:hint="eastAsia" w:ascii="宋体" w:hAnsi="宋体"/>
        </w:rPr>
        <w:t>挑拨离</w:t>
      </w:r>
      <w:r>
        <w:rPr>
          <w:rFonts w:hint="eastAsia" w:ascii="宋体" w:hAnsi="宋体"/>
          <w:u w:val="single"/>
        </w:rPr>
        <w:t>间</w:t>
      </w:r>
      <w:r>
        <w:rPr>
          <w:rFonts w:hint="eastAsia"/>
        </w:rPr>
        <w:t xml:space="preserve">         A</w:t>
      </w:r>
      <w:r>
        <w:rPr>
          <w:rFonts w:hint="eastAsia" w:ascii="宋体" w:hAnsi="宋体"/>
        </w:rPr>
        <w:t xml:space="preserve">、间断  </w:t>
      </w:r>
      <w:r>
        <w:rPr>
          <w:rFonts w:hint="eastAsia"/>
        </w:rPr>
        <w:t>B</w:t>
      </w:r>
      <w:r>
        <w:rPr>
          <w:rFonts w:hint="eastAsia" w:ascii="宋体" w:hAnsi="宋体"/>
        </w:rPr>
        <w:t xml:space="preserve">、间接  </w:t>
      </w:r>
      <w:r>
        <w:rPr>
          <w:rFonts w:hint="eastAsia"/>
        </w:rPr>
        <w:t>C</w:t>
      </w:r>
      <w:r>
        <w:rPr>
          <w:rFonts w:hint="eastAsia" w:ascii="宋体" w:hAnsi="宋体"/>
        </w:rPr>
        <w:t xml:space="preserve">、田间  </w:t>
      </w:r>
      <w:r>
        <w:rPr>
          <w:rFonts w:hint="eastAsia"/>
        </w:rPr>
        <w:t>D</w:t>
      </w:r>
      <w:r>
        <w:rPr>
          <w:rFonts w:hint="eastAsia" w:ascii="宋体" w:hAnsi="宋体"/>
        </w:rPr>
        <w:t>、晴间多云（    ）</w:t>
      </w:r>
    </w:p>
    <w:p>
      <w:pPr>
        <w:spacing w:line="360" w:lineRule="auto"/>
      </w:pPr>
      <w:r>
        <w:rPr>
          <w:rFonts w:hint="eastAsia" w:ascii="宋体" w:hAnsi="宋体"/>
          <w:u w:val="single"/>
        </w:rPr>
        <w:t>赋</w:t>
      </w:r>
      <w:r>
        <w:rPr>
          <w:rFonts w:hint="eastAsia" w:ascii="宋体" w:hAnsi="宋体"/>
        </w:rPr>
        <w:t>予</w:t>
      </w:r>
      <w:r>
        <w:rPr>
          <w:rFonts w:hint="eastAsia"/>
        </w:rPr>
        <w:t xml:space="preserve">             A</w:t>
      </w:r>
      <w:r>
        <w:rPr>
          <w:rFonts w:hint="eastAsia" w:ascii="宋体" w:hAnsi="宋体"/>
        </w:rPr>
        <w:t xml:space="preserve">、天赋  </w:t>
      </w:r>
      <w:r>
        <w:rPr>
          <w:rFonts w:hint="eastAsia"/>
        </w:rPr>
        <w:t>B</w:t>
      </w:r>
      <w:r>
        <w:rPr>
          <w:rFonts w:hint="eastAsia" w:ascii="宋体" w:hAnsi="宋体"/>
        </w:rPr>
        <w:t xml:space="preserve">、赋税  </w:t>
      </w:r>
      <w:r>
        <w:rPr>
          <w:rFonts w:hint="eastAsia"/>
        </w:rPr>
        <w:t>C</w:t>
      </w:r>
      <w:r>
        <w:rPr>
          <w:rFonts w:hint="eastAsia" w:ascii="宋体" w:hAnsi="宋体"/>
        </w:rPr>
        <w:t xml:space="preserve">、赋勋  </w:t>
      </w:r>
      <w:r>
        <w:rPr>
          <w:rFonts w:hint="eastAsia"/>
        </w:rPr>
        <w:t>D</w:t>
      </w:r>
      <w:r>
        <w:rPr>
          <w:rFonts w:hint="eastAsia" w:ascii="宋体" w:hAnsi="宋体"/>
        </w:rPr>
        <w:t>、禀赋    （    ）</w:t>
      </w:r>
    </w:p>
    <w:p>
      <w:pPr>
        <w:spacing w:line="360" w:lineRule="auto"/>
      </w:pPr>
      <w:r>
        <w:rPr>
          <w:rFonts w:hint="eastAsia" w:ascii="宋体" w:hAnsi="宋体"/>
        </w:rPr>
        <w:t>蛮</w:t>
      </w:r>
      <w:r>
        <w:rPr>
          <w:rFonts w:hint="eastAsia" w:ascii="宋体" w:hAnsi="宋体"/>
          <w:u w:val="single"/>
        </w:rPr>
        <w:t>横</w:t>
      </w:r>
      <w:r>
        <w:rPr>
          <w:rFonts w:hint="eastAsia"/>
        </w:rPr>
        <w:t xml:space="preserve">             A</w:t>
      </w:r>
      <w:r>
        <w:rPr>
          <w:rFonts w:hint="eastAsia" w:ascii="宋体" w:hAnsi="宋体"/>
        </w:rPr>
        <w:t xml:space="preserve">、强横  </w:t>
      </w:r>
      <w:r>
        <w:rPr>
          <w:rFonts w:hint="eastAsia"/>
        </w:rPr>
        <w:t>B</w:t>
      </w:r>
      <w:r>
        <w:rPr>
          <w:rFonts w:hint="eastAsia" w:ascii="宋体" w:hAnsi="宋体"/>
        </w:rPr>
        <w:t xml:space="preserve">、横暴  </w:t>
      </w:r>
      <w:r>
        <w:rPr>
          <w:rFonts w:hint="eastAsia"/>
        </w:rPr>
        <w:t>C</w:t>
      </w:r>
      <w:r>
        <w:rPr>
          <w:rFonts w:hint="eastAsia" w:ascii="宋体" w:hAnsi="宋体"/>
        </w:rPr>
        <w:t xml:space="preserve">、横渡  </w:t>
      </w:r>
      <w:r>
        <w:rPr>
          <w:rFonts w:hint="eastAsia"/>
        </w:rPr>
        <w:t>D</w:t>
      </w:r>
      <w:r>
        <w:rPr>
          <w:rFonts w:hint="eastAsia" w:ascii="宋体" w:hAnsi="宋体"/>
        </w:rPr>
        <w:t>、横行    （    ）</w:t>
      </w:r>
    </w:p>
    <w:p>
      <w:pPr>
        <w:spacing w:line="360" w:lineRule="auto"/>
      </w:pPr>
      <w:r>
        <w:rPr>
          <w:rFonts w:hint="eastAsia"/>
        </w:rPr>
        <w:t>3</w:t>
      </w:r>
      <w:r>
        <w:rPr>
          <w:rFonts w:hint="eastAsia" w:ascii="宋体" w:hAnsi="宋体"/>
        </w:rPr>
        <w:t>、指出下面两句用了哪种修辞方法，并简析其作用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）无耻啊！无耻啊！这是某集团的无耻，恰是李先生的光荣！</w:t>
      </w:r>
    </w:p>
    <w:p>
      <w:pPr>
        <w:spacing w:line="360" w:lineRule="auto"/>
      </w:pPr>
      <w:r>
        <w:t>___________________________________________________________________________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）你们还站得住几天！你们完了，快完了！</w:t>
      </w:r>
    </w:p>
    <w:p>
      <w:pPr>
        <w:spacing w:line="360" w:lineRule="auto"/>
      </w:pPr>
      <w:r>
        <w:t>___________________________________________________________________________</w:t>
      </w:r>
    </w:p>
    <w:p>
      <w:pPr>
        <w:spacing w:line="360" w:lineRule="auto"/>
      </w:pPr>
      <w:r>
        <w:rPr>
          <w:rFonts w:hint="eastAsia"/>
        </w:rPr>
        <w:t>4</w:t>
      </w:r>
      <w:r>
        <w:rPr>
          <w:rFonts w:hint="eastAsia" w:ascii="宋体" w:hAnsi="宋体"/>
        </w:rPr>
        <w:t>、下列两句中人称都有变化，简析这种变化对表达感情的作用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）“他们制造恐怖，其实是他们自己在恐怖啊！特务们，你们想想，你们还有几天？你们完了，快完了！”</w:t>
      </w:r>
    </w:p>
    <w:p>
      <w:pPr>
        <w:spacing w:line="360" w:lineRule="auto"/>
      </w:pPr>
      <w:r>
        <w:t>___________________________________________________________________________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）“你们还站得住几天！你们完了，快完了，我们的光明就要出现了。”</w:t>
      </w:r>
    </w:p>
    <w:p>
      <w:pPr>
        <w:spacing w:line="360" w:lineRule="auto"/>
      </w:pPr>
      <w:r>
        <w:t>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能力题</w:t>
      </w:r>
    </w:p>
    <w:p>
      <w:pPr>
        <w:spacing w:line="360" w:lineRule="auto"/>
      </w:pPr>
      <w:r>
        <w:rPr>
          <w:rFonts w:hint="eastAsia"/>
        </w:rPr>
        <w:t>5</w:t>
      </w:r>
      <w:r>
        <w:rPr>
          <w:rFonts w:hint="eastAsia" w:ascii="宋体" w:hAnsi="宋体"/>
        </w:rPr>
        <w:t>、阅读语段，回答问题</w:t>
      </w:r>
    </w:p>
    <w:p>
      <w:pPr>
        <w:spacing w:line="360" w:lineRule="auto"/>
      </w:pPr>
      <w:r>
        <w:rPr>
          <w:rFonts w:hint="eastAsia"/>
        </w:rPr>
        <w:t>①今天，这里有没有特务？你站出来！是好汉的站出来！②你出来讲！凭什么要杀死李先生？③杀死了人，又不敢承认，还要诬蔑人，说什么“桃色事件”，说什么共产党杀共产党，无耻啊无耻！④这是某集团的无耻，恰是李先生的光荣！⑤李先生在昆明被暗杀是李先生留给昆明的光荣！也是昆明人的光荣！</w:t>
      </w:r>
    </w:p>
    <w:p>
      <w:pPr>
        <w:spacing w:line="360" w:lineRule="auto"/>
      </w:pPr>
      <w:r>
        <w:rPr>
          <w:rFonts w:hint="eastAsia" w:ascii="宋体" w:hAnsi="宋体"/>
        </w:rPr>
        <w:t>去年</w:t>
      </w:r>
      <w:r>
        <w:rPr>
          <w:rFonts w:hint="eastAsia"/>
        </w:rPr>
        <w:t>“一二•一”昆明青年学生为了反对内战，遭受屠杀，那算是青年的一代献出了他们最宝贵的生命！现在李先生为了争取民主和平而遭受了反动派的暗杀，我们骄傲一点说，这算是像我这样大年纪的一代，我们的老战友，献出了最宝贵的生命！这两桩事发生在昆明，这算是昆明的光荣！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）上文第一段演讲词哪一句话体现作者的观点：（      ）</w:t>
      </w:r>
    </w:p>
    <w:p>
      <w:pPr>
        <w:spacing w:line="360" w:lineRule="auto"/>
      </w:pPr>
      <w:r>
        <w:rPr>
          <w:rFonts w:hint="eastAsia"/>
        </w:rPr>
        <w:t>A</w:t>
      </w:r>
      <w:r>
        <w:rPr>
          <w:rFonts w:hint="eastAsia" w:ascii="宋体" w:hAnsi="宋体"/>
        </w:rPr>
        <w:t xml:space="preserve">、①             </w:t>
      </w:r>
      <w:r>
        <w:rPr>
          <w:rFonts w:hint="eastAsia"/>
        </w:rPr>
        <w:t>B</w:t>
      </w:r>
      <w:r>
        <w:rPr>
          <w:rFonts w:hint="eastAsia" w:ascii="宋体" w:hAnsi="宋体"/>
        </w:rPr>
        <w:t xml:space="preserve">、④            </w:t>
      </w:r>
      <w:r>
        <w:rPr>
          <w:rFonts w:hint="eastAsia"/>
        </w:rPr>
        <w:t>C</w:t>
      </w:r>
      <w:r>
        <w:rPr>
          <w:rFonts w:hint="eastAsia" w:ascii="宋体" w:hAnsi="宋体"/>
        </w:rPr>
        <w:t>、⑤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）上文①这个设问句的表达作用是：（     ）</w:t>
      </w:r>
    </w:p>
    <w:p>
      <w:pPr>
        <w:spacing w:line="360" w:lineRule="auto"/>
      </w:pPr>
      <w:r>
        <w:rPr>
          <w:rFonts w:hint="eastAsia"/>
        </w:rPr>
        <w:t>A</w:t>
      </w:r>
      <w:r>
        <w:rPr>
          <w:rFonts w:hint="eastAsia" w:ascii="宋体" w:hAnsi="宋体"/>
        </w:rPr>
        <w:t>、表达强烈的思想感情</w:t>
      </w:r>
    </w:p>
    <w:p>
      <w:pPr>
        <w:spacing w:line="360" w:lineRule="auto"/>
      </w:pPr>
      <w:r>
        <w:rPr>
          <w:rFonts w:hint="eastAsia"/>
        </w:rPr>
        <w:t>B</w:t>
      </w:r>
      <w:r>
        <w:rPr>
          <w:rFonts w:hint="eastAsia" w:ascii="宋体" w:hAnsi="宋体"/>
        </w:rPr>
        <w:t>、加强演讲的表达效果</w:t>
      </w:r>
    </w:p>
    <w:p>
      <w:pPr>
        <w:spacing w:line="360" w:lineRule="auto"/>
      </w:pPr>
      <w:r>
        <w:rPr>
          <w:rFonts w:hint="eastAsia"/>
        </w:rPr>
        <w:t>C</w:t>
      </w:r>
      <w:r>
        <w:rPr>
          <w:rFonts w:hint="eastAsia" w:ascii="宋体" w:hAnsi="宋体"/>
        </w:rPr>
        <w:t>、引起听众的思考，以产生感情的共鸣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）“无耻”“光荣”“集团”“诬蔑”这些词的感情色彩是：（      ）</w:t>
      </w:r>
    </w:p>
    <w:p>
      <w:pPr>
        <w:spacing w:line="360" w:lineRule="auto"/>
      </w:pPr>
      <w:r>
        <w:rPr>
          <w:rFonts w:hint="eastAsia"/>
        </w:rPr>
        <w:t>A</w:t>
      </w:r>
      <w:r>
        <w:rPr>
          <w:rFonts w:hint="eastAsia" w:ascii="宋体" w:hAnsi="宋体"/>
        </w:rPr>
        <w:t>、褒义词   贬义词   中性   贬义词</w:t>
      </w:r>
    </w:p>
    <w:p>
      <w:pPr>
        <w:spacing w:line="360" w:lineRule="auto"/>
      </w:pPr>
      <w:r>
        <w:rPr>
          <w:rFonts w:hint="eastAsia"/>
        </w:rPr>
        <w:t>B</w:t>
      </w:r>
      <w:r>
        <w:rPr>
          <w:rFonts w:hint="eastAsia" w:ascii="宋体" w:hAnsi="宋体"/>
        </w:rPr>
        <w:t>、中性   褒义词  贬义词   贬义词</w:t>
      </w:r>
    </w:p>
    <w:p>
      <w:pPr>
        <w:spacing w:line="360" w:lineRule="auto"/>
      </w:pPr>
      <w:r>
        <w:rPr>
          <w:rFonts w:hint="eastAsia"/>
        </w:rPr>
        <w:t>C</w:t>
      </w:r>
      <w:r>
        <w:rPr>
          <w:rFonts w:hint="eastAsia" w:ascii="宋体" w:hAnsi="宋体"/>
        </w:rPr>
        <w:t>、贬义词   褒义词   中性   贬义词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）上文⑤句是：（     ）</w:t>
      </w:r>
    </w:p>
    <w:p>
      <w:pPr>
        <w:spacing w:line="360" w:lineRule="auto"/>
      </w:pPr>
      <w:r>
        <w:rPr>
          <w:rFonts w:hint="eastAsia"/>
        </w:rPr>
        <w:t>A</w:t>
      </w:r>
      <w:r>
        <w:rPr>
          <w:rFonts w:hint="eastAsia" w:ascii="宋体" w:hAnsi="宋体"/>
        </w:rPr>
        <w:t>、复杂单句</w:t>
      </w:r>
    </w:p>
    <w:p>
      <w:pPr>
        <w:spacing w:line="360" w:lineRule="auto"/>
      </w:pPr>
      <w:r>
        <w:rPr>
          <w:rFonts w:hint="eastAsia"/>
        </w:rPr>
        <w:t>B</w:t>
      </w:r>
      <w:r>
        <w:rPr>
          <w:rFonts w:hint="eastAsia" w:ascii="宋体" w:hAnsi="宋体"/>
        </w:rPr>
        <w:t>、复句</w:t>
      </w:r>
    </w:p>
    <w:p>
      <w:pPr>
        <w:spacing w:line="360" w:lineRule="auto"/>
      </w:pPr>
      <w:r>
        <w:rPr>
          <w:rFonts w:hint="eastAsia"/>
        </w:rPr>
        <w:t>C</w:t>
      </w:r>
      <w:r>
        <w:rPr>
          <w:rFonts w:hint="eastAsia" w:ascii="宋体" w:hAnsi="宋体"/>
        </w:rPr>
        <w:t>、多重复句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）上文选自闻一多写的《最后一次讲演》，“最后”一词的意思是</w:t>
      </w:r>
      <w:r>
        <w:t>____________________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6</w:t>
      </w:r>
      <w:r>
        <w:rPr>
          <w:rFonts w:hint="eastAsia" w:ascii="宋体" w:hAnsi="宋体"/>
        </w:rPr>
        <w:t>）上文中“你”指代</w:t>
      </w:r>
      <w:r>
        <w:t>________________</w:t>
      </w:r>
      <w:r>
        <w:rPr>
          <w:rFonts w:hint="eastAsia" w:ascii="宋体" w:hAnsi="宋体"/>
        </w:rPr>
        <w:t>，</w:t>
      </w:r>
      <w:r>
        <w:rPr>
          <w:rFonts w:hint="eastAsia"/>
        </w:rPr>
        <w:t>“他们”指代</w:t>
      </w:r>
      <w:r>
        <w:t>_________________</w:t>
      </w:r>
      <w:r>
        <w:rPr>
          <w:rFonts w:hint="eastAsia" w:ascii="宋体" w:hAnsi="宋体"/>
        </w:rPr>
        <w:t>。末句的</w:t>
      </w:r>
      <w:r>
        <w:rPr>
          <w:rFonts w:hint="eastAsia"/>
        </w:rPr>
        <w:t>“两桩事”指的是（1</w:t>
      </w:r>
      <w:r>
        <w:rPr>
          <w:rFonts w:hint="eastAsia" w:ascii="宋体" w:hAnsi="宋体"/>
        </w:rPr>
        <w:t>）</w:t>
      </w:r>
      <w:r>
        <w:t>_________________________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t>_________________________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提升题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6、课外延伸阅读</w:t>
      </w:r>
    </w:p>
    <w:p>
      <w:pPr>
        <w:pStyle w:val="22"/>
        <w:numPr>
          <w:ilvl w:val="0"/>
          <w:numId w:val="2"/>
        </w:numPr>
        <w:spacing w:line="360" w:lineRule="auto"/>
        <w:ind w:firstLineChars="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生活里常可见到这样的场面——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Cambria Math" w:hAnsi="Cambria Math" w:cs="Cambria Math"/>
          <w:szCs w:val="24"/>
        </w:rPr>
        <w:t>②</w:t>
      </w:r>
      <w:r>
        <w:rPr>
          <w:rFonts w:hint="eastAsia" w:ascii="宋体" w:hAnsi="宋体" w:cs="宋体"/>
          <w:szCs w:val="24"/>
        </w:rPr>
        <w:t>两个年轻的妈妈在聊天，甲乙都说我的孩子怎么怎么样。她们的心里都充满希望对方欣赏自己孩子的渴望，但忘了自己也该去欣赏对方的孩子。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Cambria Math" w:hAnsi="Cambria Math" w:cs="Cambria Math"/>
          <w:szCs w:val="24"/>
        </w:rPr>
        <w:t>③</w:t>
      </w:r>
      <w:r>
        <w:rPr>
          <w:rFonts w:hint="eastAsia" w:ascii="宋体" w:hAnsi="宋体" w:cs="宋体"/>
          <w:szCs w:val="24"/>
        </w:rPr>
        <w:t>一场演出刚完，全体演员拉着手排着队出来谢幕，但观众却已走了一半。剩下的也拥挤着往外走。掌声稀稀落落。其实演出成功，观众也满意，但就是不鼓掌。真为演员们难过，他们所要求观众的，不就是稍慢一点走，鼓一下掌吗？观众为什么就不能满足他们的要求，表示一下对他们演出的欣赏呢？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Cambria Math" w:hAnsi="Cambria Math" w:cs="Cambria Math"/>
          <w:szCs w:val="24"/>
        </w:rPr>
        <w:t>④</w:t>
      </w:r>
      <w:r>
        <w:rPr>
          <w:rFonts w:hint="eastAsia" w:ascii="宋体" w:hAnsi="宋体" w:cs="宋体"/>
          <w:szCs w:val="24"/>
        </w:rPr>
        <w:t>人们总是很吝啬对别人的欣赏。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Cambria Math" w:hAnsi="Cambria Math" w:cs="Cambria Math"/>
          <w:szCs w:val="24"/>
        </w:rPr>
        <w:t>⑤</w:t>
      </w:r>
      <w:r>
        <w:rPr>
          <w:rFonts w:hint="eastAsia" w:ascii="宋体" w:hAnsi="宋体" w:cs="宋体"/>
          <w:szCs w:val="24"/>
        </w:rPr>
        <w:t>其实欣赏别人有什么不好呢？几下掌声，几句赞誉，或者一个眼神一个微笑也可以。但别人却会从你的欣赏里，得到了对自我的肯定，得到了鼓励、欢乐、信心和力量。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Cambria Math" w:hAnsi="Cambria Math" w:cs="Cambria Math"/>
          <w:szCs w:val="24"/>
        </w:rPr>
        <w:t>⑥</w:t>
      </w:r>
      <w:r>
        <w:rPr>
          <w:rFonts w:hint="eastAsia" w:ascii="宋体" w:hAnsi="宋体" w:cs="宋体"/>
          <w:szCs w:val="24"/>
        </w:rPr>
        <w:t>欣赏的力量是神奇的。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Cambria Math" w:hAnsi="Cambria Math" w:cs="Cambria Math"/>
          <w:szCs w:val="24"/>
        </w:rPr>
        <w:t>⑦</w:t>
      </w:r>
      <w:r>
        <w:rPr>
          <w:rFonts w:hint="eastAsia" w:ascii="宋体" w:hAnsi="宋体" w:cs="宋体"/>
          <w:szCs w:val="24"/>
        </w:rPr>
        <w:t>有一个中学生高考失败，万念俱灰，于是，带上所有储蓄出去旅游，预备花光钱就自尽。半路遇上两个小孩儿溺水，他奋勇救助，观者无不为他的勇气和出色的泳技鼓掌。小孩儿父母更是拉他到家中，感谢之余，赞叹不已。他不禁热泪盈眶，从别人的赞赏中，重新认识了自我，觉得生活还是值得留恋，于是轻松地踏上了归途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Cambria Math" w:hAnsi="Cambria Math" w:cs="Cambria Math"/>
          <w:szCs w:val="24"/>
        </w:rPr>
        <w:t>⑧</w:t>
      </w:r>
      <w:r>
        <w:rPr>
          <w:rFonts w:hint="eastAsia" w:ascii="宋体" w:hAnsi="宋体" w:cs="宋体"/>
          <w:szCs w:val="24"/>
        </w:rPr>
        <w:t>我有一个很好的朋友，常常捧着我那只能“发表”在本子上的习作欣赏，一番点评之后，是一句“这里有黄金”，包含了所有的期待和鼓励，使我战胜自卑，练笔不止。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Cambria Math" w:hAnsi="Cambria Math" w:cs="Cambria Math"/>
          <w:szCs w:val="24"/>
        </w:rPr>
        <w:t>⑨</w:t>
      </w:r>
      <w:r>
        <w:rPr>
          <w:rFonts w:hint="eastAsia" w:ascii="宋体" w:hAnsi="宋体" w:cs="宋体"/>
          <w:szCs w:val="24"/>
        </w:rPr>
        <w:t>社会是一个大舞台，也是一个竞技场。人生是表演，也是奋斗。每个人都需要别人的关注、喝彩和鼓掌，就像需要批评一样。如果只有沉默，那生活就一定会索然无味。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Cambria Math" w:hAnsi="Cambria Math" w:cs="Cambria Math"/>
          <w:szCs w:val="24"/>
        </w:rPr>
        <w:t>⑩</w:t>
      </w:r>
      <w:r>
        <w:rPr>
          <w:rFonts w:hint="eastAsia" w:ascii="宋体" w:hAnsi="宋体" w:cs="宋体"/>
          <w:szCs w:val="24"/>
        </w:rPr>
        <w:t>欣赏不同于阿谀，它是出于真诚，它是对别人人生意义的肯定，它是一种高尚的情操，是现代人应该具备的一种修养。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ascii="Cambria Math" w:hAnsi="Cambria Math" w:cs="Cambria Math"/>
          <w:szCs w:val="24"/>
        </w:rPr>
        <w:t>⑪</w:t>
      </w:r>
      <w:r>
        <w:rPr>
          <w:rFonts w:hint="eastAsia" w:ascii="宋体" w:hAnsi="宋体" w:cs="宋体"/>
          <w:szCs w:val="24"/>
        </w:rPr>
        <w:t>伟大的发明、杰出的成就固然值得欣赏，但普普通通的一个巧思、一个小小的创见，甚至一件漂亮的衣服、几句机智的玩笑，都同样值得欣赏。只要我们敞开胸襟，我们就一定会发现，周围竟有许多东西值得我们欣赏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ascii="Cambria Math" w:hAnsi="Cambria Math" w:cs="Cambria Math"/>
          <w:szCs w:val="24"/>
        </w:rPr>
        <w:t>⑫</w:t>
      </w:r>
      <w:r>
        <w:rPr>
          <w:rFonts w:hint="eastAsia" w:ascii="宋体" w:hAnsi="宋体" w:cs="宋体"/>
          <w:szCs w:val="24"/>
        </w:rPr>
        <w:t>我们欣赏别人，别人也会欣赏我们。生活会因为有了欣赏而变得更加美丽。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1、本文针对日常生活中______________________________这一现象（用文中语句回答），阐述了_______________________________的中心论点（用自己语言概括）。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2、</w:t>
      </w:r>
      <w:r>
        <w:rPr>
          <w:rFonts w:hint="eastAsia" w:ascii="宋体" w:hAnsi="宋体" w:cs="宋体"/>
          <w:szCs w:val="24"/>
        </w:rPr>
        <w:t>第</w:t>
      </w:r>
      <w:r>
        <w:rPr>
          <w:rFonts w:hint="eastAsia" w:ascii="Cambria Math" w:hAnsi="Cambria Math" w:cs="Cambria Math"/>
          <w:szCs w:val="24"/>
        </w:rPr>
        <w:t>⑦⑧</w:t>
      </w:r>
      <w:r>
        <w:rPr>
          <w:rFonts w:hint="eastAsia" w:ascii="宋体" w:hAnsi="宋体" w:cs="宋体"/>
          <w:szCs w:val="24"/>
        </w:rPr>
        <w:t>两段运用</w:t>
      </w:r>
      <w:r>
        <w:rPr>
          <w:rFonts w:ascii="宋体" w:hAnsi="宋体" w:cs="宋体"/>
          <w:szCs w:val="24"/>
        </w:rPr>
        <w:t>__________</w:t>
      </w:r>
      <w:r>
        <w:rPr>
          <w:rFonts w:hint="eastAsia" w:ascii="宋体" w:hAnsi="宋体" w:cs="宋体"/>
          <w:szCs w:val="24"/>
        </w:rPr>
        <w:t>的论证方法，从</w:t>
      </w:r>
      <w:r>
        <w:rPr>
          <w:rFonts w:hint="eastAsia" w:ascii="宋体" w:hAnsi="宋体" w:cs="宋体"/>
          <w:szCs w:val="24"/>
          <w:u w:val="single"/>
        </w:rPr>
        <w:t>                       </w:t>
      </w:r>
      <w:r>
        <w:rPr>
          <w:rFonts w:hint="eastAsia" w:ascii="宋体" w:hAnsi="宋体" w:cs="宋体"/>
          <w:szCs w:val="24"/>
        </w:rPr>
        <w:t>这一方面论证了中心论点；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第</w:t>
      </w:r>
      <w:r>
        <w:rPr>
          <w:rFonts w:ascii="Cambria Math" w:hAnsi="Cambria Math" w:cs="Cambria Math"/>
          <w:szCs w:val="24"/>
        </w:rPr>
        <w:t>⑪</w:t>
      </w:r>
      <w:r>
        <w:rPr>
          <w:rFonts w:hint="eastAsia" w:ascii="宋体" w:hAnsi="宋体" w:cs="宋体"/>
          <w:szCs w:val="24"/>
        </w:rPr>
        <w:t>段告诉我们生活中</w:t>
      </w:r>
      <w:r>
        <w:rPr>
          <w:rFonts w:ascii="宋体" w:hAnsi="宋体" w:cs="宋体"/>
          <w:szCs w:val="24"/>
        </w:rPr>
        <w:t>___________________________</w:t>
      </w:r>
      <w:r>
        <w:rPr>
          <w:rFonts w:hint="eastAsia" w:ascii="宋体" w:hAnsi="宋体" w:cs="宋体"/>
          <w:szCs w:val="24"/>
        </w:rPr>
        <w:t>，阐明了欣赏别人要</w:t>
      </w:r>
      <w:r>
        <w:rPr>
          <w:rFonts w:ascii="宋体" w:hAnsi="宋体" w:cs="宋体"/>
          <w:szCs w:val="24"/>
        </w:rPr>
        <w:t>_________</w:t>
      </w:r>
      <w:r>
        <w:rPr>
          <w:rFonts w:hint="eastAsia" w:ascii="宋体" w:hAnsi="宋体" w:cs="宋体"/>
          <w:szCs w:val="24"/>
        </w:rPr>
        <w:t>的道理，从而进一步论述了中心论点。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3、第⑨段中加点的“沉默”一词在文中的意思是：</w:t>
      </w:r>
      <w:r>
        <w:rPr>
          <w:rFonts w:hint="eastAsia" w:ascii="宋体" w:hAnsi="宋体" w:cs="宋体"/>
          <w:szCs w:val="24"/>
          <w:u w:val="single"/>
        </w:rPr>
        <w:t>               </w:t>
      </w:r>
      <w:r>
        <w:rPr>
          <w:rFonts w:hint="eastAsia" w:ascii="宋体" w:hAnsi="宋体" w:cs="宋体"/>
          <w:szCs w:val="24"/>
        </w:rPr>
        <w:t>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4、第⑩段中说“欣赏不同于阿谀”，请简答“欣赏”与“阿谀”有什么不同。 </w:t>
      </w:r>
    </w:p>
    <w:p>
      <w:pPr>
        <w:spacing w:line="360" w:lineRule="auto"/>
        <w:ind w:left="400"/>
        <w:jc w:val="left"/>
        <w:textAlignment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答：</w:t>
      </w:r>
      <w:r>
        <w:rPr>
          <w:rFonts w:hint="eastAsia" w:ascii="宋体" w:hAnsi="宋体" w:cs="宋体"/>
          <w:szCs w:val="24"/>
          <w:u w:val="single"/>
        </w:rPr>
        <w:t>                                                                        </w:t>
      </w:r>
      <w:r>
        <w:rPr>
          <w:rFonts w:hint="eastAsia" w:ascii="宋体" w:hAnsi="宋体" w:cs="宋体"/>
          <w:szCs w:val="24"/>
        </w:rPr>
        <w:t>。</w:t>
      </w:r>
    </w:p>
    <w:p>
      <w:pPr>
        <w:widowControl/>
        <w:jc w:val="left"/>
        <w:rPr>
          <w:rFonts w:ascii="宋体" w:hAnsi="宋体" w:cs="宋体"/>
          <w:b/>
          <w:sz w:val="32"/>
          <w:szCs w:val="24"/>
        </w:rPr>
      </w:pPr>
      <w:r>
        <w:rPr>
          <w:rFonts w:ascii="宋体" w:hAnsi="宋体" w:cs="宋体"/>
          <w:b/>
          <w:sz w:val="32"/>
          <w:szCs w:val="24"/>
        </w:rPr>
        <w:br w:type="page"/>
      </w: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  <w:szCs w:val="24"/>
        </w:rPr>
      </w:pPr>
      <w:r>
        <w:rPr>
          <w:rFonts w:ascii="宋体" w:hAnsi="宋体" w:cs="宋体"/>
          <w:b/>
          <w:sz w:val="32"/>
          <w:szCs w:val="24"/>
        </w:rPr>
        <w:t>答案和解析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基础题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 w:ascii="宋体" w:hAnsi="宋体"/>
        </w:rPr>
        <w:t>、</w:t>
      </w:r>
      <w:r>
        <w:rPr>
          <w:rFonts w:ascii="GB Pinyinok-C"/>
        </w:rPr>
        <w:t>mi-</w:t>
      </w:r>
      <w:r>
        <w:rPr>
          <w:rFonts w:hint="eastAsia" w:ascii="宋体" w:hAnsi="宋体"/>
        </w:rPr>
        <w:t>；</w:t>
      </w:r>
      <w:r>
        <w:rPr>
          <w:rFonts w:ascii="GB Pinyinok-C"/>
        </w:rPr>
        <w:t>li</w:t>
      </w:r>
      <w:r>
        <w:rPr>
          <w:rFonts w:hint="eastAsia" w:ascii="GB Pinyinok-C"/>
        </w:rPr>
        <w:t>e</w:t>
      </w:r>
      <w:r>
        <w:rPr>
          <w:rFonts w:hint="eastAsia" w:ascii="宋体" w:hAnsi="宋体"/>
        </w:rPr>
        <w:t>；</w:t>
      </w:r>
      <w:r>
        <w:rPr>
          <w:rFonts w:ascii="GB Pinyinok-C"/>
        </w:rPr>
        <w:t>ch</w:t>
      </w:r>
      <w:r>
        <w:rPr>
          <w:rFonts w:hint="eastAsia" w:ascii="GB Pinyinok-C"/>
        </w:rPr>
        <w:t>u</w:t>
      </w:r>
      <w:r>
        <w:rPr>
          <w:rFonts w:ascii="GB Pinyinok-C"/>
        </w:rPr>
        <w:t>i</w:t>
      </w:r>
      <w:r>
        <w:rPr>
          <w:rFonts w:hint="eastAsia" w:ascii="宋体" w:hAnsi="宋体"/>
        </w:rPr>
        <w:t>；</w:t>
      </w:r>
      <w:r>
        <w:rPr>
          <w:rFonts w:ascii="GB Pinyinok-C"/>
        </w:rPr>
        <w:t>f</w:t>
      </w:r>
      <w:r>
        <w:rPr>
          <w:rFonts w:hint="eastAsia" w:ascii="GB Pinyinok-C"/>
        </w:rPr>
        <w:t>u</w:t>
      </w:r>
      <w:r>
        <w:rPr>
          <w:rFonts w:hint="eastAsia" w:ascii="宋体" w:hAnsi="宋体"/>
        </w:rPr>
        <w:t>；</w:t>
      </w:r>
      <w:r>
        <w:rPr>
          <w:rFonts w:ascii="GB Pinyinok-C"/>
        </w:rPr>
        <w:t>w</w:t>
      </w:r>
      <w:r>
        <w:rPr>
          <w:rFonts w:hint="eastAsia" w:ascii="GB Pinyinok-C"/>
        </w:rPr>
        <w:t>u</w:t>
      </w:r>
      <w:r>
        <w:rPr>
          <w:rFonts w:hint="eastAsia" w:ascii="宋体" w:hAnsi="宋体"/>
        </w:rPr>
        <w:t>；</w:t>
      </w:r>
      <w:r>
        <w:rPr>
          <w:rFonts w:ascii="GB Pinyinok-C"/>
        </w:rPr>
        <w:t>bi</w:t>
      </w:r>
    </w:p>
    <w:p>
      <w:pPr>
        <w:spacing w:line="360" w:lineRule="auto"/>
      </w:pPr>
      <w:r>
        <w:rPr>
          <w:rFonts w:hint="eastAsia"/>
        </w:rPr>
        <w:t>2</w:t>
      </w:r>
      <w:r>
        <w:rPr>
          <w:rFonts w:hint="eastAsia" w:ascii="宋体" w:hAnsi="宋体"/>
        </w:rPr>
        <w:t>、</w:t>
      </w:r>
      <w:r>
        <w:rPr>
          <w:rFonts w:hint="eastAsia"/>
        </w:rPr>
        <w:t>C</w:t>
      </w:r>
      <w:r>
        <w:rPr>
          <w:rFonts w:hint="eastAsia" w:ascii="宋体" w:hAnsi="宋体"/>
        </w:rPr>
        <w:t>；</w:t>
      </w:r>
      <w:r>
        <w:rPr>
          <w:rFonts w:hint="eastAsia"/>
        </w:rPr>
        <w:t>B</w:t>
      </w:r>
      <w:r>
        <w:rPr>
          <w:rFonts w:hint="eastAsia" w:ascii="宋体" w:hAnsi="宋体"/>
        </w:rPr>
        <w:t>；</w:t>
      </w:r>
      <w:r>
        <w:rPr>
          <w:rFonts w:hint="eastAsia"/>
        </w:rPr>
        <w:t>C</w:t>
      </w:r>
    </w:p>
    <w:p>
      <w:pPr>
        <w:spacing w:line="360" w:lineRule="auto"/>
      </w:pPr>
      <w:r>
        <w:rPr>
          <w:rFonts w:hint="eastAsia"/>
        </w:rPr>
        <w:t>3</w:t>
      </w:r>
      <w:r>
        <w:rPr>
          <w:rFonts w:hint="eastAsia" w:ascii="宋体" w:hAnsi="宋体"/>
        </w:rPr>
        <w:t>、（</w:t>
      </w:r>
      <w:r>
        <w:rPr>
          <w:rFonts w:hint="eastAsia"/>
        </w:rPr>
        <w:t>1</w:t>
      </w:r>
      <w:r>
        <w:rPr>
          <w:rFonts w:hint="eastAsia" w:ascii="宋体" w:hAnsi="宋体"/>
        </w:rPr>
        <w:t>）用了反复的修辞方法。加重语气揭露国民党反动派的卑劣。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）用了反复的修辞方法。加强讽刺语气，强调敌人的可耻下场。</w:t>
      </w:r>
    </w:p>
    <w:p>
      <w:pPr>
        <w:spacing w:line="360" w:lineRule="auto"/>
      </w:pPr>
      <w:r>
        <w:rPr>
          <w:rFonts w:hint="eastAsia"/>
        </w:rPr>
        <w:t>4</w:t>
      </w:r>
      <w:r>
        <w:rPr>
          <w:rFonts w:hint="eastAsia" w:ascii="宋体" w:hAnsi="宋体"/>
        </w:rPr>
        <w:t>、（</w:t>
      </w:r>
      <w:r>
        <w:rPr>
          <w:rFonts w:hint="eastAsia"/>
        </w:rPr>
        <w:t>1</w:t>
      </w:r>
      <w:r>
        <w:rPr>
          <w:rFonts w:hint="eastAsia" w:ascii="宋体" w:hAnsi="宋体"/>
        </w:rPr>
        <w:t>）由“他们”变为“你们”，表现讲演者大无畏的精神和愤怒的感情。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）“你们”、“我们”相连相对使用，表达讲演者坚定的立场。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能力题</w:t>
      </w:r>
    </w:p>
    <w:p>
      <w:pPr>
        <w:spacing w:line="360" w:lineRule="auto"/>
      </w:pPr>
      <w:r>
        <w:rPr>
          <w:rFonts w:hint="eastAsia"/>
        </w:rPr>
        <w:t>5</w:t>
      </w:r>
      <w:r>
        <w:rPr>
          <w:rFonts w:hint="eastAsia" w:ascii="宋体" w:hAnsi="宋体"/>
        </w:rPr>
        <w:t>、阅读语段，回答问题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C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A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C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B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）生前的最后一次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6</w:t>
      </w:r>
      <w:r>
        <w:rPr>
          <w:rFonts w:hint="eastAsia" w:ascii="宋体" w:hAnsi="宋体"/>
        </w:rPr>
        <w:t>）特务；遭受屠杀的昆明青年学生；李公朴被暗杀；“一•二一”昆明青年学生反对内战被屠杀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提升题</w:t>
      </w:r>
    </w:p>
    <w:p>
      <w:pPr>
        <w:spacing w:line="360" w:lineRule="auto"/>
        <w:ind w:left="400"/>
        <w:jc w:val="left"/>
        <w:textAlignment w:val="center"/>
        <w:rPr>
          <w:rFonts w:eastAsia="Times New Roman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6、课外延伸阅读</w:t>
      </w:r>
      <w:r>
        <w:rPr>
          <w:rFonts w:eastAsia="Times New Roman"/>
          <w:kern w:val="0"/>
          <w:szCs w:val="24"/>
        </w:rPr>
        <w:t> </w:t>
      </w:r>
    </w:p>
    <w:p>
      <w:pPr>
        <w:spacing w:line="360" w:lineRule="auto"/>
        <w:ind w:left="400"/>
        <w:jc w:val="left"/>
        <w:textAlignment w:val="center"/>
        <w:rPr>
          <w:rFonts w:eastAsiaTheme="minorEastAsia"/>
          <w:kern w:val="0"/>
          <w:szCs w:val="24"/>
        </w:rPr>
      </w:pPr>
      <w:r>
        <w:rPr>
          <w:rFonts w:hint="eastAsia" w:eastAsia="Times New Roman"/>
          <w:kern w:val="0"/>
          <w:szCs w:val="24"/>
        </w:rPr>
        <w:t>1</w:t>
      </w:r>
      <w:r>
        <w:rPr>
          <w:rFonts w:hint="eastAsia" w:eastAsiaTheme="minorEastAsia"/>
          <w:kern w:val="0"/>
          <w:szCs w:val="24"/>
        </w:rPr>
        <w:t>、</w:t>
      </w:r>
      <w:r>
        <w:rPr>
          <w:rFonts w:hint="eastAsia" w:ascii="宋体" w:hAnsi="宋体" w:cs="宋体"/>
          <w:kern w:val="0"/>
          <w:szCs w:val="24"/>
        </w:rPr>
        <w:t>人们总是很吝惜对别人的欣赏</w:t>
      </w:r>
      <w:r>
        <w:rPr>
          <w:rFonts w:eastAsia="Times New Roman"/>
          <w:kern w:val="0"/>
          <w:szCs w:val="24"/>
        </w:rPr>
        <w:t>    </w:t>
      </w:r>
      <w:r>
        <w:rPr>
          <w:rFonts w:hint="eastAsia" w:ascii="宋体" w:hAnsi="宋体" w:cs="宋体"/>
          <w:kern w:val="0"/>
          <w:szCs w:val="24"/>
        </w:rPr>
        <w:t>要欣赏别人（要善于欣赏别人，要学会欣赏别人）。</w:t>
      </w:r>
      <w:r>
        <w:rPr>
          <w:rFonts w:eastAsia="Times New Roman"/>
          <w:kern w:val="0"/>
          <w:szCs w:val="24"/>
        </w:rPr>
        <w:t>  </w:t>
      </w:r>
    </w:p>
    <w:p>
      <w:pPr>
        <w:spacing w:line="360" w:lineRule="auto"/>
        <w:ind w:left="400"/>
        <w:jc w:val="left"/>
        <w:textAlignment w:val="center"/>
        <w:rPr>
          <w:rFonts w:eastAsia="Times New Roman"/>
          <w:kern w:val="0"/>
          <w:szCs w:val="24"/>
        </w:rPr>
      </w:pPr>
      <w:r>
        <w:rPr>
          <w:rFonts w:hint="eastAsia" w:eastAsia="Times New Roman"/>
          <w:kern w:val="0"/>
          <w:szCs w:val="24"/>
        </w:rPr>
        <w:t>2</w:t>
      </w:r>
      <w:r>
        <w:rPr>
          <w:rFonts w:hint="eastAsia" w:eastAsiaTheme="minorEastAsia"/>
          <w:kern w:val="0"/>
          <w:szCs w:val="24"/>
        </w:rPr>
        <w:t>、</w:t>
      </w:r>
      <w:r>
        <w:rPr>
          <w:rFonts w:hint="eastAsia" w:ascii="宋体" w:hAnsi="宋体" w:cs="宋体"/>
          <w:kern w:val="0"/>
          <w:szCs w:val="24"/>
        </w:rPr>
        <w:t>举例</w:t>
      </w:r>
      <w:r>
        <w:rPr>
          <w:rFonts w:eastAsia="Times New Roman"/>
          <w:kern w:val="0"/>
          <w:szCs w:val="24"/>
        </w:rPr>
        <w:t>   </w:t>
      </w:r>
      <w:r>
        <w:rPr>
          <w:rFonts w:hint="eastAsia" w:ascii="宋体" w:hAnsi="宋体" w:cs="宋体"/>
          <w:kern w:val="0"/>
          <w:szCs w:val="24"/>
        </w:rPr>
        <w:t>欣赏的力量是神奇的（欣赏的作用）</w:t>
      </w:r>
      <w:r>
        <w:rPr>
          <w:rFonts w:eastAsia="Times New Roman"/>
          <w:kern w:val="0"/>
          <w:szCs w:val="24"/>
        </w:rPr>
        <w:t>  </w:t>
      </w:r>
      <w:r>
        <w:rPr>
          <w:rFonts w:hint="eastAsia" w:ascii="宋体" w:hAnsi="宋体" w:cs="宋体"/>
          <w:kern w:val="0"/>
          <w:szCs w:val="24"/>
        </w:rPr>
        <w:t>许多东西值得欣赏</w:t>
      </w:r>
      <w:r>
        <w:rPr>
          <w:rFonts w:eastAsia="Times New Roman"/>
          <w:kern w:val="0"/>
          <w:szCs w:val="24"/>
        </w:rPr>
        <w:t>   </w:t>
      </w:r>
      <w:r>
        <w:rPr>
          <w:rFonts w:hint="eastAsia" w:ascii="宋体" w:hAnsi="宋体" w:cs="宋体"/>
          <w:kern w:val="0"/>
          <w:szCs w:val="24"/>
        </w:rPr>
        <w:t>敞开胸襟（善于发现）。</w:t>
      </w:r>
      <w:r>
        <w:rPr>
          <w:rFonts w:eastAsia="Times New Roman"/>
          <w:kern w:val="0"/>
          <w:szCs w:val="24"/>
        </w:rPr>
        <w:t>  </w:t>
      </w:r>
    </w:p>
    <w:p>
      <w:pPr>
        <w:spacing w:line="360" w:lineRule="auto"/>
        <w:ind w:left="400"/>
        <w:jc w:val="left"/>
        <w:textAlignment w:val="center"/>
        <w:rPr>
          <w:rFonts w:eastAsia="Times New Roman"/>
          <w:kern w:val="0"/>
          <w:szCs w:val="24"/>
        </w:rPr>
      </w:pPr>
      <w:r>
        <w:rPr>
          <w:rFonts w:hint="eastAsia" w:eastAsia="Times New Roman"/>
          <w:kern w:val="0"/>
          <w:szCs w:val="24"/>
        </w:rPr>
        <w:t>3</w:t>
      </w:r>
      <w:r>
        <w:rPr>
          <w:rFonts w:hint="eastAsia" w:eastAsiaTheme="minorEastAsia"/>
          <w:kern w:val="0"/>
          <w:szCs w:val="24"/>
        </w:rPr>
        <w:t>、</w:t>
      </w:r>
      <w:r>
        <w:rPr>
          <w:rFonts w:hint="eastAsia" w:ascii="宋体" w:hAnsi="宋体" w:cs="宋体"/>
          <w:kern w:val="0"/>
          <w:szCs w:val="24"/>
        </w:rPr>
        <w:t>冷漠（漠不关心）。</w:t>
      </w:r>
      <w:r>
        <w:rPr>
          <w:rFonts w:eastAsia="Times New Roman"/>
          <w:kern w:val="0"/>
          <w:szCs w:val="24"/>
        </w:rPr>
        <w:t>  </w:t>
      </w:r>
    </w:p>
    <w:p>
      <w:pPr>
        <w:spacing w:line="360" w:lineRule="auto"/>
        <w:ind w:left="400"/>
        <w:jc w:val="left"/>
        <w:textAlignment w:val="center"/>
        <w:rPr>
          <w:rFonts w:cs="宋体"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eastAsia="Times New Roman"/>
          <w:kern w:val="0"/>
          <w:szCs w:val="24"/>
        </w:rPr>
        <w:t>4</w:t>
      </w:r>
      <w:r>
        <w:rPr>
          <w:rFonts w:hint="eastAsia" w:eastAsiaTheme="minorEastAsia"/>
          <w:kern w:val="0"/>
          <w:szCs w:val="24"/>
        </w:rPr>
        <w:t>、</w:t>
      </w:r>
      <w:r>
        <w:rPr>
          <w:rFonts w:hint="eastAsia" w:ascii="宋体" w:hAnsi="宋体" w:cs="宋体"/>
          <w:kern w:val="0"/>
          <w:szCs w:val="24"/>
        </w:rPr>
        <w:t>欣赏是真诚的（欣赏是对别人真诚的肯定），阿谀是虚伪的（阿谀是对别人虚假的讨好）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B Pinyinok-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2D73AA4"/>
    <w:multiLevelType w:val="multilevel"/>
    <w:tmpl w:val="52D73AA4"/>
    <w:lvl w:ilvl="0" w:tentative="0">
      <w:start w:val="1"/>
      <w:numFmt w:val="decimalEnclosedCircle"/>
      <w:lvlText w:val="%1"/>
      <w:lvlJc w:val="left"/>
      <w:pPr>
        <w:ind w:left="760" w:hanging="360"/>
      </w:pPr>
      <w:rPr>
        <w:rFonts w:hint="default" w:ascii="Cambria Math" w:hAnsi="Cambria Math" w:cs="Cambria Math"/>
      </w:rPr>
    </w:lvl>
    <w:lvl w:ilvl="1" w:tentative="0">
      <w:start w:val="1"/>
      <w:numFmt w:val="lowerLetter"/>
      <w:lvlText w:val="%2)"/>
      <w:lvlJc w:val="left"/>
      <w:pPr>
        <w:ind w:left="1240" w:hanging="420"/>
      </w:pPr>
    </w:lvl>
    <w:lvl w:ilvl="2" w:tentative="0">
      <w:start w:val="1"/>
      <w:numFmt w:val="lowerRoman"/>
      <w:lvlText w:val="%3."/>
      <w:lvlJc w:val="right"/>
      <w:pPr>
        <w:ind w:left="1660" w:hanging="420"/>
      </w:pPr>
    </w:lvl>
    <w:lvl w:ilvl="3" w:tentative="0">
      <w:start w:val="1"/>
      <w:numFmt w:val="decimal"/>
      <w:lvlText w:val="%4."/>
      <w:lvlJc w:val="left"/>
      <w:pPr>
        <w:ind w:left="2080" w:hanging="420"/>
      </w:pPr>
    </w:lvl>
    <w:lvl w:ilvl="4" w:tentative="0">
      <w:start w:val="1"/>
      <w:numFmt w:val="lowerLetter"/>
      <w:lvlText w:val="%5)"/>
      <w:lvlJc w:val="left"/>
      <w:pPr>
        <w:ind w:left="2500" w:hanging="420"/>
      </w:pPr>
    </w:lvl>
    <w:lvl w:ilvl="5" w:tentative="0">
      <w:start w:val="1"/>
      <w:numFmt w:val="lowerRoman"/>
      <w:lvlText w:val="%6."/>
      <w:lvlJc w:val="right"/>
      <w:pPr>
        <w:ind w:left="2920" w:hanging="420"/>
      </w:pPr>
    </w:lvl>
    <w:lvl w:ilvl="6" w:tentative="0">
      <w:start w:val="1"/>
      <w:numFmt w:val="decimal"/>
      <w:lvlText w:val="%7."/>
      <w:lvlJc w:val="left"/>
      <w:pPr>
        <w:ind w:left="3340" w:hanging="420"/>
      </w:pPr>
    </w:lvl>
    <w:lvl w:ilvl="7" w:tentative="0">
      <w:start w:val="1"/>
      <w:numFmt w:val="lowerLetter"/>
      <w:lvlText w:val="%8)"/>
      <w:lvlJc w:val="left"/>
      <w:pPr>
        <w:ind w:left="3760" w:hanging="420"/>
      </w:pPr>
    </w:lvl>
    <w:lvl w:ilvl="8" w:tentative="0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17029"/>
    <w:rsid w:val="00020767"/>
    <w:rsid w:val="000821A7"/>
    <w:rsid w:val="00084B80"/>
    <w:rsid w:val="000A2C08"/>
    <w:rsid w:val="00134FAD"/>
    <w:rsid w:val="00137F59"/>
    <w:rsid w:val="001559D2"/>
    <w:rsid w:val="00181EB9"/>
    <w:rsid w:val="00186C80"/>
    <w:rsid w:val="00190377"/>
    <w:rsid w:val="00215F02"/>
    <w:rsid w:val="00237598"/>
    <w:rsid w:val="00276A89"/>
    <w:rsid w:val="00291216"/>
    <w:rsid w:val="00295ACE"/>
    <w:rsid w:val="002D6A93"/>
    <w:rsid w:val="0030663B"/>
    <w:rsid w:val="00393D14"/>
    <w:rsid w:val="003B2858"/>
    <w:rsid w:val="003B3F00"/>
    <w:rsid w:val="003B55D1"/>
    <w:rsid w:val="003C0E68"/>
    <w:rsid w:val="003D2B1A"/>
    <w:rsid w:val="0040261D"/>
    <w:rsid w:val="00474FF8"/>
    <w:rsid w:val="00490AA1"/>
    <w:rsid w:val="004A26E2"/>
    <w:rsid w:val="004A4479"/>
    <w:rsid w:val="004C3747"/>
    <w:rsid w:val="00530232"/>
    <w:rsid w:val="0053123F"/>
    <w:rsid w:val="00543E00"/>
    <w:rsid w:val="005C1227"/>
    <w:rsid w:val="005F3440"/>
    <w:rsid w:val="00611BF7"/>
    <w:rsid w:val="00624635"/>
    <w:rsid w:val="0064566E"/>
    <w:rsid w:val="006502C2"/>
    <w:rsid w:val="006A4045"/>
    <w:rsid w:val="006C6B20"/>
    <w:rsid w:val="006F2AE2"/>
    <w:rsid w:val="006F772A"/>
    <w:rsid w:val="00740BF8"/>
    <w:rsid w:val="00752015"/>
    <w:rsid w:val="007532E0"/>
    <w:rsid w:val="007604B1"/>
    <w:rsid w:val="0078755E"/>
    <w:rsid w:val="007C461F"/>
    <w:rsid w:val="007E0B50"/>
    <w:rsid w:val="007F6822"/>
    <w:rsid w:val="0081712E"/>
    <w:rsid w:val="00826C0F"/>
    <w:rsid w:val="0084037E"/>
    <w:rsid w:val="00844A44"/>
    <w:rsid w:val="00847B37"/>
    <w:rsid w:val="00850EE7"/>
    <w:rsid w:val="008706C4"/>
    <w:rsid w:val="008934C4"/>
    <w:rsid w:val="008C141E"/>
    <w:rsid w:val="008C54C9"/>
    <w:rsid w:val="008E6EFE"/>
    <w:rsid w:val="008E7910"/>
    <w:rsid w:val="009076DA"/>
    <w:rsid w:val="00945937"/>
    <w:rsid w:val="009625C5"/>
    <w:rsid w:val="00A16FED"/>
    <w:rsid w:val="00AA052F"/>
    <w:rsid w:val="00AA7A08"/>
    <w:rsid w:val="00AC3175"/>
    <w:rsid w:val="00AE0308"/>
    <w:rsid w:val="00B052C2"/>
    <w:rsid w:val="00B339BE"/>
    <w:rsid w:val="00B374F1"/>
    <w:rsid w:val="00B84B2E"/>
    <w:rsid w:val="00BA65A8"/>
    <w:rsid w:val="00BA732A"/>
    <w:rsid w:val="00BB2B28"/>
    <w:rsid w:val="00BC352B"/>
    <w:rsid w:val="00BD1380"/>
    <w:rsid w:val="00BF1633"/>
    <w:rsid w:val="00C307DC"/>
    <w:rsid w:val="00C51015"/>
    <w:rsid w:val="00C912CF"/>
    <w:rsid w:val="00CE25AD"/>
    <w:rsid w:val="00CE7AC4"/>
    <w:rsid w:val="00D51BF9"/>
    <w:rsid w:val="00D66F59"/>
    <w:rsid w:val="00D96B68"/>
    <w:rsid w:val="00DA301D"/>
    <w:rsid w:val="00DC28E5"/>
    <w:rsid w:val="00E0108E"/>
    <w:rsid w:val="00E456DE"/>
    <w:rsid w:val="00E47544"/>
    <w:rsid w:val="00E55FFE"/>
    <w:rsid w:val="00E66321"/>
    <w:rsid w:val="00EA3085"/>
    <w:rsid w:val="00EF0F86"/>
    <w:rsid w:val="00F07005"/>
    <w:rsid w:val="00F32955"/>
    <w:rsid w:val="00F57305"/>
    <w:rsid w:val="00F97839"/>
    <w:rsid w:val="00FA15D7"/>
    <w:rsid w:val="00FC4B85"/>
    <w:rsid w:val="00FE35B1"/>
    <w:rsid w:val="00FE7091"/>
    <w:rsid w:val="2524352A"/>
    <w:rsid w:val="25B70892"/>
    <w:rsid w:val="5583654A"/>
    <w:rsid w:val="56EE6C9B"/>
    <w:rsid w:val="6CB361B7"/>
    <w:rsid w:val="760E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rFonts w:ascii="Calibri" w:hAnsi="Calibri" w:cs="Calibri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Subtitle"/>
    <w:basedOn w:val="1"/>
    <w:next w:val="1"/>
    <w:link w:val="15"/>
    <w:qFormat/>
    <w:uiPriority w:val="99"/>
    <w:pPr>
      <w:widowControl/>
      <w:spacing w:after="200" w:line="276" w:lineRule="auto"/>
      <w:jc w:val="left"/>
    </w:pPr>
    <w:rPr>
      <w:rFonts w:ascii="Cambria" w:hAnsi="Cambria" w:cs="Cambria"/>
      <w:i/>
      <w:iCs/>
      <w:color w:val="4F81BD"/>
      <w:spacing w:val="15"/>
      <w:kern w:val="0"/>
      <w:sz w:val="24"/>
      <w:szCs w:val="24"/>
    </w:rPr>
  </w:style>
  <w:style w:type="paragraph" w:styleId="7">
    <w:name w:val="Title"/>
    <w:basedOn w:val="1"/>
    <w:next w:val="1"/>
    <w:link w:val="16"/>
    <w:qFormat/>
    <w:uiPriority w:val="99"/>
    <w:pPr>
      <w:widowControl/>
      <w:pBdr>
        <w:bottom w:val="single" w:color="4F81BD" w:sz="8" w:space="4"/>
      </w:pBdr>
      <w:spacing w:after="300"/>
      <w:jc w:val="left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标题 2 字符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批注框文本 字符"/>
    <w:link w:val="3"/>
    <w:semiHidden/>
    <w:locked/>
    <w:uiPriority w:val="99"/>
    <w:rPr>
      <w:sz w:val="18"/>
      <w:szCs w:val="18"/>
    </w:rPr>
  </w:style>
  <w:style w:type="character" w:customStyle="1" w:styleId="13">
    <w:name w:val="页脚 字符"/>
    <w:link w:val="4"/>
    <w:qFormat/>
    <w:locked/>
    <w:uiPriority w:val="99"/>
    <w:rPr>
      <w:sz w:val="18"/>
      <w:szCs w:val="18"/>
    </w:rPr>
  </w:style>
  <w:style w:type="character" w:customStyle="1" w:styleId="14">
    <w:name w:val="页眉 字符"/>
    <w:link w:val="5"/>
    <w:qFormat/>
    <w:locked/>
    <w:uiPriority w:val="99"/>
    <w:rPr>
      <w:sz w:val="18"/>
      <w:szCs w:val="18"/>
    </w:rPr>
  </w:style>
  <w:style w:type="character" w:customStyle="1" w:styleId="15">
    <w:name w:val="副标题 字符"/>
    <w:link w:val="6"/>
    <w:locked/>
    <w:uiPriority w:val="99"/>
    <w:rPr>
      <w:rFonts w:ascii="Cambria" w:hAnsi="Cambria" w:eastAsia="宋体" w:cs="Cambria"/>
      <w:i/>
      <w:iCs/>
      <w:color w:val="4F81BD"/>
      <w:spacing w:val="15"/>
      <w:kern w:val="0"/>
      <w:sz w:val="24"/>
      <w:szCs w:val="24"/>
    </w:rPr>
  </w:style>
  <w:style w:type="character" w:customStyle="1" w:styleId="16">
    <w:name w:val="标题 字符"/>
    <w:link w:val="7"/>
    <w:qFormat/>
    <w:locked/>
    <w:uiPriority w:val="99"/>
    <w:rPr>
      <w:rFonts w:ascii="Cambria" w:hAnsi="Cambria" w:eastAsia="宋体" w:cs="Cambria"/>
      <w:color w:val="17365D"/>
      <w:spacing w:val="5"/>
      <w:kern w:val="28"/>
      <w:sz w:val="52"/>
      <w:szCs w:val="52"/>
    </w:rPr>
  </w:style>
  <w:style w:type="character" w:customStyle="1" w:styleId="17">
    <w:name w:val="占位符文本1"/>
    <w:semiHidden/>
    <w:qFormat/>
    <w:uiPriority w:val="99"/>
    <w:rPr>
      <w:color w:val="808080"/>
    </w:rPr>
  </w:style>
  <w:style w:type="paragraph" w:customStyle="1" w:styleId="18">
    <w:name w:val="无间隔1"/>
    <w:link w:val="19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19">
    <w:name w:val="无间隔 Char"/>
    <w:link w:val="18"/>
    <w:qFormat/>
    <w:locked/>
    <w:uiPriority w:val="99"/>
    <w:rPr>
      <w:rFonts w:cs="Calibri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paragraph" w:styleId="2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B61B-2324-4A7F-BC9D-7933EBAAB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2228</Words>
  <Characters>2734</Characters>
  <Lines>22</Lines>
  <Paragraphs>6</Paragraphs>
  <TotalTime>0</TotalTime>
  <ScaleCrop>false</ScaleCrop>
  <LinksUpToDate>false</LinksUpToDate>
  <CharactersWithSpaces>3059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2018-03-15T03:04:00Z</dcterms:created>
  <dc:creator>罗</dc:creator>
  <cp:lastModifiedBy>罗</cp:lastModifiedBy>
  <dcterms:modified xsi:type="dcterms:W3CDTF">2022-12-06T02:19:28Z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1883A26373294401AD47D6F8446E72B5</vt:lpwstr>
  </property>
</Properties>
</file>