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7B10" w:rsidRDefault="001352E5">
      <w:pPr>
        <w:ind w:firstLineChars="100" w:firstLine="482"/>
        <w:rPr>
          <w:rFonts w:asciiTheme="majorEastAsia" w:eastAsiaTheme="majorEastAsia" w:hAnsiTheme="majorEastAsia" w:cstheme="majorEastAsia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bCs/>
          <w:sz w:val="48"/>
          <w:szCs w:val="48"/>
        </w:rPr>
        <w:t>六年级上册期末古诗词专项训练（一）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一、古诗应用题： 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根据提供的实际情况，运用学过的诗句填空。</w:t>
      </w:r>
    </w:p>
    <w:p w:rsidR="00617B10" w:rsidRDefault="001352E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在期末写评语时，老师会祝你来年：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905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</w:t>
      </w:r>
    </w:p>
    <w:p w:rsidR="00617B10" w:rsidRDefault="001352E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小明成天心思不在学习上，请你用学过的诗句劝他：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17B10" w:rsidRDefault="001352E5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当我们浪费粮食时，老爷爷经常用唐代李绅的诗句来教育我们：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</w:t>
      </w:r>
    </w:p>
    <w:p w:rsidR="00617B10" w:rsidRDefault="001352E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4.有时候，有些人对自己所处的环境下正在做的事情反而不及旁人看得清楚，这就是人们常说的：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2159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。宋朝诗人苏轼在《题西林壁》中的诗句：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</w:t>
      </w:r>
      <w:r>
        <w:rPr>
          <w:rFonts w:ascii="宋体" w:eastAsia="宋体" w:hAnsi="宋体" w:cs="宋体" w:hint="eastAsia"/>
          <w:sz w:val="28"/>
          <w:szCs w:val="28"/>
        </w:rPr>
        <w:t>说明的就是这个朴素的道理。</w:t>
      </w:r>
    </w:p>
    <w:p w:rsidR="00617B10" w:rsidRDefault="001352E5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5.当我们要报答母亲的深恩时，我们会很自然地吟诵起唐代诗人孟郊的《游子吟》：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6.当我们在外地过节时，常引用唐代诗人王维在《九月九日忆山东兄弟》中的：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1397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表达对家人的怀念。</w:t>
      </w:r>
    </w:p>
    <w:p w:rsidR="00617B10" w:rsidRDefault="001352E5">
      <w:pPr>
        <w:ind w:left="1120" w:hangingChars="400" w:hanging="1120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7.现在人们常用《杜少府之任蜀州》中的名句：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</w:t>
      </w:r>
    </w:p>
    <w:p w:rsidR="00617B10" w:rsidRDefault="001352E5">
      <w:pPr>
        <w:ind w:left="1120" w:hangingChars="400" w:hanging="11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来表达对远别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好友的深情厚谊。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二、古诗词知识竞赛题。（只填序号）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1.“少壮不努力，老大徒(　   　)”出自《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1524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汉乐府·长歌行》。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3970" cy="2159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悲伤　（2）伤悲　（3）忧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伤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2.晏殊的《浣溪沙》中“无可奈何花落去”的下句是(　    　)。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（1）似曾相识鸟归来　　（2）似曾相识雁归来　　（3）似曾相识燕归来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3.《七步诗》的作者是(　   　)。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（1）曹植　（2）曹丕　（3）曹操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 “但使龙城飞将在，不教胡马度(　   　)”。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(1)阴山　(2)边关　(3)燕山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5.杜甫的《春夜喜雨》中“晓看红湿处”的下句是（     　）。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(1)花重绵阳城　(2)花重锦州城　(3)花重锦官城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 “春色满园关不住，一枝红杏出墙来”出自叶绍翁的（　   　）。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(1)《游园不值》　(2)《春望》　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6510" cy="1778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(3)《春夜喜雨》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 “海内存知己，天涯若比邻”是（　   　）的诗句。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(1)王勃　(2)李白　(3)白居易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 “人生自古谁无死，留取丹心照（　   　）”是文天祥的诗句。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(1)汉青　(2)汗青　(3)汗清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 “停车坐爱枫林晚，霜叶红于二月花”中“坐”的意思是（　   　）。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（1）因为　（2）坐下　（3）座位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10.杜牧的《江南春》中“南朝四百八十寺”的下句是（　  　）。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（1）多少楼台烟波中　（2）多少楼台风雨中　（3）多少楼台烟雨中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11. “独在异乡为异客，每逢佳节倍思亲”是(　  　)的诗句。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（1）王维　（2）王之涣　（3）王勃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三、古诗七彩园:（填色彩）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云翻墨未遮山，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雨跳珠乱入船。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2.山外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山楼外楼，西湖歌舞几时休?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3.等闲识得东风面，万紫千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总是春。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 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玉妆成一树高，万条垂下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丝绦。 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四、古诗动物园:（填动物） 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1.春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到死丝方尽，蜡炬成灰泪始干。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2.晴川历历汉阳树，芳草凄凄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洲。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3.泥融飞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，沙暖睡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 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4.西塞山前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飞，桃花流水鳜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5.蒌蒿满地芦芽短，正是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 xml:space="preserve">欲上时。 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五、古诗地名园：（填地名）（3分）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1.山外青山楼外楼，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歌舞几时休？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2.劝君更尽一杯酒，西出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无故人。</w:t>
      </w:r>
      <w:r w:rsidRPr="001352E5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长云暗雪山，孤城遥望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 xml:space="preserve"> 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4.姑苏城外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，夜半钟声到客船。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朝雨邑轻尘，客舍青青柳色新。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 xml:space="preserve">水深千尺，不及汪伦赠我情。 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7.不识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sz w:val="28"/>
          <w:szCs w:val="28"/>
        </w:rPr>
        <w:t>真面目，只缘身在此山中。</w:t>
      </w:r>
    </w:p>
    <w:p w:rsidR="00617B10" w:rsidRDefault="001352E5">
      <w:p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六、根据描述写诗句。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”写出了儿童捕蝉前的专注。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”写出了垂钓时怕鱼儿吓走时的担心。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”写出了儿童放风筝时的天真，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”写出了儿童剥莲蓬时的稚态。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651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”写出了儿童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模仿大人种瓜时的讨人喜欢的样子。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6.“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”告诉我们要不断读书，不断汲取新的知识。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7.“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ascii="宋体" w:eastAsia="宋体" w:hAnsi="宋体" w:cs="宋体" w:hint="eastAsia"/>
          <w:noProof/>
          <w:sz w:val="28"/>
          <w:szCs w:val="28"/>
          <w:u w:val="single"/>
        </w:rPr>
        <w:drawing>
          <wp:inline distT="0" distB="0" distL="0" distR="0">
            <wp:extent cx="1397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”告诉我们只有站得高，才能看得远。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8.“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”告诉我们不能被眼前的困难吓倒，只要敢于探索，展现在你眼前的景色将别有洞天。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9.“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>”告诉我们时间如流水，不会倒流，我们要珍惜时间。</w:t>
      </w:r>
    </w:p>
    <w:p w:rsidR="00617B10" w:rsidRDefault="001352E5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七、写出下列诗句运用了什么修辞手法。 </w:t>
      </w:r>
      <w:r>
        <w:rPr>
          <w:rFonts w:ascii="宋体" w:eastAsia="宋体" w:hAnsi="宋体" w:cs="宋体" w:hint="eastAsia"/>
          <w:sz w:val="28"/>
          <w:szCs w:val="28"/>
        </w:rPr>
        <w:br/>
        <w:t>1.两个黄鹂鸣翠柳，一行白鹭上青天。 （      ） </w:t>
      </w:r>
      <w:r>
        <w:rPr>
          <w:rFonts w:ascii="宋体" w:eastAsia="宋体" w:hAnsi="宋体" w:cs="宋体" w:hint="eastAsia"/>
          <w:sz w:val="28"/>
          <w:szCs w:val="28"/>
        </w:rPr>
        <w:br/>
        <w:t>2.莫愁前路无知己，天下谁人不识君？ （       ） </w:t>
      </w:r>
      <w:r>
        <w:rPr>
          <w:rFonts w:ascii="宋体" w:eastAsia="宋体" w:hAnsi="宋体" w:cs="宋体" w:hint="eastAsia"/>
          <w:sz w:val="28"/>
          <w:szCs w:val="28"/>
        </w:rPr>
        <w:br/>
        <w:t>3.白发三千丈，缘愁似个长。 （      ） </w:t>
      </w:r>
      <w:r>
        <w:rPr>
          <w:rFonts w:ascii="宋体" w:eastAsia="宋体" w:hAnsi="宋体" w:cs="宋体" w:hint="eastAsia"/>
          <w:sz w:val="28"/>
          <w:szCs w:val="28"/>
        </w:rPr>
        <w:br/>
        <w:t>4.危楼高百尺，手可摘星辰。 （       ） </w:t>
      </w:r>
      <w:r w:rsidRPr="001352E5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1352E5" w:rsidP="00915A31">
      <w:pPr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答案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一、1.欲穷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651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千里目，更上一层楼。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2.少壮不努力，老大徒伤悲。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3.谁知盘中餐，粒粒皆辛苦。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4.当局者迷，旁观者清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不识庐山真面目，只缘身在此山中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5.慈母手中线，游子身上衣。临行密密缝，意恐迟迟归。谁言寸草心，报得三春晖。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6.独在异乡为异客，每逢佳节倍思亲</w:t>
      </w:r>
      <w:r w:rsidRPr="001352E5">
        <w:rPr>
          <w:rFonts w:ascii="宋体" w:eastAsia="宋体" w:hAnsi="宋体" w:cs="宋体"/>
          <w:color w:val="FFFFFF"/>
          <w:sz w:val="4"/>
        </w:rPr>
        <w:t>[来源:学科网]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7.海内存知己，天涯若比邻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二、1.（2）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2.（3）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3.（1）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 xml:space="preserve">4.(1)　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5.(3)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6.(1)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7.(1)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8.(2)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9.</w:t>
      </w: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12700" cy="2413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 xml:space="preserve">（1）　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10.（3）</w:t>
      </w:r>
    </w:p>
    <w:p w:rsidR="00617B10" w:rsidRDefault="001352E5">
      <w:pPr>
        <w:rPr>
          <w:sz w:val="24"/>
        </w:rPr>
      </w:pPr>
      <w:r>
        <w:rPr>
          <w:rFonts w:ascii="宋体" w:eastAsia="宋体" w:hAnsi="宋体" w:cs="宋体" w:hint="eastAsia"/>
          <w:sz w:val="24"/>
        </w:rPr>
        <w:t>11.（1）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三、1.乌 白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2.青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3.红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4.碧  绿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四、1.蚕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2.鹦鹉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3.燕子  鸳鸯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4.白鹭  鱼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5.河豚</w:t>
      </w:r>
      <w:r w:rsidRPr="001352E5">
        <w:rPr>
          <w:rFonts w:ascii="宋体" w:eastAsia="宋体" w:hAnsi="宋体" w:cs="宋体"/>
          <w:color w:val="FFFFFF"/>
          <w:sz w:val="4"/>
        </w:rPr>
        <w:t>[来源:Z&amp;xx&amp;k.Com]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五、1.西湖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2.阳关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3.青海 玉门关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4.姑苏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5.渭城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6.桃花潭</w:t>
      </w:r>
      <w:r w:rsidRPr="001352E5">
        <w:rPr>
          <w:rFonts w:ascii="宋体" w:eastAsia="宋体" w:hAnsi="宋体" w:cs="宋体"/>
          <w:color w:val="FFFFFF"/>
          <w:sz w:val="4"/>
        </w:rPr>
        <w:t>[来源:Zxxk.Com]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7.庐山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24130" cy="1524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4"/>
        </w:rPr>
        <w:t>六、1.意欲捕鸣蝉，忽然闭口立。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2.路人借问遥招手, 怕得鱼惊不应人。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3.儿童散学归来早，忙趁东风放纸鸢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4.最喜小儿亡赖，溪头卧剥莲蓬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5.童孙未解供耕织，也傍桑阴学种瓜。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6.黑发不知勤学早，白首方悔读书迟。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7.欲穷千里目，更上一层楼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8.山重水复疑无路，柳暗花明又一村。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9.明日复明日，明日何其多。我生待明日，万事成蹉跎。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七、1.对偶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2.反问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3.夸张</w:t>
      </w:r>
    </w:p>
    <w:p w:rsidR="00617B10" w:rsidRDefault="001352E5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4.夸张</w:t>
      </w: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617B10">
      <w:pPr>
        <w:rPr>
          <w:rFonts w:ascii="宋体" w:eastAsia="宋体" w:hAnsi="宋体" w:cs="宋体"/>
          <w:sz w:val="24"/>
        </w:rPr>
      </w:pPr>
    </w:p>
    <w:p w:rsidR="00617B10" w:rsidRDefault="001352E5">
      <w:r>
        <w:rPr>
          <w:rFonts w:ascii="微软雅黑" w:eastAsia="微软雅黑" w:hAnsi="微软雅黑"/>
          <w:color w:val="333333"/>
          <w:spacing w:val="36"/>
        </w:rPr>
        <w:br/>
      </w:r>
    </w:p>
    <w:sectPr w:rsidR="00617B10" w:rsidSect="009175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13" w:rsidRDefault="008F2C13" w:rsidP="001352E5">
      <w:r>
        <w:separator/>
      </w:r>
    </w:p>
  </w:endnote>
  <w:endnote w:type="continuationSeparator" w:id="0">
    <w:p w:rsidR="008F2C13" w:rsidRDefault="008F2C13" w:rsidP="00135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4" w:rsidRDefault="00F363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A31" w:rsidRPr="00F36354" w:rsidRDefault="00915A31" w:rsidP="00F36354">
    <w:pPr>
      <w:pStyle w:val="a5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4" w:rsidRDefault="00F363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13" w:rsidRDefault="008F2C13" w:rsidP="001352E5">
      <w:r>
        <w:separator/>
      </w:r>
    </w:p>
  </w:footnote>
  <w:footnote w:type="continuationSeparator" w:id="0">
    <w:p w:rsidR="008F2C13" w:rsidRDefault="008F2C13" w:rsidP="00135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4" w:rsidRDefault="00F363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4" w:rsidRPr="00F36354" w:rsidRDefault="00F36354" w:rsidP="00F36354">
    <w:pPr>
      <w:pStyle w:val="a4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354" w:rsidRDefault="00F3635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6D00"/>
    <w:multiLevelType w:val="singleLevel"/>
    <w:tmpl w:val="0AA56D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A50AFE"/>
    <w:rsid w:val="001352E5"/>
    <w:rsid w:val="00173B49"/>
    <w:rsid w:val="002C080C"/>
    <w:rsid w:val="00617B10"/>
    <w:rsid w:val="008969FC"/>
    <w:rsid w:val="008F2C13"/>
    <w:rsid w:val="00915A31"/>
    <w:rsid w:val="00917574"/>
    <w:rsid w:val="00BE2116"/>
    <w:rsid w:val="00F36354"/>
    <w:rsid w:val="7CA5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5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1757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3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3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5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969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896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13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35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13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52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8969FC"/>
    <w:rPr>
      <w:sz w:val="18"/>
      <w:szCs w:val="18"/>
    </w:rPr>
  </w:style>
  <w:style w:type="character" w:customStyle="1" w:styleId="Char1">
    <w:name w:val="批注框文本 Char"/>
    <w:basedOn w:val="a0"/>
    <w:link w:val="a6"/>
    <w:rsid w:val="008969F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2538</Characters>
  <Application>Microsoft Office Word</Application>
  <DocSecurity>0</DocSecurity>
  <Lines>21</Lines>
  <Paragraphs>5</Paragraphs>
  <ScaleCrop>false</ScaleCrop>
  <Manager/>
  <Company>高考学子加油站</Company>
  <LinksUpToDate>false</LinksUpToDate>
  <CharactersWithSpaces>2978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8</cp:revision>
  <cp:lastPrinted>2019-12-26T13:10:00Z</cp:lastPrinted>
  <dcterms:created xsi:type="dcterms:W3CDTF">2019-11-22T04:28:00Z</dcterms:created>
  <dcterms:modified xsi:type="dcterms:W3CDTF">2021-04-21T07:33:00Z</dcterms:modified>
  <cp:category>小学语文 </cp:category>
</cp:coreProperties>
</file>