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3" w:rsidRDefault="00752F1C" w:rsidP="00B15CDC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6pt;margin-top:987pt;width:25pt;height:38pt;z-index:251658240;mso-position-horizontal-relative:page;mso-position-vertical-relative:top-margin-area">
            <v:imagedata r:id="rId8" o:title=""/>
            <w10:wrap anchorx="page"/>
          </v:shape>
        </w:pict>
      </w:r>
      <w:r w:rsidR="00B15CDC">
        <w:rPr>
          <w:rFonts w:ascii="宋体" w:hAnsi="宋体" w:hint="eastAsia"/>
          <w:b/>
          <w:color w:val="FF0000"/>
          <w:sz w:val="28"/>
        </w:rPr>
        <w:t>部编八年级下册语文期末复习过关试卷（一）（有答案）</w:t>
      </w:r>
    </w:p>
    <w:p w:rsidR="00BF7123" w:rsidRDefault="00B15CDC" w:rsidP="00B15CDC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FF0000"/>
          <w:sz w:val="28"/>
        </w:rPr>
      </w:pPr>
      <w:r>
        <w:rPr>
          <w:rFonts w:ascii="宋体" w:hAnsi="宋体" w:hint="eastAsia"/>
          <w:b/>
          <w:color w:val="FF0000"/>
          <w:sz w:val="28"/>
        </w:rPr>
        <w:t xml:space="preserve">      总分120分   时量120分钟</w:t>
      </w:r>
    </w:p>
    <w:p w:rsidR="00BF7123" w:rsidRDefault="00B15CDC" w:rsidP="00B15CDC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FF0000"/>
          <w:sz w:val="28"/>
          <w:u w:val="single"/>
        </w:rPr>
      </w:pPr>
      <w:r>
        <w:rPr>
          <w:rFonts w:ascii="宋体" w:hAnsi="宋体" w:hint="eastAsia"/>
          <w:b/>
          <w:color w:val="FF0000"/>
          <w:sz w:val="28"/>
        </w:rPr>
        <w:t>班级</w:t>
      </w:r>
      <w:r>
        <w:rPr>
          <w:rFonts w:ascii="宋体" w:hAnsi="宋体" w:hint="eastAsia"/>
          <w:b/>
          <w:color w:val="FF0000"/>
          <w:sz w:val="28"/>
          <w:u w:val="single"/>
        </w:rPr>
        <w:t xml:space="preserve">            </w:t>
      </w:r>
      <w:r>
        <w:rPr>
          <w:rFonts w:ascii="宋体" w:hAnsi="宋体" w:hint="eastAsia"/>
          <w:b/>
          <w:color w:val="FF0000"/>
          <w:sz w:val="28"/>
        </w:rPr>
        <w:t xml:space="preserve"> 姓名</w:t>
      </w:r>
      <w:r>
        <w:rPr>
          <w:rFonts w:ascii="宋体" w:hAnsi="宋体" w:hint="eastAsia"/>
          <w:b/>
          <w:color w:val="FF0000"/>
          <w:sz w:val="28"/>
          <w:u w:val="single"/>
        </w:rPr>
        <w:t xml:space="preserve">          </w:t>
      </w:r>
      <w:r>
        <w:rPr>
          <w:rFonts w:ascii="宋体" w:hAnsi="宋体" w:hint="eastAsia"/>
          <w:b/>
          <w:color w:val="FF0000"/>
          <w:sz w:val="28"/>
        </w:rPr>
        <w:t>计分</w:t>
      </w:r>
      <w:r>
        <w:rPr>
          <w:rFonts w:ascii="宋体" w:hAnsi="宋体" w:hint="eastAsia"/>
          <w:b/>
          <w:color w:val="FF0000"/>
          <w:sz w:val="28"/>
          <w:u w:val="single"/>
        </w:rPr>
        <w:t xml:space="preserve">             </w:t>
      </w:r>
    </w:p>
    <w:p w:rsidR="00BF7123" w:rsidRDefault="00B15CD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b/>
        </w:rPr>
        <w:t>一、积累与运用（1-4小题，每小题3分，共12分）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  <w:r>
        <w:rPr>
          <w:rFonts w:ascii="宋体" w:hAnsi="宋体"/>
        </w:rPr>
        <w:t>下列</w:t>
      </w:r>
      <w:r>
        <w:rPr>
          <w:rFonts w:ascii="宋体" w:hAnsi="宋体" w:hint="eastAsia"/>
        </w:rPr>
        <w:t>词语的</w:t>
      </w:r>
      <w:r>
        <w:rPr>
          <w:rFonts w:ascii="宋体" w:hAnsi="宋体"/>
        </w:rPr>
        <w:t>字形与加点字的</w:t>
      </w:r>
      <w:r>
        <w:rPr>
          <w:rFonts w:ascii="宋体" w:hAnsi="宋体" w:hint="eastAsia"/>
        </w:rPr>
        <w:t>读</w:t>
      </w:r>
      <w:r>
        <w:rPr>
          <w:rFonts w:ascii="宋体" w:hAnsi="宋体"/>
        </w:rPr>
        <w:t>音完全正确的一项是</w:t>
      </w:r>
      <w:r>
        <w:rPr>
          <w:rFonts w:ascii="宋体" w:hAnsi="宋体" w:hint="eastAsia"/>
        </w:rPr>
        <w:t xml:space="preserve">(　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　)(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分)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A、</w:t>
      </w:r>
      <w:r>
        <w:rPr>
          <w:rFonts w:ascii="宋体" w:hAnsi="宋体"/>
          <w:em w:val="dot"/>
        </w:rPr>
        <w:t>撺</w:t>
      </w:r>
      <w:r>
        <w:rPr>
          <w:rFonts w:ascii="宋体" w:hAnsi="宋体"/>
        </w:rPr>
        <w:t xml:space="preserve">掇（cuān）   </w:t>
      </w:r>
      <w:r>
        <w:rPr>
          <w:rFonts w:ascii="宋体" w:hAnsi="宋体"/>
          <w:em w:val="dot"/>
        </w:rPr>
        <w:t>凫</w:t>
      </w:r>
      <w:r>
        <w:rPr>
          <w:rFonts w:ascii="宋体" w:hAnsi="宋体"/>
        </w:rPr>
        <w:t xml:space="preserve">水（fú）     </w:t>
      </w:r>
      <w:r>
        <w:rPr>
          <w:rFonts w:ascii="宋体" w:hAnsi="宋体"/>
          <w:em w:val="dot"/>
        </w:rPr>
        <w:t>桕</w:t>
      </w:r>
      <w:r>
        <w:rPr>
          <w:rFonts w:ascii="宋体" w:hAnsi="宋体"/>
        </w:rPr>
        <w:t xml:space="preserve">树（jiù）    </w:t>
      </w:r>
      <w:r>
        <w:rPr>
          <w:rFonts w:ascii="宋体" w:hAnsi="宋体" w:hint="eastAsia"/>
        </w:rPr>
        <w:t>疏疏郎郎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B、面</w:t>
      </w:r>
      <w:r>
        <w:rPr>
          <w:rFonts w:ascii="宋体" w:hAnsi="宋体"/>
          <w:em w:val="dot"/>
        </w:rPr>
        <w:t>颊</w:t>
      </w:r>
      <w:r>
        <w:rPr>
          <w:rFonts w:ascii="宋体" w:hAnsi="宋体"/>
        </w:rPr>
        <w:t>(xiá)       橄</w:t>
      </w:r>
      <w:r>
        <w:rPr>
          <w:rFonts w:ascii="宋体" w:hAnsi="宋体"/>
          <w:em w:val="dot"/>
        </w:rPr>
        <w:t>榄</w:t>
      </w:r>
      <w:r>
        <w:rPr>
          <w:rFonts w:ascii="宋体" w:hAnsi="宋体"/>
        </w:rPr>
        <w:t>（lǎn）   健</w:t>
      </w:r>
      <w:r>
        <w:rPr>
          <w:rFonts w:ascii="宋体" w:hAnsi="宋体"/>
          <w:em w:val="dot"/>
        </w:rPr>
        <w:t>脾</w:t>
      </w:r>
      <w:r>
        <w:rPr>
          <w:rFonts w:ascii="宋体" w:hAnsi="宋体"/>
        </w:rPr>
        <w:t xml:space="preserve">(pí)       </w:t>
      </w:r>
      <w:r>
        <w:rPr>
          <w:rFonts w:ascii="宋体" w:hAnsi="宋体" w:hint="eastAsia"/>
        </w:rPr>
        <w:t>兴高采烈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C、瞳仁（tóng）   戛然（jiá） 辐射（fú）  </w:t>
      </w:r>
      <w:r>
        <w:rPr>
          <w:rFonts w:ascii="宋体" w:hAnsi="宋体" w:hint="eastAsia"/>
        </w:rPr>
        <w:t>大彻大悟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D、心</w:t>
      </w:r>
      <w:r>
        <w:rPr>
          <w:rFonts w:ascii="宋体" w:hAnsi="宋体"/>
          <w:em w:val="dot"/>
        </w:rPr>
        <w:t>旌</w:t>
      </w:r>
      <w:r>
        <w:rPr>
          <w:rFonts w:ascii="宋体" w:hAnsi="宋体"/>
        </w:rPr>
        <w:t>（jīng）   城</w:t>
      </w:r>
      <w:r>
        <w:rPr>
          <w:rFonts w:ascii="宋体" w:hAnsi="宋体"/>
          <w:em w:val="dot"/>
        </w:rPr>
        <w:t>隍</w:t>
      </w:r>
      <w:r>
        <w:rPr>
          <w:rFonts w:ascii="宋体" w:hAnsi="宋体"/>
        </w:rPr>
        <w:t>（huáng）  纨</w:t>
      </w:r>
      <w:r>
        <w:rPr>
          <w:rFonts w:ascii="宋体" w:hAnsi="宋体"/>
          <w:em w:val="dot"/>
        </w:rPr>
        <w:t>绔</w:t>
      </w:r>
      <w:r>
        <w:rPr>
          <w:rFonts w:ascii="宋体" w:hAnsi="宋体"/>
        </w:rPr>
        <w:t xml:space="preserve">（kuà）    </w:t>
      </w:r>
      <w:r>
        <w:rPr>
          <w:rFonts w:ascii="宋体" w:hAnsi="宋体" w:hint="eastAsia"/>
        </w:rPr>
        <w:t>黄道吉日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2、下列加点的词语使用有误的一项是(　  　)(3分)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、侗戏，</w:t>
      </w:r>
      <w:r>
        <w:rPr>
          <w:rFonts w:ascii="宋体" w:hAnsi="宋体" w:hint="eastAsia"/>
          <w:em w:val="dot"/>
        </w:rPr>
        <w:t>顾名思义</w:t>
      </w:r>
      <w:r>
        <w:rPr>
          <w:rFonts w:ascii="宋体" w:hAnsi="宋体" w:hint="eastAsia"/>
        </w:rPr>
        <w:t>，就是流行于贵州、广西、湖南侗族居住地区的戏曲剧种。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B、学菜谱太难了，便决定放弃，然后按照自己的想法</w:t>
      </w:r>
      <w:r>
        <w:rPr>
          <w:rFonts w:ascii="宋体" w:hAnsi="宋体" w:hint="eastAsia"/>
          <w:em w:val="dot"/>
        </w:rPr>
        <w:t>如法炮制</w:t>
      </w:r>
      <w:r>
        <w:rPr>
          <w:rFonts w:ascii="宋体" w:hAnsi="宋体" w:hint="eastAsia"/>
        </w:rPr>
        <w:t>了一个菜——铁板鲈鱼。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C、这个人的出现吓了他们一跳，于是锤声</w:t>
      </w:r>
      <w:r>
        <w:rPr>
          <w:rFonts w:ascii="宋体" w:hAnsi="宋体" w:hint="eastAsia"/>
          <w:em w:val="dot"/>
        </w:rPr>
        <w:t>戛然而止</w:t>
      </w:r>
      <w:r>
        <w:rPr>
          <w:rFonts w:ascii="宋体" w:hAnsi="宋体" w:hint="eastAsia"/>
        </w:rPr>
        <w:t>，钳中夹着的铁块也失落在地。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D、家乡的风土人情让我们心往神驰；祖国的名胜古迹让我们</w:t>
      </w:r>
      <w:r>
        <w:rPr>
          <w:rFonts w:ascii="宋体" w:hAnsi="宋体" w:hint="eastAsia"/>
          <w:em w:val="dot"/>
        </w:rPr>
        <w:t>叹为观止</w:t>
      </w:r>
      <w:r>
        <w:rPr>
          <w:rFonts w:ascii="宋体" w:hAnsi="宋体" w:hint="eastAsia"/>
        </w:rPr>
        <w:t>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3、下列句子没有语病的一项是(      )（3分）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A．为防止地球环境不恶化，我们应站在可持续发展的高度，合理开发和利用自然资源。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B．我们从母亲那里得到的不只是爱的抚慰，往往还有做人的道理，处世的态度。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C．学校经常开展安全常识教育活动，以增强同学们的安全自我保护。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D．保护并了解我们的传统文化，是每个中国人不可推卸的责任。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4、下列说法有误的一项是(　 　)(3分)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A、小说《社戏》写了作者十一二岁时在平桥村夜航到赵庄看社戏的一段生活经历，刻画了一群农家少年朋友的形象，表现了劳动人民淳朴、善良、友爱、无私的美好品德。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B、《春酒》通过作者追念童年时的一些旧事，表现出作者迁台之后对江南的怀念，对母亲的深深的怀念之情。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C、《安塞腰鼓》是一篇歌颂激荡的生命和磅礴的力量的文章，这生命和力量，是由西北汉子热情奔放的腰鼓表现出来的。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D、《庆祝旧历元旦》的</w:t>
      </w:r>
      <w:r>
        <w:rPr>
          <w:rFonts w:ascii="宋体" w:hAnsi="宋体"/>
        </w:rPr>
        <w:t>作者是林语堂，</w:t>
      </w:r>
      <w:r>
        <w:rPr>
          <w:rFonts w:ascii="宋体" w:hAnsi="宋体" w:hint="eastAsia"/>
        </w:rPr>
        <w:t>中国现代著名作家、学者、翻译家。代表作</w:t>
      </w:r>
      <w:r>
        <w:rPr>
          <w:rFonts w:ascii="宋体" w:hAnsi="宋体"/>
        </w:rPr>
        <w:t>有</w:t>
      </w:r>
      <w:r>
        <w:rPr>
          <w:rFonts w:ascii="宋体" w:hAnsi="宋体" w:hint="eastAsia"/>
        </w:rPr>
        <w:t>小说《京华烟云》《啼笑皆非》等</w:t>
      </w:r>
      <w:r>
        <w:rPr>
          <w:rFonts w:ascii="宋体" w:hAnsi="宋体"/>
        </w:rPr>
        <w:t>。</w:t>
      </w:r>
    </w:p>
    <w:p w:rsidR="00BF7123" w:rsidRDefault="00B15CDC"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ascii="宋体" w:hAnsi="宋体"/>
          <w:b/>
        </w:rPr>
        <w:t>二、</w:t>
      </w:r>
      <w:r>
        <w:rPr>
          <w:rFonts w:ascii="宋体" w:hAnsi="宋体" w:hint="eastAsia"/>
          <w:b/>
        </w:rPr>
        <w:t>说明</w:t>
      </w:r>
      <w:r>
        <w:rPr>
          <w:rFonts w:ascii="宋体" w:hAnsi="宋体"/>
          <w:b/>
        </w:rPr>
        <w:t>文阅读（5-8小题，每小题3分，共12分）</w:t>
      </w:r>
    </w:p>
    <w:p w:rsidR="00BF7123" w:rsidRDefault="00B15CDC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十二兽首铜像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①清乾隆12年至24年(公元1747年至1759年)，圆明园修建西洋楼时，吸收了欧洲巴洛克的建筑形式，建成“大水法”十景，内有“谐奇趣”、“海晏堂”、“大水法”三大喷泉。十二兽首铜像位于“海晏堂”楼前的扇形水池中，由欧洲传教士、意大利人郎世宁主持设计，法国人蒋友仁设计监修，清宫廷匠师制作。建于乾隆24年(1759年)的“海晏堂”，是西洋楼中最大一处欧式园林景观。十二生肖铜像以水报时，闻名世界，自然成为此建筑群的景观精华。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②十二兽首铜像所在的喷泉池，正中是一个高约两米的蛤蜊石雕，池两旁呈八字形各排出6个石座。每一石座上雕刻兽首人身像，每昼夜十二个时辰，由十二生肖依次轮流喷水，被时人称为“水力钟”。这组按照我国十二生肖设计的喷泉时钟，设计极为精巧：南岸分别为子鼠、寅虎、辰龙、午马、申猴、戌狗；北岸分别为丑牛、卯兔、巳蛇、未羊、酉鸡、亥猪。它们按十二生肖顺序排列，每隔一个时辰(今天的两小时)，代表该时辰的兽首口中就会喷水，水呈抛物线状注入池中，即子时(23时至次日1时)时分，鼠首铜像口中喷射水柱；丑时(1时至3时)时分，牛首铜像口中喷射水柱。正午12点整，十二生肖像口中同时涌射喷泉，蔚为奇观。因此，人们只要看到哪个生肖头像口中喷射水柱，就可知道时间。整组喷泉，其实就是一个巨大别致的水利时钟，观赏性佳，实用性更强。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③十二兽首铜像均为人身兽首，身躯为人身着袍造型。</w:t>
      </w:r>
      <w:r>
        <w:rPr>
          <w:rFonts w:ascii="宋体" w:hAnsi="宋体" w:hint="eastAsia"/>
          <w:u w:val="single"/>
        </w:rPr>
        <w:t>原本，郎世宁是要建造具有西方特色的裸体女性雕塑，可乾隆皇帝觉得这样有悖中国伦理道德，勒令重新设计。郎世宁结合中国传统文化，以十二生肖坐像取代了西方喷泉设计中常用的人体雕塑，才有了这组精妙绝伦的生肖铜像。</w:t>
      </w:r>
      <w:r>
        <w:rPr>
          <w:rFonts w:ascii="宋体" w:hAnsi="宋体" w:hint="eastAsia"/>
        </w:rPr>
        <w:t>当时，还遇到一个难题，图案设计好后，郎世宁发现宫内找不到懂青铜器制作方法的工匠，他只能和众工匠查阅典籍，最终十二兽首铜像改由清廷精炼的合金铜铸成。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④当时正值乾隆盛世，清王朝国力强盛，制作工艺处于a，这在圆明园十二生肖兽首铜像上表现得尤为b。首先，它所用的铜，系宫廷专门炼制的合金铜，内含诸多贵重金属，与北京故宫、颐和园陈列的铜鹤等所用铜相同，外表色泽深沉、内蕴精光，历经风雨而不锈蚀，堪称一绝。其次，它由专门为皇帝服务的宫廷工匠精心制作，铸工精整。这些兽首雕像高50厘米，表现为写实风格造型，兽首上的褶皱和绒毛等都是精细錾工刻划，细微之处皆一凿一凿锻打而成，兽首鼻、眼、耳等重点部位及鼻上和颈部皱褶皆表现得十分细腻逼真c，展现出极高的工艺水准。更让人称道的是，十二生肖兽首铜像由中国宫廷匠师制造，而设计者是郎世宁等来自欧洲的艺术家，因此铜像既有浓郁的中国传统审美趣味，也融合了西方造</w:t>
      </w:r>
      <w:r>
        <w:rPr>
          <w:rFonts w:ascii="宋体" w:hAnsi="宋体" w:hint="eastAsia"/>
        </w:rPr>
        <w:lastRenderedPageBreak/>
        <w:t>型艺术的特点，堪称稀世珍品。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、依次填入文中a b c横线处的词语，最恰当的一项是（      ）（3分</w:t>
      </w:r>
      <w:r>
        <w:rPr>
          <w:rFonts w:ascii="宋体" w:hAnsi="宋体"/>
        </w:rPr>
        <w:t>）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A．巅峰  显著  逼真B．旺盛  显著  传神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C．旺盛  明显  传神D．巅峰  明显  逼真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 xml:space="preserve">、对第③段画横线的内容在文中起到的作用理解有误的一项是（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）（3分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A．交代了十二生肖铜兽首产生的背景。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B．含蓄地写出了十二兽首铜像在艺术上的缺陷美。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C．使说明的内容更丰富和完整。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D．更便于读者全面了解和认识铜兽首的历史价值。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 xml:space="preserve">、从文中介绍看，对十二生肖兽首铜像具有艺术风格和价值理解有误的一项是（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）（3分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A．既有浓郁的中国传统审美趣味，也融合了西方造型艺术的特点。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B．有较强的观赏性。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C．能报时，有着很强的实用性。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D．当时正值乾隆盛世，体现了清王朝国力强盛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 xml:space="preserve">、下列表述和推断，与原谅意思不相符的一项是（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）（3分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A．以水报时是建造十二生肖兽首铜像的主要意图之一。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B．如果是上午7至9点钟，正喷出水柱的应该是位于南岸的龙首头像。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C．以十二生肖坐像取代原定的裸体女性塑像，是兽首铜像具有浓郁中国传统审美趣味的根本原因。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D．十二兽首铜像主要用料为合金铜，内含诸多贵重金属，其中兽首鼻、眼、耳等重点部位为特制青铜铸造。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  <w:b/>
        </w:rPr>
        <w:t>三</w:t>
      </w:r>
      <w:r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阅读下面的古诗文，完成9-14小题。</w:t>
      </w:r>
      <w:r>
        <w:rPr>
          <w:rFonts w:ascii="宋体" w:hAnsi="宋体"/>
          <w:b/>
        </w:rPr>
        <w:t>(</w:t>
      </w:r>
      <w:r>
        <w:rPr>
          <w:rFonts w:ascii="宋体" w:hAnsi="宋体" w:hint="eastAsia"/>
          <w:b/>
        </w:rPr>
        <w:t>共</w:t>
      </w:r>
      <w:r>
        <w:rPr>
          <w:rFonts w:ascii="宋体" w:hAnsi="宋体"/>
          <w:b/>
        </w:rPr>
        <w:t>18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)</w:t>
      </w:r>
    </w:p>
    <w:p w:rsidR="00BF7123" w:rsidRDefault="00B15CDC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[甲]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晋太元中，武陵人捕鱼为业。缘溪行，忘路之远近。忽逢桃花林，夹岸数百步，中无杂树，芳草鲜美，落英缤纷。渔人甚异之。复前行，欲穷其林。 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　　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 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 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既出，得其船，便扶向路，处处志之。及郡下，诣太守，说如此。太守即遣人随其往，寻向所志，遂迷，不复得路。 </w:t>
      </w:r>
    </w:p>
    <w:p w:rsidR="00BF7123" w:rsidRDefault="00B15CDC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南阳刘子骥，高尚士也，闻之，欣然规往。未果，寻病终。后遂无问津者。</w:t>
      </w:r>
    </w:p>
    <w:p w:rsidR="00BF7123" w:rsidRDefault="00B15CDC">
      <w:pPr>
        <w:ind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（陶渊明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桃花源记</w:t>
      </w:r>
      <w:r>
        <w:rPr>
          <w:rFonts w:ascii="宋体" w:hAnsi="宋体"/>
        </w:rPr>
        <w:t>》）</w:t>
      </w:r>
    </w:p>
    <w:p w:rsidR="00BF7123" w:rsidRDefault="00B15CDC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[乙]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潭中鱼可百许头，皆若空游无所依。日光下澈，影布石上，佁然不动；俶尔远逝，往来翕忽。似与游者相乐。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潭西南而望，斗折蛇行，明灭可见。其岸势犬牙差互，不可知其源。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坐潭上，四面竹树环合，寂寥无人，凄神寒骨，悄怆幽邃。以其境过清，不可久居，乃记之而去。</w:t>
      </w:r>
    </w:p>
    <w:p w:rsidR="00BF7123" w:rsidRDefault="00B15CDC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同游者：吴武陵，龚古，余弟宗玄。隶而从者，崔氏二小生：曰恕己，曰奉壹。</w:t>
      </w:r>
    </w:p>
    <w:p w:rsidR="00BF7123" w:rsidRDefault="00B15CDC">
      <w:pPr>
        <w:ind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（柳宗元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小石潭记</w:t>
      </w:r>
      <w:r>
        <w:rPr>
          <w:rFonts w:ascii="宋体" w:hAnsi="宋体"/>
        </w:rPr>
        <w:t>》）</w:t>
      </w:r>
    </w:p>
    <w:p w:rsidR="00BF7123" w:rsidRDefault="00B15CDC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[丙]</w:t>
      </w:r>
    </w:p>
    <w:p w:rsidR="00BF7123" w:rsidRDefault="00B15CD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式微，式微，胡不归？微君之故，胡为乎中露？</w:t>
      </w:r>
    </w:p>
    <w:p w:rsidR="00BF7123" w:rsidRDefault="00B15CD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式微，式微，胡不归？微君之躬，胡为乎泥中？</w:t>
      </w:r>
    </w:p>
    <w:p w:rsidR="00BF7123" w:rsidRDefault="00B15CD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诗经&lt;式微&gt;</w:t>
      </w:r>
      <w:r>
        <w:rPr>
          <w:rFonts w:ascii="宋体" w:hAnsi="宋体"/>
        </w:rPr>
        <w:t>》）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9、下面对《桃花源记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理解不正确的一项是（     ）（3分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A．“豁然开朗”这一词语写出了渔人进入桃源后的感受。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B．课文第二段主要写了桃源的美好环境和桃源人的幸福生活。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C．桃源人见了渔人“乃大惊”，说明桃源人一向以耕作为业，从未见过捕鱼的人。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D．“设酒杀鸡作食”，“余人各复延至其家，皆出酒食”表现了桃源人的热情好客。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10、下面</w:t>
      </w:r>
      <w:r>
        <w:rPr>
          <w:rFonts w:ascii="宋体" w:hAnsi="宋体"/>
        </w:rPr>
        <w:t>理解不正确的一项是（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/>
        </w:rPr>
        <w:t>）（</w:t>
      </w:r>
      <w:r>
        <w:rPr>
          <w:rFonts w:ascii="宋体" w:hAnsi="宋体" w:hint="eastAsia"/>
        </w:rPr>
        <w:t>3分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、[乙]文首段文字，由小丘到篁竹，由篁竹到闻水声，再由水声寻到小潭，采用了移步换景的写法。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B、[乙]文语言凝练。写卷石的形态各异，仅用了“坻、屿、嵁、岩”四字刻画；写小溪的曲折蜿蜒，也只用了“斗折蛇行”四字描述；写环境的清新和心绪的烦躁，仅用了“过清”二字加以揭示。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C、[丙]文</w:t>
      </w:r>
      <w:r>
        <w:rPr>
          <w:rFonts w:ascii="宋体" w:hAnsi="宋体"/>
        </w:rPr>
        <w:t>主要表达了</w:t>
      </w:r>
      <w:r>
        <w:rPr>
          <w:rFonts w:ascii="宋体" w:hAnsi="宋体" w:hint="eastAsia"/>
        </w:rPr>
        <w:t>受奴役者的非人处境以及他们对统治者的满腔愤懑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D、[丙]文共二章十句，不仅句句用韵，而且每章换韵，故而全诗词气紧凑，节奏短促，情调急迫，使</w:t>
      </w:r>
      <w:r>
        <w:rPr>
          <w:rFonts w:ascii="宋体" w:hAnsi="宋体"/>
        </w:rPr>
        <w:t>作者的</w:t>
      </w:r>
      <w:r>
        <w:rPr>
          <w:rFonts w:ascii="宋体" w:hAnsi="宋体" w:hint="eastAsia"/>
        </w:rPr>
        <w:t>感情基调获得了充分的体现。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11、解释下列加点的词语。（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复前行，</w:t>
      </w:r>
      <w:r>
        <w:rPr>
          <w:rFonts w:ascii="宋体" w:hAnsi="宋体" w:hint="eastAsia"/>
          <w:em w:val="dot"/>
        </w:rPr>
        <w:t>欲</w:t>
      </w:r>
      <w:r>
        <w:rPr>
          <w:rFonts w:ascii="宋体" w:hAnsi="宋体" w:hint="eastAsia"/>
        </w:rPr>
        <w:t>穷其林(            )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土地平旷，屋舍</w:t>
      </w:r>
      <w:r>
        <w:rPr>
          <w:rFonts w:ascii="宋体" w:hAnsi="宋体" w:hint="eastAsia"/>
          <w:em w:val="dot"/>
        </w:rPr>
        <w:t>俨然</w:t>
      </w:r>
      <w:r>
        <w:rPr>
          <w:rFonts w:ascii="宋体" w:hAnsi="宋体" w:hint="eastAsia"/>
        </w:rPr>
        <w:t xml:space="preserve">（                    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潭中鱼</w:t>
      </w:r>
      <w:r>
        <w:rPr>
          <w:rFonts w:ascii="宋体" w:hAnsi="宋体" w:hint="eastAsia"/>
          <w:em w:val="dot"/>
        </w:rPr>
        <w:t>可</w:t>
      </w:r>
      <w:r>
        <w:rPr>
          <w:rFonts w:ascii="宋体" w:hAnsi="宋体" w:hint="eastAsia"/>
        </w:rPr>
        <w:t xml:space="preserve">百许头（            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凄神寒骨，</w:t>
      </w:r>
      <w:r>
        <w:rPr>
          <w:rFonts w:ascii="宋体" w:hAnsi="宋体" w:hint="eastAsia"/>
          <w:em w:val="dot"/>
        </w:rPr>
        <w:t>悄怆</w:t>
      </w:r>
      <w:r>
        <w:rPr>
          <w:rFonts w:ascii="宋体" w:hAnsi="宋体" w:hint="eastAsia"/>
        </w:rPr>
        <w:t xml:space="preserve">幽邃（           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12、用现代汉语翻译下面的句子（4分）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、黄发垂髫并怡然自乐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、俶尔远逝，往来翕忽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13、[甲]文</w:t>
      </w:r>
      <w:r>
        <w:rPr>
          <w:rFonts w:ascii="宋体" w:hAnsi="宋体"/>
        </w:rPr>
        <w:t>中</w:t>
      </w:r>
      <w:r>
        <w:rPr>
          <w:rFonts w:ascii="宋体" w:hAnsi="宋体" w:hint="eastAsia"/>
        </w:rPr>
        <w:t>渔人既然“处处志之”，但“寻向所志”，“遂迷，不复得路”是否矛盾?作者这样写用意何在?（3分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</w:t>
      </w:r>
      <w:r>
        <w:rPr>
          <w:rFonts w:ascii="宋体" w:hAnsi="宋体"/>
          <w:u w:val="single"/>
        </w:rPr>
        <w:t xml:space="preserve">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14</w:t>
      </w:r>
      <w:r>
        <w:rPr>
          <w:rFonts w:ascii="宋体" w:hAnsi="宋体" w:hint="eastAsia"/>
        </w:rPr>
        <w:t>、[乙] 文</w:t>
      </w:r>
      <w:r>
        <w:rPr>
          <w:rFonts w:ascii="宋体" w:hAnsi="宋体"/>
        </w:rPr>
        <w:t>中的</w:t>
      </w:r>
      <w:r>
        <w:rPr>
          <w:rFonts w:ascii="宋体" w:hAnsi="宋体" w:hint="eastAsia"/>
        </w:rPr>
        <w:t>“凄神寒骨，悄怆幽邃”一句在全文中的作用是什么?（3分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lastRenderedPageBreak/>
        <w:t xml:space="preserve">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</w:t>
      </w:r>
    </w:p>
    <w:p w:rsidR="00BF7123" w:rsidRDefault="00B15CDC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四、古诗文默写(每空1分，共8分)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15、（1）窈窕淑女，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。（《关雎》）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（2）蒹葭采采，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。所谓伊人，在水之涘。（《蒹葭》）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青青子佩，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>，子宁不来？（《子衿》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《送杜少府之任蜀州》中既饱含对友人的深情，又表现出豁达胸襟的的名句是：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         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</w:rPr>
        <w:t>。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（5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《望洞庭湖赠张丞相》中描写洞庭湖壮阔</w:t>
      </w:r>
      <w:r>
        <w:rPr>
          <w:rFonts w:ascii="宋体" w:hAnsi="宋体"/>
        </w:rPr>
        <w:t>的</w:t>
      </w:r>
      <w:r>
        <w:rPr>
          <w:rFonts w:ascii="宋体" w:hAnsi="宋体" w:hint="eastAsia"/>
        </w:rPr>
        <w:t>动态美景的千古名句是：</w:t>
      </w:r>
      <w:r>
        <w:rPr>
          <w:rFonts w:ascii="宋体" w:hAnsi="宋体" w:hint="eastAsia"/>
          <w:u w:val="single"/>
        </w:rPr>
        <w:t xml:space="preserve">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。</w:t>
      </w:r>
    </w:p>
    <w:p w:rsidR="00BF7123" w:rsidRDefault="00B15CD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b/>
        </w:rPr>
        <w:t>五、综合题（16-17小题，共5分）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为普及节水抗旱知识，呼吁全体市民参与节水抗旱，为旱区奉献一份爱心，4月1日上午，广西科技馆与南方科技报、广西慈善总会等部门在南宁共同举办“</w:t>
      </w:r>
      <w:r>
        <w:rPr>
          <w:rFonts w:ascii="宋体" w:hAnsi="宋体" w:hint="eastAsia"/>
          <w:u w:val="single"/>
        </w:rPr>
        <w:t>关注旱情，心系灾区</w:t>
      </w:r>
      <w:r>
        <w:rPr>
          <w:rFonts w:ascii="宋体" w:hAnsi="宋体" w:hint="eastAsia"/>
        </w:rPr>
        <w:t>——广西科技馆抗旱节水科普展暨爱心活动”。活动旨在进一步增进公众对旱情的了解与关注，增强公众对水资源的珍惜和节约用水的责任意识。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活动由四部分组成：一是举办“抗大旱 保生活 保生产”——抗旱节水科普图片展。通过相关时事图片、科普漫画和科学体验活动宣传科学节水方式。二是开展人工降雨相关气象科普知识宣传。在广西科技馆临时展厅摆放我区最先进的增雨设备，让市民通过现场观摩形式了解人工降雨相关知识。三是由南方科技报印发抗旱救灾特别专刊，并向现场群众和部分农村发放，向民众普及抗旱知识。四是举办爱心捐款活动。广西科技馆、南宁市市场开发中心、南宁十中等单位在此次现场募捐中共捐款10万多元。活动的发起者广西科技馆将把3月30日-4月4日所得门票收入全部捐献给灾区。广西慈善总会还在该馆设募捐点，方便爱心市民前来募捐，为灾民献上一份爱心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16</w:t>
      </w:r>
      <w:r>
        <w:rPr>
          <w:rFonts w:ascii="宋体" w:hAnsi="宋体" w:hint="eastAsia"/>
        </w:rPr>
        <w:t>、请你为以上新闻拟一个标题，字数不超过20个字。（2分）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17</w:t>
      </w:r>
      <w:r>
        <w:rPr>
          <w:rFonts w:ascii="宋体" w:hAnsi="宋体" w:hint="eastAsia"/>
        </w:rPr>
        <w:t>、结合材料内容，用对联形式为本次活动写一条宣传标语。（不能用文中语句）（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                   </w:t>
      </w:r>
      <w:r>
        <w:rPr>
          <w:rFonts w:ascii="宋体" w:hAnsi="宋体" w:hint="eastAsia"/>
        </w:rPr>
        <w:t>。</w:t>
      </w:r>
    </w:p>
    <w:p w:rsidR="00BF7123" w:rsidRDefault="00B15CDC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六、现代文阅读（完成18-22小题，共15分)</w:t>
      </w:r>
    </w:p>
    <w:p w:rsidR="00BF7123" w:rsidRDefault="00B15CDC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温暖的村庄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①村庄真是一个固执的地方，多少代就在那里矗立着。而且村庄自信，从村庄走出的人，无论走多远，有了多大的变化都还会回来看她。而远走的人，无论去了哪里，梦里都还是村庄里的人村庄里的事。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②你端起一个异地的碗，你会想起放在家中碗柜里的碗。什么碗柜呀，就是一个搁碗的木架子，也可能炉台上有一个放碗的空间，垒炉子时就丢下的放碗的地方。筷笼子就挂在墙壁上，风吹来，筷子们像占卦人抖动的卦签，那种响动忽然就搅动了你的胃口。有时候你想城里的墙上为什么不也挂这样的筷笼子，让风也吹一吹，听听筷子的响声。这样的时候，你站到了厨房的窗前，开始望着家乡的方向。</w:t>
      </w:r>
      <w:r>
        <w:rPr>
          <w:rFonts w:ascii="宋体" w:hAnsi="宋体" w:hint="eastAsia"/>
          <w:u w:val="single"/>
        </w:rPr>
        <w:t>你把耳朵尽力地往窗外挪，你就会想起家乡的糊涂面条，想起放在糊涂面条锅里的红薯，想起黏在红薯上的黄豆。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③春节在家时，有一天儿子对你说，爷爷的手工面真好吃。儿子去老人锅里给你盛了一碗。你怔怔地捧着，自己就是吃父亲的手工面长大的啊，现在你自己的孩子也喜欢上父亲的手工面了，想起自己在城里馋时去吃街上的手工面，父亲的手工面才是最最好吃的啊。你的泪掉在了碗里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④走在流浪途中的人最频繁想起的一个词，就是“村庄”。那个在某棵树下埋着自己胞衣的地方是永远忘不了的。那里才是你最终的灵魂，才是你灵魂的栖息之地。是又一次远行，背起行囊就要回家的时候你忽然地想起村庄，忽然想起“温暖的村庄”这几个字，你对村庄的温暖有了一种疼痛的体味。当脚步踏在村口的时候你的心悸动起来，那是一种远行，带着一种漂泊，一种苦寻的远行。你在村口闭上了眼睛，真的，一刹那，你竟然不敢睁着眼睛去看自己的村庄。但你实在想看看想念中的村庄 ，永远系着你灵魂的村庄 。树叶在你离开时才刚刚成片，才刚绽出一年的旺盛，现在竟然已开始落了。时光真是无情，时光真像一把锋利的钳子 ，再坚硬的钢丝绳也能铰断。妻子和两个孩子站在胡同口，你看见他们了，他们手拉手看你慢慢地走近。妻子牵着他们的手不让他们跑，你倏然看见孩子们长高了。时光也真是有意思，女儿的辫子撵上妈妈的长了，儿子在用一种狐疑、期盼又调皮的眼神看着你。走近院子，你看见了父亲，父亲是越来越老了，父亲的睫毛上都结上了皱纹。父亲站着，不说话，这个一生不爱说话的老人后来说，你不是爱吃梅豆嘛，霜降后的梅豆结得稠。你这才看见满院子的青绿，梅豆枝上的白花，在白花的中间拱出豆荚，还有和梅豆争着地盘的线瓜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⑤村庄是很大的，要真正走遍村庄也是不容易的，村庄好像是让你永远都不会走遍的，你长到八十岁，回头一望，你真的会有没有走过的地方，没有去过的人家。其实这就是村庄的阔大，村庄给你的念想。村庄是太大了，多少年多少代她生长了多少树多少庄稼，衍生了多少人，养过多少鸟多少牲畜，建起了多少房子，多少人走成了多少路，你怎么会把村庄走遍呢？其实，村庄是很小的，抬一抬腿就到头了，村庄就是巴掌大的一个地方。只是那巴掌一握就会把好多游子，把好多时光，把好多的梦，把多少年庄稼的长势握在手里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⑥你现在又离开村庄了，你又天天走在城市的大街上。有一天你又站在阳台上，你遥望着村庄，你忽然又想起“温暖的村庄”了，你想起了一棵孤独的坟树，坟树下的母亲，坟树</w:t>
      </w:r>
      <w:r>
        <w:rPr>
          <w:rFonts w:ascii="宋体" w:hAnsi="宋体" w:hint="eastAsia"/>
        </w:rPr>
        <w:lastRenderedPageBreak/>
        <w:t>上留恋着悠然盘旋的鸽子。坟树，其实是你最大最痛的怀念。你想起一生都守在村庄的父亲，你想应该让父亲来这个城市走一走。站在窗口忽然想，让父亲来看看城市的模样，城市的成长，让父亲也站在楼上望一望他住了一生的村庄吧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⑦你的心已经跑回村庄。</w:t>
      </w:r>
    </w:p>
    <w:p w:rsidR="00BF7123" w:rsidRDefault="00B15CDC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⑧村庄永远固定地在那个地方等你。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18</w:t>
      </w:r>
      <w:r>
        <w:rPr>
          <w:rFonts w:ascii="宋体" w:hAnsi="宋体" w:hint="eastAsia"/>
        </w:rPr>
        <w:t>、第②段画线句运用了什么修辞手法？有怎样的表达效果？（3分）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答：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  <w:r>
        <w:rPr>
          <w:rFonts w:ascii="宋体" w:hAnsi="宋体" w:hint="eastAsia"/>
          <w:u w:val="single"/>
        </w:rPr>
        <w:t xml:space="preserve">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、第⑤段中作者先说“村庄是很大的”，又说“村庄是很小的”，这样说是否矛盾？为什么？（3分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答：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、末段“村庄永远固定地在那个地方等你”在文中有什么作用？（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答：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21</w:t>
      </w:r>
      <w:r>
        <w:rPr>
          <w:rFonts w:ascii="宋体" w:hAnsi="宋体" w:hint="eastAsia"/>
        </w:rPr>
        <w:t>、第③段说到离开村庄的人对村庄的温暖有一种“疼痛的体味”，这种“疼痛的体味”具体表现在哪些方面？（3分</w:t>
      </w:r>
      <w:r>
        <w:rPr>
          <w:rFonts w:ascii="宋体" w:hAnsi="宋体"/>
        </w:rPr>
        <w:t>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22</w:t>
      </w:r>
      <w:r>
        <w:rPr>
          <w:rFonts w:ascii="宋体" w:hAnsi="宋体" w:hint="eastAsia"/>
        </w:rPr>
        <w:t>、请说说本文以“温暖的村庄”为题，有何用意？（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答：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BF7123" w:rsidRDefault="00B15CDC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BF7123" w:rsidRDefault="00B15CDC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七、作文(50分)</w:t>
      </w:r>
    </w:p>
    <w:p w:rsidR="00BF7123" w:rsidRDefault="00B15CDC">
      <w:pPr>
        <w:ind w:firstLineChars="200" w:firstLine="420"/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lastRenderedPageBreak/>
        <w:t>又一次</w:t>
      </w:r>
      <w:r>
        <w:rPr>
          <w:rFonts w:ascii="宋体" w:hAnsi="宋体" w:hint="eastAsia"/>
          <w:u w:val="single"/>
        </w:rPr>
        <w:t xml:space="preserve">                     </w:t>
      </w:r>
    </w:p>
    <w:p w:rsidR="00BF7123" w:rsidRDefault="00B15CD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们跟这个世界上的很多事物有着或多或少的缘分，有些人已经分手，却又在某一天重逢；有些情感，以为搁下，却又一次重温；有些声音，以为已成绝唱，却又在耳边响起；有一些画面，以为早已模糊，却不料又一次清晰地浮现在眼前。那些人，那些事，那些感情，那些声音，那些画面，还有此外的很多很多，我们多么期待能又一次邂逅！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要求：①先把题目补充完整；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②不少于600字，字要写得规范工整； </w:t>
      </w:r>
      <w:bookmarkStart w:id="0" w:name="_GoBack"/>
      <w:bookmarkEnd w:id="0"/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③文中不得出现真实的人名、校名、地名；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④不得抄袭。</w:t>
      </w:r>
    </w:p>
    <w:p w:rsidR="00BF7123" w:rsidRDefault="00BF7123">
      <w:pPr>
        <w:jc w:val="center"/>
        <w:rPr>
          <w:rFonts w:ascii="宋体" w:hAnsi="宋体"/>
        </w:rPr>
      </w:pPr>
    </w:p>
    <w:tbl>
      <w:tblPr>
        <w:tblStyle w:val="af0"/>
        <w:tblW w:w="8528" w:type="dxa"/>
        <w:tblLayout w:type="fixed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BF7123" w:rsidTr="00115211">
        <w:trPr>
          <w:trHeight w:hRule="exact" w:val="454"/>
        </w:trPr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BF7123" w:rsidRDefault="00BF7123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</w:tbl>
    <w:p w:rsidR="00BF7123" w:rsidRPr="00115211" w:rsidRDefault="00BF7123">
      <w:pPr>
        <w:spacing w:line="360" w:lineRule="auto"/>
        <w:jc w:val="center"/>
        <w:textAlignment w:val="center"/>
        <w:rPr>
          <w:rFonts w:ascii="宋体" w:hAnsi="宋体"/>
          <w:b/>
        </w:rPr>
      </w:pPr>
    </w:p>
    <w:p w:rsidR="00BF7123" w:rsidRDefault="00BF7123">
      <w:pPr>
        <w:spacing w:line="360" w:lineRule="auto"/>
        <w:jc w:val="center"/>
        <w:textAlignment w:val="center"/>
        <w:rPr>
          <w:rFonts w:ascii="宋体" w:hAnsi="宋体"/>
          <w:b/>
        </w:rPr>
      </w:pPr>
    </w:p>
    <w:p w:rsidR="00BF7123" w:rsidRDefault="00B15CDC">
      <w:pPr>
        <w:spacing w:line="360" w:lineRule="auto"/>
        <w:jc w:val="center"/>
        <w:textAlignment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答案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  <w:b/>
        </w:rPr>
        <w:t>一、积累与运用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1、</w:t>
      </w:r>
      <w:r>
        <w:rPr>
          <w:rFonts w:ascii="宋体" w:hAnsi="宋体" w:hint="eastAsia"/>
        </w:rPr>
        <w:t>C【解析】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 xml:space="preserve">应为疏疏朗朗  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应为面颊(jiá)</w:t>
      </w:r>
      <w:r>
        <w:rPr>
          <w:rFonts w:ascii="宋体" w:hAnsi="宋体"/>
        </w:rPr>
        <w:t xml:space="preserve"> D</w:t>
      </w:r>
      <w:r>
        <w:rPr>
          <w:rFonts w:ascii="宋体" w:hAnsi="宋体" w:hint="eastAsia"/>
        </w:rPr>
        <w:t>应为纨绔</w:t>
      </w:r>
      <w:r>
        <w:rPr>
          <w:rFonts w:ascii="宋体" w:hAnsi="宋体"/>
        </w:rPr>
        <w:t>（kù）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2、B【解析】“如法炮制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本指按照一定的方法制作中药，现比喻照着现成的样子做。显然鱼是按自己的想法做成的没有现成的样子，用该成语不准确。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3、B【解析】A中说法不合事理，应删去“不”；C中成分残缺，应是“增强……意识”；D中不合逻辑，应是“了解并保护”。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4、A【解析】小说中的人物是虚构的，所以“我”不是作者本人。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  <w:b/>
        </w:rPr>
        <w:lastRenderedPageBreak/>
        <w:t>二、</w:t>
      </w:r>
      <w:r>
        <w:rPr>
          <w:rFonts w:ascii="宋体" w:hAnsi="宋体" w:hint="eastAsia"/>
          <w:b/>
        </w:rPr>
        <w:t>说明</w:t>
      </w:r>
      <w:r>
        <w:rPr>
          <w:rFonts w:ascii="宋体" w:hAnsi="宋体"/>
          <w:b/>
        </w:rPr>
        <w:t>文阅读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5、D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6、B 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7、D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8、D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  <w:b/>
        </w:rPr>
        <w:t>三</w:t>
      </w:r>
      <w:r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古诗文阅读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9、C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10、B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11、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尽（2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整齐的样子（3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大约（4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忧伤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</w:rPr>
        <w:t>12</w:t>
      </w:r>
      <w:r>
        <w:rPr>
          <w:rFonts w:ascii="宋体" w:hAnsi="宋体" w:hint="eastAsia"/>
        </w:rPr>
        <w:t>、（1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老人和小孩都自由自在，逍遥快乐。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忽然间</w:t>
      </w:r>
      <w:r>
        <w:rPr>
          <w:rFonts w:ascii="宋体" w:hAnsi="宋体"/>
        </w:rPr>
        <w:t>向远处游去，来来往往，轻快敏捷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13、这样写不矛盾。作者这样写的目的是使人觉得桃源是一个似有而无、似真而幻的所在。暗示了桃花源是虚构的。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14、这八个字，不仅高度概括了潭中的氛围，环境清幽的特点，也含蓄地表达了作者忧伤、悲凉的心境，是全文的点睛之笔。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四、古诗文默写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15、（1）君子好逑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（2）白露未已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悠悠我思  纵我不往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海内存知已，天涯若比邻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（5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气蒸云梦泽，波撼岳阳城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/>
          <w:b/>
        </w:rPr>
        <w:t>五、综合题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 xml:space="preserve">16、广西科技馆举办抗旱节水科普展暨爱心活动 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17、示例：为地球节约每一滴水，为灾区奉献每一份情。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六、现代文阅读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18</w:t>
      </w:r>
      <w:r>
        <w:rPr>
          <w:rFonts w:ascii="宋体" w:hAnsi="宋体" w:hint="eastAsia"/>
        </w:rPr>
        <w:t>、运用排比，增强了语势，突出了家乡特有食物之多和诱人，表达了作者身在异地对家乡</w:t>
      </w:r>
      <w:r>
        <w:rPr>
          <w:rFonts w:ascii="宋体" w:hAnsi="宋体" w:hint="eastAsia"/>
        </w:rPr>
        <w:lastRenderedPageBreak/>
        <w:t>的强烈思念之情。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、不矛盾。“村庄很大”是因为要真正走遍村庄也是不容易的，“村庄很小”是因为它的空间范围其实很小。但村庄的每一寸土地每一个人每一件物都包含了丰富的内涵，巴掌大的地方能把久远的历史、众多游子的理想追求以及他们对家乡的思念蕴含其中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、结构上，总结全文，照应开头。内容上，表达了村庄对游子始终不离不弃，永远是游子的心灵家园（灵魂栖息地），深化了文章的主旨。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21</w:t>
      </w:r>
      <w:r>
        <w:rPr>
          <w:rFonts w:ascii="宋体" w:hAnsi="宋体" w:hint="eastAsia"/>
        </w:rPr>
        <w:t>、远行的人经历了远离，感受到了一种漂泊的苦痛；因牵挂亲人感到时光飞逝的无情的痛；回家之时，感受到了久违家乡和亲人的痛。</w:t>
      </w:r>
    </w:p>
    <w:p w:rsidR="00BF7123" w:rsidRDefault="00B15CDC">
      <w:pPr>
        <w:jc w:val="left"/>
        <w:rPr>
          <w:rFonts w:ascii="宋体" w:hAnsi="宋体"/>
        </w:rPr>
      </w:pPr>
      <w:r>
        <w:rPr>
          <w:rFonts w:ascii="宋体" w:hAnsi="宋体"/>
        </w:rPr>
        <w:t>22</w:t>
      </w:r>
      <w:r>
        <w:rPr>
          <w:rFonts w:ascii="宋体" w:hAnsi="宋体" w:hint="eastAsia"/>
        </w:rPr>
        <w:t>、“温暖的村庄”既指给我带来温情的生养之地（故乡），又指给我带来慰藉的心灵的家园（或心灵栖息地）。以此为题，贯穿全文，从触觉角度形象地写出了村庄的特点，表达了作者对带给自己温暖的村庄的依恋之情。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  <w:b/>
        </w:rPr>
        <w:t>七、作文</w:t>
      </w:r>
    </w:p>
    <w:p w:rsidR="00BF7123" w:rsidRDefault="00B15CDC">
      <w:pPr>
        <w:rPr>
          <w:rFonts w:ascii="宋体" w:hAnsi="宋体"/>
        </w:rPr>
      </w:pPr>
      <w:r>
        <w:rPr>
          <w:rFonts w:ascii="宋体" w:hAnsi="宋体" w:hint="eastAsia"/>
        </w:rPr>
        <w:t>23、</w:t>
      </w:r>
      <w:r>
        <w:rPr>
          <w:rFonts w:ascii="宋体" w:hAnsi="宋体"/>
        </w:rPr>
        <w:t>略</w:t>
      </w: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</w:rPr>
      </w:pPr>
    </w:p>
    <w:p w:rsidR="00BF7123" w:rsidRDefault="00BF7123">
      <w:pPr>
        <w:rPr>
          <w:rFonts w:ascii="宋体" w:hAnsi="宋体"/>
          <w:szCs w:val="21"/>
        </w:rPr>
      </w:pPr>
    </w:p>
    <w:sectPr w:rsidR="00BF7123">
      <w:footerReference w:type="even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1C" w:rsidRDefault="00752F1C">
      <w:pPr>
        <w:spacing w:after="0" w:line="240" w:lineRule="auto"/>
      </w:pPr>
      <w:r>
        <w:separator/>
      </w:r>
    </w:p>
  </w:endnote>
  <w:endnote w:type="continuationSeparator" w:id="0">
    <w:p w:rsidR="00752F1C" w:rsidRDefault="0075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23" w:rsidRDefault="00B15CDC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7123" w:rsidRDefault="00BF71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1C" w:rsidRDefault="00752F1C">
      <w:pPr>
        <w:spacing w:after="0" w:line="240" w:lineRule="auto"/>
      </w:pPr>
      <w:r>
        <w:separator/>
      </w:r>
    </w:p>
  </w:footnote>
  <w:footnote w:type="continuationSeparator" w:id="0">
    <w:p w:rsidR="00752F1C" w:rsidRDefault="00752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3"/>
    <w:rsid w:val="00115211"/>
    <w:rsid w:val="00752F1C"/>
    <w:rsid w:val="00B15CDC"/>
    <w:rsid w:val="00B43AB3"/>
    <w:rsid w:val="00BF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360" w:lineRule="atLeast"/>
      <w:jc w:val="left"/>
      <w:outlineLvl w:val="1"/>
    </w:pPr>
    <w:rPr>
      <w:rFonts w:ascii="黑体" w:eastAsia="黑体" w:hAnsi="Arial" w:cs="Arial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6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0">
    <w:name w:val="Body Text Indent 2"/>
    <w:basedOn w:val="a"/>
    <w:qFormat/>
    <w:pPr>
      <w:ind w:firstLineChars="200" w:firstLine="420"/>
    </w:pPr>
  </w:style>
  <w:style w:type="paragraph" w:styleId="a8">
    <w:name w:val="Balloon Text"/>
    <w:basedOn w:val="a"/>
    <w:link w:val="Char3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b">
    <w:name w:val="Normal (Web)"/>
    <w:basedOn w:val="a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af1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7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Char5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Char2">
    <w:name w:val="日期 Char"/>
    <w:link w:val="a7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character" w:customStyle="1" w:styleId="Char1">
    <w:name w:val="纯文本 Char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basedOn w:val="a0"/>
    <w:link w:val="a4"/>
    <w:qFormat/>
    <w:rPr>
      <w:kern w:val="2"/>
      <w:sz w:val="21"/>
      <w:szCs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a"/>
    <w:uiPriority w:val="1"/>
    <w:qFormat/>
    <w:pPr>
      <w:autoSpaceDE w:val="0"/>
      <w:autoSpaceDN w:val="0"/>
      <w:spacing w:line="285" w:lineRule="exact"/>
      <w:ind w:left="2649" w:right="2751"/>
      <w:jc w:val="center"/>
      <w:outlineLvl w:val="1"/>
    </w:pPr>
    <w:rPr>
      <w:rFonts w:ascii="宋体" w:hAnsi="宋体" w:cs="宋体"/>
      <w:b/>
      <w:bCs/>
      <w:kern w:val="0"/>
      <w:sz w:val="24"/>
      <w:lang w:val="zh-CN" w:bidi="zh-CN"/>
    </w:rPr>
  </w:style>
  <w:style w:type="paragraph" w:customStyle="1" w:styleId="Heading20">
    <w:name w:val="Heading 2_0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Arial" w:cs="Arial"/>
      <w:b/>
      <w:bCs/>
      <w:sz w:val="23"/>
      <w:szCs w:val="23"/>
    </w:r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har6">
    <w:name w:val="普通(网站) Char"/>
    <w:link w:val="ab"/>
    <w:qFormat/>
    <w:rPr>
      <w:rFonts w:ascii="宋体" w:hAnsi="宋体" w:cs="宋体"/>
      <w:sz w:val="24"/>
      <w:szCs w:val="24"/>
    </w:rPr>
  </w:style>
  <w:style w:type="character" w:customStyle="1" w:styleId="px14">
    <w:name w:val="px14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1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rong-label">
    <w:name w:val="strong-label"/>
    <w:basedOn w:val="a0"/>
    <w:qFormat/>
  </w:style>
  <w:style w:type="character" w:customStyle="1" w:styleId="1Char">
    <w:name w:val="标题 1 Char"/>
    <w:basedOn w:val="a0"/>
    <w:link w:val="1"/>
    <w:uiPriority w:val="99"/>
    <w:qFormat/>
    <w:rPr>
      <w:b/>
      <w:bCs/>
      <w:kern w:val="44"/>
      <w:sz w:val="44"/>
      <w:szCs w:val="44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customStyle="1" w:styleId="poem-detail-main-text">
    <w:name w:val="poem-detail-main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basedOn w:val="a0"/>
    <w:uiPriority w:val="99"/>
    <w:qFormat/>
    <w:rPr>
      <w:rFonts w:cs="Times New Roman"/>
    </w:rPr>
  </w:style>
  <w:style w:type="paragraph" w:customStyle="1" w:styleId="13">
    <w:name w:val="正文_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qFormat/>
    <w:rPr>
      <w:rFonts w:cstheme="minorBidi"/>
      <w:kern w:val="2"/>
      <w:sz w:val="21"/>
      <w:szCs w:val="22"/>
    </w:rPr>
    <w:tblPr/>
  </w:style>
  <w:style w:type="table" w:customStyle="1" w:styleId="composition2">
    <w:name w:val="composition2"/>
    <w:basedOn w:val="a1"/>
    <w:qFormat/>
    <w:rPr>
      <w:rFonts w:cstheme="minorBidi"/>
      <w:kern w:val="2"/>
      <w:sz w:val="21"/>
      <w:szCs w:val="22"/>
    </w:rPr>
    <w:tblPr/>
  </w:style>
  <w:style w:type="character" w:customStyle="1" w:styleId="Char20">
    <w:name w:val="纯文本 Char2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paragraph" w:customStyle="1" w:styleId="reader-word-layerreader-word-s7-8">
    <w:name w:val="reader-word-layer reader-word-s7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0">
    <w:name w:val="15"/>
    <w:qFormat/>
    <w:rPr>
      <w:rFonts w:ascii="Times New Roman" w:hAnsi="Times New Roman" w:cs="Times New Roman" w:hint="default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360" w:lineRule="atLeast"/>
      <w:jc w:val="left"/>
      <w:outlineLvl w:val="1"/>
    </w:pPr>
    <w:rPr>
      <w:rFonts w:ascii="黑体" w:eastAsia="黑体" w:hAnsi="Arial" w:cs="Arial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6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0">
    <w:name w:val="Body Text Indent 2"/>
    <w:basedOn w:val="a"/>
    <w:qFormat/>
    <w:pPr>
      <w:ind w:firstLineChars="200" w:firstLine="420"/>
    </w:pPr>
  </w:style>
  <w:style w:type="paragraph" w:styleId="a8">
    <w:name w:val="Balloon Text"/>
    <w:basedOn w:val="a"/>
    <w:link w:val="Char3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b">
    <w:name w:val="Normal (Web)"/>
    <w:basedOn w:val="a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af1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7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Char5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Char2">
    <w:name w:val="日期 Char"/>
    <w:link w:val="a7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character" w:customStyle="1" w:styleId="Char1">
    <w:name w:val="纯文本 Char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basedOn w:val="a0"/>
    <w:link w:val="a4"/>
    <w:qFormat/>
    <w:rPr>
      <w:kern w:val="2"/>
      <w:sz w:val="21"/>
      <w:szCs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a"/>
    <w:uiPriority w:val="1"/>
    <w:qFormat/>
    <w:pPr>
      <w:autoSpaceDE w:val="0"/>
      <w:autoSpaceDN w:val="0"/>
      <w:spacing w:line="285" w:lineRule="exact"/>
      <w:ind w:left="2649" w:right="2751"/>
      <w:jc w:val="center"/>
      <w:outlineLvl w:val="1"/>
    </w:pPr>
    <w:rPr>
      <w:rFonts w:ascii="宋体" w:hAnsi="宋体" w:cs="宋体"/>
      <w:b/>
      <w:bCs/>
      <w:kern w:val="0"/>
      <w:sz w:val="24"/>
      <w:lang w:val="zh-CN" w:bidi="zh-CN"/>
    </w:rPr>
  </w:style>
  <w:style w:type="paragraph" w:customStyle="1" w:styleId="Heading20">
    <w:name w:val="Heading 2_0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Arial" w:cs="Arial"/>
      <w:b/>
      <w:bCs/>
      <w:sz w:val="23"/>
      <w:szCs w:val="23"/>
    </w:r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har6">
    <w:name w:val="普通(网站) Char"/>
    <w:link w:val="ab"/>
    <w:qFormat/>
    <w:rPr>
      <w:rFonts w:ascii="宋体" w:hAnsi="宋体" w:cs="宋体"/>
      <w:sz w:val="24"/>
      <w:szCs w:val="24"/>
    </w:rPr>
  </w:style>
  <w:style w:type="character" w:customStyle="1" w:styleId="px14">
    <w:name w:val="px14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1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rong-label">
    <w:name w:val="strong-label"/>
    <w:basedOn w:val="a0"/>
    <w:qFormat/>
  </w:style>
  <w:style w:type="character" w:customStyle="1" w:styleId="1Char">
    <w:name w:val="标题 1 Char"/>
    <w:basedOn w:val="a0"/>
    <w:link w:val="1"/>
    <w:uiPriority w:val="99"/>
    <w:qFormat/>
    <w:rPr>
      <w:b/>
      <w:bCs/>
      <w:kern w:val="44"/>
      <w:sz w:val="44"/>
      <w:szCs w:val="44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customStyle="1" w:styleId="poem-detail-main-text">
    <w:name w:val="poem-detail-main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basedOn w:val="a0"/>
    <w:uiPriority w:val="99"/>
    <w:qFormat/>
    <w:rPr>
      <w:rFonts w:cs="Times New Roman"/>
    </w:rPr>
  </w:style>
  <w:style w:type="paragraph" w:customStyle="1" w:styleId="13">
    <w:name w:val="正文_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qFormat/>
    <w:rPr>
      <w:rFonts w:cstheme="minorBidi"/>
      <w:kern w:val="2"/>
      <w:sz w:val="21"/>
      <w:szCs w:val="22"/>
    </w:rPr>
    <w:tblPr/>
  </w:style>
  <w:style w:type="table" w:customStyle="1" w:styleId="composition2">
    <w:name w:val="composition2"/>
    <w:basedOn w:val="a1"/>
    <w:qFormat/>
    <w:rPr>
      <w:rFonts w:cstheme="minorBidi"/>
      <w:kern w:val="2"/>
      <w:sz w:val="21"/>
      <w:szCs w:val="22"/>
    </w:rPr>
    <w:tblPr/>
  </w:style>
  <w:style w:type="character" w:customStyle="1" w:styleId="Char20">
    <w:name w:val="纯文本 Char2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paragraph" w:customStyle="1" w:styleId="reader-word-layerreader-word-s7-8">
    <w:name w:val="reader-word-layer reader-word-s7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0">
    <w:name w:val="15"/>
    <w:qFormat/>
    <w:rPr>
      <w:rFonts w:ascii="Times New Roman" w:hAnsi="Times New Roman" w:cs="Times New Roman" w:hint="default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朱若存</cp:lastModifiedBy>
  <cp:revision>2</cp:revision>
  <dcterms:created xsi:type="dcterms:W3CDTF">2017-01-11T12:21:00Z</dcterms:created>
  <dcterms:modified xsi:type="dcterms:W3CDTF">2020-01-15T03:09:00Z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