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94234" w14:textId="77777777" w:rsidR="006D02F7" w:rsidRDefault="00A41DE2" w:rsidP="00EE232C">
      <w:pPr>
        <w:pStyle w:val="a3"/>
        <w:ind w:firstLineChars="200" w:firstLine="643"/>
        <w:jc w:val="center"/>
        <w:rPr>
          <w:rFonts w:hAnsi="宋体" w:cs="宋体"/>
        </w:rPr>
      </w:pPr>
      <w:r>
        <w:rPr>
          <w:rFonts w:hAnsi="宋体" w:cs="宋体"/>
          <w:b/>
          <w:sz w:val="32"/>
          <w:szCs w:val="32"/>
        </w:rPr>
        <w:pict w14:anchorId="73E04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04pt;margin-top:803pt;width:30pt;height:20pt;z-index:251658240;mso-position-horizontal-relative:page;mso-position-vertical-relative:top-margin-area">
            <v:imagedata r:id="rId7" o:title=""/>
            <w10:wrap anchorx="page"/>
          </v:shape>
        </w:pict>
      </w:r>
      <w:r w:rsidRPr="00EE232C">
        <w:rPr>
          <w:rFonts w:hAnsi="宋体" w:cs="宋体" w:hint="eastAsia"/>
          <w:b/>
          <w:sz w:val="32"/>
          <w:szCs w:val="32"/>
        </w:rPr>
        <w:t>巡　山</w:t>
      </w:r>
      <w:r>
        <w:rPr>
          <w:rFonts w:hAnsi="宋体" w:cs="宋体" w:hint="eastAsia"/>
          <w:b/>
        </w:rPr>
        <w:t xml:space="preserve">　</w:t>
      </w:r>
      <w:r>
        <w:rPr>
          <w:rFonts w:eastAsia="楷体_GB2312" w:hAnsi="宋体" w:cs="宋体"/>
          <w:b/>
        </w:rPr>
        <w:t>(</w:t>
      </w:r>
      <w:r w:rsidRPr="0093154B">
        <w:rPr>
          <w:rFonts w:eastAsia="楷体_GB2312" w:hAnsi="宋体" w:cs="宋体" w:hint="eastAsia"/>
          <w:b/>
        </w:rPr>
        <w:t>艾克拜尔</w:t>
      </w:r>
      <w:r w:rsidRPr="0093154B">
        <w:rPr>
          <w:rFonts w:eastAsia="楷体_GB2312" w:hAnsi="宋体" w:cs="宋体" w:hint="eastAsia"/>
        </w:rPr>
        <w:t>·</w:t>
      </w:r>
      <w:r w:rsidRPr="0093154B">
        <w:rPr>
          <w:rFonts w:eastAsia="楷体_GB2312" w:hAnsi="宋体" w:cs="宋体" w:hint="eastAsia"/>
          <w:b/>
        </w:rPr>
        <w:t>米吉提</w:t>
      </w:r>
      <w:r>
        <w:rPr>
          <w:rFonts w:eastAsia="楷体_GB2312" w:hAnsi="宋体" w:cs="宋体"/>
          <w:b/>
        </w:rPr>
        <w:t>)</w:t>
      </w:r>
    </w:p>
    <w:p w14:paraId="56CD7E0F" w14:textId="77777777" w:rsidR="006D02F7" w:rsidRPr="00EE232C" w:rsidRDefault="00A41DE2" w:rsidP="00EE232C">
      <w:pPr>
        <w:pStyle w:val="a3"/>
        <w:rPr>
          <w:rFonts w:ascii="黑体" w:eastAsia="黑体" w:hAnsi="黑体" w:cs="宋体"/>
          <w:sz w:val="24"/>
        </w:rPr>
      </w:pPr>
      <w:r>
        <w:rPr>
          <w:rFonts w:ascii="黑体" w:eastAsia="黑体" w:hAnsi="黑体" w:cs="宋体"/>
          <w:sz w:val="24"/>
        </w:rPr>
        <w:pict w14:anchorId="7E191FF5">
          <v:shape id="_x0000_i1025" type="#_x0000_t75" alt=" " style="width:417pt;height:32.25pt">
            <v:imagedata r:id="rId8" o:title="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8"/>
      </w:tblGrid>
      <w:tr w:rsidR="00150E14" w14:paraId="265BD4D9" w14:textId="77777777" w:rsidTr="00D743A7">
        <w:tc>
          <w:tcPr>
            <w:tcW w:w="8368" w:type="dxa"/>
          </w:tcPr>
          <w:p w14:paraId="2469F5FE" w14:textId="77777777" w:rsidR="006D02F7" w:rsidRPr="00D743A7" w:rsidRDefault="00A41DE2" w:rsidP="00D743A7">
            <w:pPr>
              <w:pStyle w:val="a3"/>
              <w:jc w:val="left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hAnsi="宋体" w:cs="宋体" w:hint="eastAsia"/>
              </w:rPr>
              <w:t>阅读字数：</w:t>
            </w:r>
            <w:r w:rsidRPr="00D743A7">
              <w:rPr>
                <w:rFonts w:eastAsia="楷体_GB2312" w:hAnsi="宋体" w:cs="宋体" w:hint="eastAsia"/>
              </w:rPr>
              <w:t>约</w:t>
            </w:r>
            <w:r w:rsidRPr="00D743A7">
              <w:rPr>
                <w:rFonts w:eastAsia="楷体_GB2312" w:hAnsi="宋体" w:cs="宋体"/>
              </w:rPr>
              <w:t>1 300</w:t>
            </w:r>
            <w:r w:rsidRPr="00D743A7">
              <w:rPr>
                <w:rFonts w:eastAsia="楷体_GB2312" w:hAnsi="宋体" w:cs="宋体" w:hint="eastAsia"/>
              </w:rPr>
              <w:t xml:space="preserve">字　　</w:t>
            </w:r>
            <w:r w:rsidRPr="00D743A7">
              <w:rPr>
                <w:rFonts w:hAnsi="宋体" w:cs="宋体" w:hint="eastAsia"/>
              </w:rPr>
              <w:t>建议用时：</w:t>
            </w:r>
            <w:r w:rsidRPr="00D743A7">
              <w:rPr>
                <w:rFonts w:eastAsia="楷体_GB2312" w:hAnsi="宋体" w:cs="宋体"/>
              </w:rPr>
              <w:t>15</w:t>
            </w:r>
            <w:r w:rsidRPr="00D743A7">
              <w:rPr>
                <w:rFonts w:eastAsia="楷体_GB2312" w:hAnsi="宋体" w:cs="宋体" w:hint="eastAsia"/>
              </w:rPr>
              <w:t xml:space="preserve">分钟　　　</w:t>
            </w:r>
            <w:r w:rsidRPr="00D743A7">
              <w:rPr>
                <w:rFonts w:hAnsi="宋体" w:cs="宋体" w:hint="eastAsia"/>
              </w:rPr>
              <w:t>分值：</w:t>
            </w:r>
            <w:r w:rsidRPr="00D743A7">
              <w:rPr>
                <w:rFonts w:eastAsia="楷体_GB2312" w:hAnsi="宋体" w:cs="宋体"/>
              </w:rPr>
              <w:t>14</w:t>
            </w:r>
            <w:r w:rsidRPr="00D743A7">
              <w:rPr>
                <w:rFonts w:eastAsia="楷体_GB2312" w:hAnsi="宋体" w:cs="宋体" w:hint="eastAsia"/>
              </w:rPr>
              <w:t xml:space="preserve">分　　　</w:t>
            </w:r>
            <w:r w:rsidRPr="00D743A7">
              <w:rPr>
                <w:rFonts w:hAnsi="宋体" w:cs="宋体" w:hint="eastAsia"/>
              </w:rPr>
              <w:t>考查题型：</w:t>
            </w:r>
            <w:r w:rsidRPr="00D743A7">
              <w:rPr>
                <w:rFonts w:eastAsia="楷体_GB2312" w:hAnsi="宋体" w:cs="宋体" w:hint="eastAsia"/>
              </w:rPr>
              <w:t>第</w:t>
            </w:r>
            <w:r w:rsidRPr="00D743A7">
              <w:rPr>
                <w:rFonts w:eastAsia="楷体_GB2312" w:hAnsi="宋体" w:cs="宋体"/>
              </w:rPr>
              <w:t>1</w:t>
            </w:r>
            <w:r w:rsidRPr="00D743A7">
              <w:rPr>
                <w:rFonts w:eastAsia="楷体_GB2312" w:hAnsi="宋体" w:cs="宋体" w:hint="eastAsia"/>
              </w:rPr>
              <w:t>题</w:t>
            </w:r>
          </w:p>
          <w:p w14:paraId="100EE45F" w14:textId="77777777" w:rsidR="006D02F7" w:rsidRPr="00D743A7" w:rsidRDefault="00A41DE2" w:rsidP="00D743A7">
            <w:pPr>
              <w:pStyle w:val="a3"/>
              <w:ind w:left="1050" w:hangingChars="500" w:hanging="1050"/>
              <w:jc w:val="left"/>
              <w:rPr>
                <w:rFonts w:hAnsi="宋体" w:cs="宋体"/>
              </w:rPr>
            </w:pPr>
            <w:r w:rsidRPr="00D743A7">
              <w:rPr>
                <w:rFonts w:hAnsi="宋体" w:cs="宋体" w:hint="eastAsia"/>
              </w:rPr>
              <w:t>作者简介：艾克拜尔·米吉提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hAnsi="宋体" w:cs="宋体" w:hint="eastAsia"/>
              </w:rPr>
              <w:t>哈萨克族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hAnsi="宋体" w:cs="宋体" w:hint="eastAsia"/>
              </w:rPr>
              <w:t>新疆霍城人。作品有短篇小说《努尔曼老汉和猎狗巴力斯》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hAnsi="宋体" w:cs="宋体" w:hint="eastAsia"/>
              </w:rPr>
              <w:t>中短篇小说《哦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hAnsi="宋体" w:cs="宋体" w:hint="eastAsia"/>
              </w:rPr>
              <w:t>十五岁的哈丽黛哟……》等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hAnsi="宋体" w:cs="宋体" w:hint="eastAsia"/>
              </w:rPr>
              <w:t>曾多次获得全国少数民族文学奖和其他奖项。还有大量的散文、随笔、评论、纪实文学、史学专论及翻译作品。</w:t>
            </w:r>
          </w:p>
        </w:tc>
      </w:tr>
    </w:tbl>
    <w:p w14:paraId="2C01557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①他看到了那顶毡房穹顶般硕大的犄角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在那里纹丝不动。居然是在那并不险峻的山脊上。他极目望去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竟是一头岩羊卧在一块大圆石上。按说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那不该是岩羊歇脚之处。以它的天生机敏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此时它应该有所动作才是。但是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不知怎的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它貌似全然无知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一动不动。</w:t>
      </w:r>
    </w:p>
    <w:p w14:paraId="4A3948EB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②这引起了他足够的好奇。</w:t>
      </w:r>
    </w:p>
    <w:p w14:paraId="12AF352B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③自从持枪证和猎枪一同被收缴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他再没有触及过岩羊的皮毛。岩羊已被列入国家二级保护动物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猎获它是要犯罪的。当然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在这天山深处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所有的野兽和动物都有保护等级。这一点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他心里了如指掌。</w:t>
      </w:r>
    </w:p>
    <w:p w14:paraId="66976545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④这些年来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他只保留了一个习惯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每到初秋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都要到这山上走走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哪怕是看一眼那些野物。他自己将此称为巡山。现在山上的野物越来越多了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有时候成群的野猪会趁着夜色跑到牧人的</w:t>
      </w:r>
      <w:r w:rsidRPr="00EE232C">
        <w:rPr>
          <w:rFonts w:eastAsia="楷体_GB2312" w:hAnsi="宋体" w:cs="宋体" w:hint="eastAsia"/>
        </w:rPr>
        <w:t>营盘附近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将草地翻拱一番兴冲冲地离去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压根不理会牧羊犬凶猛的吠声。肥嘟嘟的旱獭也会在光天化日之下昂然走过车路饮水上山。有一回走在山林里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不经意间一抬头在树杈上见到了狸猫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那家伙没有丝毫的怯意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两眼直视着自己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闪着幽幽的光。狼和狐狸他也常见。有一次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一只狼叼着一只黑花羊从公路旁高高的铁丝网上纵身腾跃而去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全然不顾飞驰的汽车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横切公路越过另一道铁丝网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在公路另一侧的草原上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朝着那条山梁奔去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估计它的窝就在那边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小狼崽们或许正在耐心等待它满载而归。</w:t>
      </w:r>
    </w:p>
    <w:p w14:paraId="5915002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⑤他终于从山坳登上了山脊。那只岩羊还在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几乎在那个大圆石上一动不动。</w:t>
      </w:r>
    </w:p>
    <w:p w14:paraId="15B49EB5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⑥他有些迟疑。这是他此生见到的最不可思议的情景。</w:t>
      </w:r>
      <w:r w:rsidRPr="00EE232C">
        <w:rPr>
          <w:rFonts w:eastAsia="楷体_GB2312" w:hAnsi="宋体" w:cs="宋体" w:hint="eastAsia"/>
          <w:u w:val="single"/>
        </w:rPr>
        <w:t>一只岩羊</w:t>
      </w:r>
      <w:r w:rsidRPr="00EE232C">
        <w:rPr>
          <w:rFonts w:ascii="MingLiU_HKSCS" w:eastAsia="MingLiU_HKSCS" w:hAnsi="MingLiU_HKSCS" w:cs="MingLiU_HKSCS" w:hint="eastAsia"/>
          <w:u w:val="single"/>
        </w:rPr>
        <w:t>，</w:t>
      </w:r>
      <w:r w:rsidRPr="00EE232C">
        <w:rPr>
          <w:rFonts w:eastAsia="楷体_GB2312" w:hAnsi="宋体" w:cs="宋体" w:hint="eastAsia"/>
          <w:u w:val="single"/>
          <w:em w:val="underDot"/>
        </w:rPr>
        <w:t>居然</w:t>
      </w:r>
      <w:r w:rsidRPr="00EE232C">
        <w:rPr>
          <w:rFonts w:eastAsia="楷体_GB2312" w:hAnsi="宋体" w:cs="宋体" w:hint="eastAsia"/>
          <w:em w:val="underDot"/>
        </w:rPr>
        <w:t>还会等着他登上山脊。</w:t>
      </w:r>
      <w:r w:rsidRPr="00EE232C">
        <w:rPr>
          <w:rFonts w:eastAsia="楷体_GB2312" w:hAnsi="宋体" w:cs="宋体" w:hint="eastAsia"/>
        </w:rPr>
        <w:t>按说以岩羊的机警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早就应该逃之夭夭。</w:t>
      </w:r>
    </w:p>
    <w:p w14:paraId="4D394FD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⑦他下了马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将坐骑用马绊子绊好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向着大圆石走去。</w:t>
      </w:r>
    </w:p>
    <w:p w14:paraId="2AB9770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⑧岩羊依然没动。他的心有点缩紧</w:t>
      </w:r>
      <w:r w:rsidRPr="00EE232C">
        <w:rPr>
          <w:rFonts w:eastAsia="楷体_GB2312" w:hAnsi="宋体" w:cs="宋体"/>
        </w:rPr>
        <w:t>——</w:t>
      </w:r>
      <w:r w:rsidRPr="00EE232C">
        <w:rPr>
          <w:rFonts w:eastAsia="楷体_GB2312" w:hAnsi="宋体" w:cs="宋体" w:hint="eastAsia"/>
        </w:rPr>
        <w:t>太奇怪了！真是匪夷所思！那只岩羊丝毫没有逃跑的意思。</w:t>
      </w:r>
    </w:p>
    <w:p w14:paraId="2818F62E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⑨山脊的风很强劲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呼啦啦地吹着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秋黄的草被风撩起一阵阵草浪簌簌作响。雪山上的雪线已经开始低垂。要不了多久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雪线也会覆盖到这座山脊。</w:t>
      </w:r>
    </w:p>
    <w:p w14:paraId="60A90EF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⑩他环视了一下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对今天的奇景疑惑不解。</w:t>
      </w:r>
    </w:p>
    <w:p w14:paraId="50B0D64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⑪</w:t>
      </w:r>
      <w:r w:rsidRPr="00EE232C">
        <w:rPr>
          <w:rFonts w:eastAsia="楷体_GB2312" w:hAnsi="宋体" w:cs="宋体" w:hint="eastAsia"/>
        </w:rPr>
        <w:t>他决定攀上大圆石看个究竟。</w:t>
      </w:r>
    </w:p>
    <w:p w14:paraId="2B1A325F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⑫</w:t>
      </w:r>
      <w:r w:rsidRPr="00EE232C">
        <w:rPr>
          <w:rFonts w:eastAsia="楷体_GB2312" w:hAnsi="宋体" w:cs="宋体" w:hint="eastAsia"/>
        </w:rPr>
        <w:t>他利利索索就攀上了大圆石。</w:t>
      </w:r>
    </w:p>
    <w:p w14:paraId="270B3DA8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⑬</w:t>
      </w:r>
      <w:r w:rsidRPr="00EE232C">
        <w:rPr>
          <w:rFonts w:eastAsia="楷体_GB2312" w:hAnsi="宋体" w:cs="宋体" w:hint="eastAsia"/>
        </w:rPr>
        <w:t>那岩羊还是没动。</w:t>
      </w:r>
    </w:p>
    <w:p w14:paraId="75491305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⑭</w:t>
      </w:r>
      <w:r w:rsidRPr="00EE232C">
        <w:rPr>
          <w:rFonts w:eastAsia="楷体_GB2312" w:hAnsi="宋体" w:cs="宋体" w:hint="eastAsia"/>
        </w:rPr>
        <w:t>走近岩羊的刹那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他惊呆了。</w:t>
      </w:r>
    </w:p>
    <w:p w14:paraId="0F6BA17A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cs="MingLiU_HKSCS"/>
        </w:rPr>
      </w:pPr>
      <w:r w:rsidRPr="00EE232C">
        <w:rPr>
          <w:rFonts w:ascii="MS Mincho" w:eastAsia="MS Mincho" w:hAnsi="MS Mincho" w:cs="MS Mincho" w:hint="eastAsia"/>
        </w:rPr>
        <w:t>⑮</w:t>
      </w:r>
      <w:r w:rsidRPr="00EE232C">
        <w:rPr>
          <w:rFonts w:eastAsia="楷体_GB2312" w:hAnsi="宋体" w:cs="宋体" w:hint="eastAsia"/>
        </w:rPr>
        <w:t>这是一只已经痴呆的老岩羊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它根本意识不到人的走近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双眼蒙满了眵目糊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牙也掉尽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那一对毡房穹顶般的犄角尖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已经深深地长进后臀皮肉里了。</w:t>
      </w:r>
    </w:p>
    <w:p w14:paraId="2F1E8622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⑯</w:t>
      </w:r>
      <w:r w:rsidRPr="00EE232C">
        <w:rPr>
          <w:rFonts w:eastAsia="楷体_GB2312" w:hAnsi="宋体" w:cs="宋体" w:hint="eastAsia"/>
        </w:rPr>
        <w:t>他望着眼前这只老岩羊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一阵惊怵像电流般袭过周身。天哪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他想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唯有你苍天不老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人和动物都会老去。</w:t>
      </w:r>
    </w:p>
    <w:p w14:paraId="410CA4C3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⑰</w:t>
      </w:r>
      <w:r w:rsidRPr="00EE232C">
        <w:rPr>
          <w:rFonts w:eastAsia="楷体_GB2312" w:hAnsi="宋体" w:cs="宋体" w:hint="eastAsia"/>
        </w:rPr>
        <w:t>他将老岩羊双眼的眵目糊擦去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老岩羊却对他视而不见。</w:t>
      </w:r>
    </w:p>
    <w:p w14:paraId="1D19A196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lastRenderedPageBreak/>
        <w:t>⑱</w:t>
      </w:r>
      <w:r w:rsidRPr="00EE232C">
        <w:rPr>
          <w:rFonts w:eastAsia="楷体_GB2312" w:hAnsi="宋体" w:cs="宋体" w:hint="eastAsia"/>
        </w:rPr>
        <w:t>他心疼极了。</w:t>
      </w:r>
    </w:p>
    <w:p w14:paraId="7B58BBA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⑲</w:t>
      </w:r>
      <w:r w:rsidRPr="00EE232C">
        <w:rPr>
          <w:rFonts w:eastAsia="楷体_GB2312" w:hAnsi="宋体" w:cs="宋体" w:hint="eastAsia"/>
        </w:rPr>
        <w:t>你怎么会老成这样？他在心里问这只老岩羊。</w:t>
      </w:r>
    </w:p>
    <w:p w14:paraId="1624C0EE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ascii="MS Mincho" w:eastAsia="MS Mincho" w:hAnsi="MS Mincho" w:cs="MS Mincho" w:hint="eastAsia"/>
        </w:rPr>
        <w:t>⑳</w:t>
      </w:r>
      <w:r w:rsidRPr="00EE232C">
        <w:rPr>
          <w:rFonts w:eastAsia="楷体_GB2312" w:hAnsi="宋体" w:cs="宋体" w:hint="eastAsia"/>
        </w:rPr>
        <w:t>难道没有哪只狼来成全你吗？</w:t>
      </w:r>
    </w:p>
    <w:p w14:paraId="1B0A1F4A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/>
        </w:rPr>
        <w:fldChar w:fldCharType="begin"/>
      </w:r>
      <w:r w:rsidRPr="00EE232C">
        <w:rPr>
          <w:rFonts w:eastAsia="楷体_GB2312" w:hAnsi="宋体" w:cs="宋体"/>
        </w:rPr>
        <w:instrText>eq \o(</w:instrText>
      </w:r>
      <w:r w:rsidRPr="00EE232C">
        <w:rPr>
          <w:rFonts w:hAnsi="宋体" w:cs="宋体" w:hint="eastAsia"/>
        </w:rPr>
        <w:instrText>○</w:instrText>
      </w:r>
      <w:r w:rsidRPr="00EE232C">
        <w:rPr>
          <w:rFonts w:eastAsia="楷体_GB2312" w:hAnsi="宋体" w:cs="宋体"/>
        </w:rPr>
        <w:instrText>,\s\up1(</w:instrText>
      </w:r>
      <w:r w:rsidRPr="00EE232C">
        <w:rPr>
          <w:rFonts w:eastAsia="楷体_GB2312" w:hAnsi="宋体" w:cs="宋体"/>
          <w:sz w:val="13"/>
        </w:rPr>
        <w:instrText>21</w:instrText>
      </w:r>
      <w:r w:rsidRPr="00EE232C">
        <w:rPr>
          <w:rFonts w:eastAsia="楷体_GB2312" w:hAnsi="宋体" w:cs="宋体"/>
        </w:rPr>
        <w:instrText>))</w:instrText>
      </w:r>
      <w:r w:rsidRPr="00EE232C">
        <w:rPr>
          <w:rFonts w:eastAsia="楷体_GB2312" w:hAnsi="宋体" w:cs="宋体"/>
        </w:rPr>
        <w:fldChar w:fldCharType="end"/>
      </w:r>
      <w:r w:rsidRPr="00EE232C">
        <w:rPr>
          <w:rFonts w:eastAsia="楷体_GB2312" w:hAnsi="宋体" w:cs="宋体" w:hint="eastAsia"/>
        </w:rPr>
        <w:t>但是他又否决了自己。</w:t>
      </w:r>
    </w:p>
    <w:p w14:paraId="6E5F0F87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/>
        </w:rPr>
        <w:fldChar w:fldCharType="begin"/>
      </w:r>
      <w:r w:rsidRPr="00EE232C">
        <w:rPr>
          <w:rFonts w:eastAsia="楷体_GB2312" w:hAnsi="宋体" w:cs="宋体"/>
        </w:rPr>
        <w:instrText>eq \o(</w:instrText>
      </w:r>
      <w:r w:rsidRPr="00EE232C">
        <w:rPr>
          <w:rFonts w:hAnsi="宋体" w:cs="宋体" w:hint="eastAsia"/>
        </w:rPr>
        <w:instrText>○</w:instrText>
      </w:r>
      <w:r w:rsidRPr="00EE232C">
        <w:rPr>
          <w:rFonts w:eastAsia="楷体_GB2312" w:hAnsi="宋体" w:cs="宋体"/>
        </w:rPr>
        <w:instrText>,\s\up1(</w:instrText>
      </w:r>
      <w:r w:rsidRPr="00EE232C">
        <w:rPr>
          <w:rFonts w:eastAsia="楷体_GB2312" w:hAnsi="宋体" w:cs="宋体"/>
          <w:sz w:val="13"/>
        </w:rPr>
        <w:instrText>22</w:instrText>
      </w:r>
      <w:r w:rsidRPr="00EE232C">
        <w:rPr>
          <w:rFonts w:eastAsia="楷体_GB2312" w:hAnsi="宋体" w:cs="宋体"/>
        </w:rPr>
        <w:instrText>))</w:instrText>
      </w:r>
      <w:r w:rsidRPr="00EE232C">
        <w:rPr>
          <w:rFonts w:eastAsia="楷体_GB2312" w:hAnsi="宋体" w:cs="宋体"/>
        </w:rPr>
        <w:fldChar w:fldCharType="end"/>
      </w:r>
      <w:r w:rsidRPr="00EE232C">
        <w:rPr>
          <w:rFonts w:eastAsia="楷体_GB2312" w:hAnsi="宋体" w:cs="宋体" w:hint="eastAsia"/>
        </w:rPr>
        <w:t>其实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他心里清楚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狼也只吃它该吃的那点活物。只不过是背负罪名而已。哈萨克人那句话说得好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狼的嘴吃了是血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没吃也是血。</w:t>
      </w:r>
    </w:p>
    <w:p w14:paraId="4FE3B058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/>
        </w:rPr>
        <w:fldChar w:fldCharType="begin"/>
      </w:r>
      <w:r w:rsidRPr="00EE232C">
        <w:rPr>
          <w:rFonts w:eastAsia="楷体_GB2312" w:hAnsi="宋体" w:cs="宋体"/>
        </w:rPr>
        <w:instrText>eq \o(</w:instrText>
      </w:r>
      <w:r w:rsidRPr="00EE232C">
        <w:rPr>
          <w:rFonts w:hAnsi="宋体" w:cs="宋体" w:hint="eastAsia"/>
        </w:rPr>
        <w:instrText>○</w:instrText>
      </w:r>
      <w:r w:rsidRPr="00EE232C">
        <w:rPr>
          <w:rFonts w:eastAsia="楷体_GB2312" w:hAnsi="宋体" w:cs="宋体"/>
        </w:rPr>
        <w:instrText>,\s\up1(</w:instrText>
      </w:r>
      <w:r w:rsidRPr="00EE232C">
        <w:rPr>
          <w:rFonts w:eastAsia="楷体_GB2312" w:hAnsi="宋体" w:cs="宋体"/>
          <w:sz w:val="13"/>
        </w:rPr>
        <w:instrText>23</w:instrText>
      </w:r>
      <w:r w:rsidRPr="00EE232C">
        <w:rPr>
          <w:rFonts w:eastAsia="楷体_GB2312" w:hAnsi="宋体" w:cs="宋体"/>
        </w:rPr>
        <w:instrText>))</w:instrText>
      </w:r>
      <w:r w:rsidRPr="00EE232C">
        <w:rPr>
          <w:rFonts w:eastAsia="楷体_GB2312" w:hAnsi="宋体" w:cs="宋体"/>
        </w:rPr>
        <w:fldChar w:fldCharType="end"/>
      </w:r>
      <w:r w:rsidRPr="00EE232C">
        <w:rPr>
          <w:rFonts w:eastAsia="楷体_GB2312" w:hAnsi="宋体" w:cs="宋体" w:hint="eastAsia"/>
        </w:rPr>
        <w:t>现在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他的心情很沉重。他不忍心就这样抛下这只已经痴呆的老岩羊而去。生命总该有个尽头。他为这只老岩羊祈祷。于是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他割下这只老岩羊的首级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将长进后臀皮肉里的犄角尖拔出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面朝东方搁置好羊头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依然保持着它曾经的尊严。他把老岩羊的躯体肢解后放在大圆石上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用枯草揩净手和折扣刀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上马离去。</w:t>
      </w:r>
    </w:p>
    <w:p w14:paraId="6CF0F503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/>
        </w:rPr>
        <w:fldChar w:fldCharType="begin"/>
      </w:r>
      <w:r w:rsidRPr="00EE232C">
        <w:rPr>
          <w:rFonts w:eastAsia="楷体_GB2312" w:hAnsi="宋体" w:cs="宋体"/>
        </w:rPr>
        <w:instrText>eq \o(</w:instrText>
      </w:r>
      <w:r w:rsidRPr="00EE232C">
        <w:rPr>
          <w:rFonts w:hAnsi="宋体" w:cs="宋体" w:hint="eastAsia"/>
        </w:rPr>
        <w:instrText>○</w:instrText>
      </w:r>
      <w:r w:rsidRPr="00EE232C">
        <w:rPr>
          <w:rFonts w:eastAsia="楷体_GB2312" w:hAnsi="宋体" w:cs="宋体"/>
        </w:rPr>
        <w:instrText>,\s\up1(</w:instrText>
      </w:r>
      <w:r w:rsidRPr="00EE232C">
        <w:rPr>
          <w:rFonts w:eastAsia="楷体_GB2312" w:hAnsi="宋体" w:cs="宋体"/>
          <w:sz w:val="13"/>
        </w:rPr>
        <w:instrText>24</w:instrText>
      </w:r>
      <w:r w:rsidRPr="00EE232C">
        <w:rPr>
          <w:rFonts w:eastAsia="楷体_GB2312" w:hAnsi="宋体" w:cs="宋体"/>
        </w:rPr>
        <w:instrText>))</w:instrText>
      </w:r>
      <w:r w:rsidRPr="00EE232C">
        <w:rPr>
          <w:rFonts w:eastAsia="楷体_GB2312" w:hAnsi="宋体" w:cs="宋体"/>
        </w:rPr>
        <w:fldChar w:fldCharType="end"/>
      </w:r>
      <w:r w:rsidRPr="00EE232C">
        <w:rPr>
          <w:rFonts w:eastAsia="楷体_GB2312" w:hAnsi="宋体" w:cs="宋体" w:hint="eastAsia"/>
        </w:rPr>
        <w:t>这时候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他看见天空中开始有秃鹫盘旋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还有几只乌鸦和喜鹊捷足先登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落在大圆石上开始争食老岩羊的肉。一个艰难的生命终于终结。</w:t>
      </w:r>
    </w:p>
    <w:p w14:paraId="72F45425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/>
        </w:rPr>
        <w:fldChar w:fldCharType="begin"/>
      </w:r>
      <w:r w:rsidRPr="00EE232C">
        <w:rPr>
          <w:rFonts w:eastAsia="楷体_GB2312" w:hAnsi="宋体" w:cs="宋体"/>
        </w:rPr>
        <w:instrText>eq \o(</w:instrText>
      </w:r>
      <w:r w:rsidRPr="00EE232C">
        <w:rPr>
          <w:rFonts w:hAnsi="宋体" w:cs="宋体" w:hint="eastAsia"/>
        </w:rPr>
        <w:instrText>○</w:instrText>
      </w:r>
      <w:r w:rsidRPr="00EE232C">
        <w:rPr>
          <w:rFonts w:eastAsia="楷体_GB2312" w:hAnsi="宋体" w:cs="宋体"/>
        </w:rPr>
        <w:instrText>,\s\up1(</w:instrText>
      </w:r>
      <w:r w:rsidRPr="00EE232C">
        <w:rPr>
          <w:rFonts w:eastAsia="楷体_GB2312" w:hAnsi="宋体" w:cs="宋体"/>
          <w:sz w:val="13"/>
        </w:rPr>
        <w:instrText>25</w:instrText>
      </w:r>
      <w:r w:rsidRPr="00EE232C">
        <w:rPr>
          <w:rFonts w:eastAsia="楷体_GB2312" w:hAnsi="宋体" w:cs="宋体"/>
        </w:rPr>
        <w:instrText>))</w:instrText>
      </w:r>
      <w:r w:rsidRPr="00EE232C">
        <w:rPr>
          <w:rFonts w:eastAsia="楷体_GB2312" w:hAnsi="宋体" w:cs="宋体"/>
        </w:rPr>
        <w:fldChar w:fldCharType="end"/>
      </w:r>
      <w:r w:rsidRPr="00EE232C">
        <w:rPr>
          <w:rFonts w:eastAsia="楷体_GB2312" w:hAnsi="宋体" w:cs="宋体" w:hint="eastAsia"/>
        </w:rPr>
        <w:t>下山的时候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</w:rPr>
        <w:t>他的心情多少有些缓了过</w:t>
      </w:r>
      <w:r w:rsidRPr="00EE232C">
        <w:rPr>
          <w:rFonts w:eastAsia="楷体_GB2312" w:hAnsi="宋体" w:cs="宋体" w:hint="eastAsia"/>
        </w:rPr>
        <w:t>来。他自己似乎突然彻悟了什么。</w:t>
      </w:r>
    </w:p>
    <w:p w14:paraId="224D0A8D" w14:textId="77777777" w:rsidR="006D02F7" w:rsidRPr="00EE232C" w:rsidRDefault="00A41DE2" w:rsidP="00EE232C">
      <w:pPr>
        <w:pStyle w:val="a3"/>
        <w:ind w:firstLineChars="200" w:firstLine="420"/>
        <w:jc w:val="right"/>
        <w:rPr>
          <w:rFonts w:ascii="MingLiU_HKSCS" w:eastAsia="MingLiU_HKSCS" w:hAnsi="MingLiU_HKSCS" w:cs="MingLiU_HKSCS"/>
        </w:rPr>
      </w:pPr>
      <w:r w:rsidRPr="00EE232C">
        <w:rPr>
          <w:rFonts w:eastAsia="仿宋_GB2312" w:hAnsi="宋体" w:cs="宋体"/>
        </w:rPr>
        <w:t>(</w:t>
      </w:r>
      <w:r w:rsidRPr="00EE232C">
        <w:rPr>
          <w:rFonts w:eastAsia="仿宋_GB2312" w:hAnsi="宋体" w:cs="宋体" w:hint="eastAsia"/>
        </w:rPr>
        <w:t>选自《光明日报》</w:t>
      </w:r>
      <w:smartTag w:uri="urn:schemas-microsoft-com:office:smarttags" w:element="chsdate">
        <w:smartTagPr>
          <w:attr w:name="Day" w:val="22"/>
          <w:attr w:name="IsLunarDate" w:val="False"/>
          <w:attr w:name="IsROCDate" w:val="False"/>
          <w:attr w:name="Month" w:val="09"/>
          <w:attr w:name="Year" w:val="2017"/>
        </w:smartTagPr>
        <w:r w:rsidRPr="00EE232C">
          <w:rPr>
            <w:rFonts w:eastAsia="仿宋_GB2312" w:hAnsi="宋体" w:cs="宋体"/>
          </w:rPr>
          <w:t>2017</w:t>
        </w:r>
        <w:r w:rsidRPr="00EE232C">
          <w:rPr>
            <w:rFonts w:eastAsia="仿宋_GB2312" w:hAnsi="宋体" w:cs="宋体" w:hint="eastAsia"/>
          </w:rPr>
          <w:t>年</w:t>
        </w:r>
        <w:r w:rsidRPr="00EE232C">
          <w:rPr>
            <w:rFonts w:eastAsia="仿宋_GB2312" w:hAnsi="宋体" w:cs="宋体"/>
          </w:rPr>
          <w:t>09</w:t>
        </w:r>
        <w:r w:rsidRPr="00EE232C">
          <w:rPr>
            <w:rFonts w:eastAsia="仿宋_GB2312" w:hAnsi="宋体" w:cs="宋体" w:hint="eastAsia"/>
          </w:rPr>
          <w:t>月</w:t>
        </w:r>
        <w:r w:rsidRPr="00EE232C">
          <w:rPr>
            <w:rFonts w:eastAsia="仿宋_GB2312" w:hAnsi="宋体" w:cs="宋体"/>
          </w:rPr>
          <w:t>22</w:t>
        </w:r>
        <w:r w:rsidRPr="00EE232C">
          <w:rPr>
            <w:rFonts w:eastAsia="仿宋_GB2312" w:hAnsi="宋体" w:cs="宋体" w:hint="eastAsia"/>
          </w:rPr>
          <w:t>日</w:t>
        </w:r>
      </w:smartTag>
      <w:r w:rsidRPr="00EE232C">
        <w:rPr>
          <w:rFonts w:eastAsia="仿宋_GB2312" w:hAnsi="宋体" w:cs="宋体"/>
        </w:rPr>
        <w:t>14</w:t>
      </w:r>
      <w:r w:rsidRPr="00EE232C">
        <w:rPr>
          <w:rFonts w:eastAsia="仿宋_GB2312" w:hAnsi="宋体" w:cs="宋体" w:hint="eastAsia"/>
        </w:rPr>
        <w:t>版</w:t>
      </w:r>
      <w:r w:rsidRPr="00EE232C">
        <w:rPr>
          <w:rFonts w:eastAsia="仿宋_GB2312" w:hAnsi="宋体" w:cs="宋体"/>
        </w:rPr>
        <w:t>)</w:t>
      </w:r>
    </w:p>
    <w:p w14:paraId="009A877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cs="MingLiU_HKSCS"/>
        </w:rPr>
      </w:pPr>
      <w:r w:rsidRPr="00EE232C">
        <w:rPr>
          <w:rFonts w:eastAsia="黑体" w:hAnsi="宋体" w:cs="宋体"/>
        </w:rPr>
        <w:t>1</w:t>
      </w:r>
      <w:r w:rsidRPr="00EE232C">
        <w:rPr>
          <w:rFonts w:ascii="MingLiU_HKSCS" w:eastAsia="MingLiU_HKSCS" w:hAnsi="MingLiU_HKSCS" w:cs="MingLiU_HKSCS" w:hint="eastAsia"/>
        </w:rPr>
        <w:t>．</w:t>
      </w:r>
      <w:r w:rsidRPr="00EE232C">
        <w:rPr>
          <w:rFonts w:eastAsia="黑体" w:hAnsi="宋体" w:cs="宋体" w:hint="eastAsia"/>
        </w:rPr>
        <w:t>阅读全文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黑体" w:hAnsi="宋体" w:cs="宋体" w:hint="eastAsia"/>
        </w:rPr>
        <w:t>概括文章的主要内容。</w:t>
      </w:r>
      <w:r w:rsidRPr="00EE232C">
        <w:rPr>
          <w:rFonts w:eastAsia="仿宋_GB2312" w:hAnsi="宋体" w:cs="宋体"/>
        </w:rPr>
        <w:t>(3</w:t>
      </w:r>
      <w:r w:rsidRPr="00EE232C">
        <w:rPr>
          <w:rFonts w:eastAsia="仿宋_GB2312" w:hAnsi="宋体" w:cs="宋体" w:hint="eastAsia"/>
        </w:rPr>
        <w:t>分</w:t>
      </w:r>
      <w:r w:rsidRPr="00EE232C">
        <w:rPr>
          <w:rFonts w:eastAsia="仿宋_GB2312" w:hAnsi="宋体" w:cs="宋体"/>
        </w:rPr>
        <w:t>)</w:t>
      </w:r>
      <w:r w:rsidRPr="00EE232C">
        <w:rPr>
          <w:rFonts w:eastAsia="黑体" w:hAnsi="宋体" w:cs="宋体"/>
        </w:rPr>
        <w:t>[</w:t>
      </w:r>
      <w:r w:rsidRPr="00EE232C">
        <w:rPr>
          <w:rFonts w:eastAsia="黑体" w:hAnsi="宋体" w:cs="宋体" w:hint="eastAsia"/>
        </w:rPr>
        <w:t>答题技法详见</w:t>
      </w:r>
      <w:r w:rsidRPr="00EE232C">
        <w:rPr>
          <w:rFonts w:eastAsia="黑体" w:hAnsi="宋体" w:cs="宋体"/>
        </w:rPr>
        <w:t>P59</w:t>
      </w:r>
      <w:r w:rsidRPr="00EE232C">
        <w:rPr>
          <w:rFonts w:eastAsia="黑体" w:hAnsi="宋体" w:cs="宋体" w:hint="eastAsia"/>
        </w:rPr>
        <w:t>考点解读</w:t>
      </w:r>
      <w:r w:rsidRPr="00EE232C">
        <w:rPr>
          <w:rFonts w:eastAsia="黑体" w:hAnsi="宋体" w:cs="宋体"/>
        </w:rPr>
        <w:t>]</w:t>
      </w:r>
    </w:p>
    <w:p w14:paraId="434C65BB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64E78DE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223C9DFB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2</w:t>
      </w:r>
      <w:r w:rsidRPr="00EE232C">
        <w:rPr>
          <w:rFonts w:ascii="MingLiU_HKSCS" w:eastAsia="MingLiU_HKSCS" w:hAnsi="MingLiU_HKSCS" w:cs="MingLiU_HKSCS" w:hint="eastAsia"/>
        </w:rPr>
        <w:t>．</w:t>
      </w:r>
      <w:r w:rsidRPr="00EE232C">
        <w:rPr>
          <w:rFonts w:hAnsi="宋体" w:cs="宋体" w:hint="eastAsia"/>
        </w:rPr>
        <w:t>文章第④段写他到山上走走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hAnsi="宋体" w:cs="宋体" w:hint="eastAsia"/>
        </w:rPr>
        <w:t>看到的野生动物的景象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hAnsi="宋体" w:cs="宋体" w:hint="eastAsia"/>
        </w:rPr>
        <w:t>这反映出什么？</w:t>
      </w:r>
      <w:r w:rsidRPr="00EE232C">
        <w:rPr>
          <w:rFonts w:eastAsia="仿宋_GB2312" w:hAnsi="宋体" w:cs="宋体"/>
        </w:rPr>
        <w:t>(3</w:t>
      </w:r>
      <w:r w:rsidRPr="00EE232C">
        <w:rPr>
          <w:rFonts w:eastAsia="仿宋_GB2312" w:hAnsi="宋体" w:cs="宋体" w:hint="eastAsia"/>
        </w:rPr>
        <w:t>分</w:t>
      </w:r>
      <w:r w:rsidRPr="00EE232C">
        <w:rPr>
          <w:rFonts w:eastAsia="仿宋_GB2312" w:hAnsi="宋体" w:cs="宋体"/>
        </w:rPr>
        <w:t>)</w:t>
      </w:r>
    </w:p>
    <w:p w14:paraId="0A857AB5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3DC12109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351D2159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3</w:t>
      </w:r>
      <w:r w:rsidRPr="00EE232C">
        <w:rPr>
          <w:rFonts w:ascii="MingLiU_HKSCS" w:eastAsia="MingLiU_HKSCS" w:hAnsi="MingLiU_HKSCS" w:cs="MingLiU_HKSCS" w:hint="eastAsia"/>
        </w:rPr>
        <w:t>．</w:t>
      </w:r>
      <w:r w:rsidRPr="00EE232C">
        <w:rPr>
          <w:rFonts w:hAnsi="宋体" w:cs="宋体" w:hint="eastAsia"/>
        </w:rPr>
        <w:t>结合上下文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hAnsi="宋体" w:cs="宋体" w:hint="eastAsia"/>
        </w:rPr>
        <w:t>分析第⑥段画线句子中加点字的表达效果。</w:t>
      </w:r>
      <w:r w:rsidRPr="00EE232C">
        <w:rPr>
          <w:rFonts w:eastAsia="仿宋_GB2312" w:hAnsi="宋体" w:cs="宋体"/>
        </w:rPr>
        <w:t>(3</w:t>
      </w:r>
      <w:r w:rsidRPr="00EE232C">
        <w:rPr>
          <w:rFonts w:eastAsia="仿宋_GB2312" w:hAnsi="宋体" w:cs="宋体" w:hint="eastAsia"/>
        </w:rPr>
        <w:t>分</w:t>
      </w:r>
      <w:r w:rsidRPr="00EE232C">
        <w:rPr>
          <w:rFonts w:eastAsia="仿宋_GB2312" w:hAnsi="宋体" w:cs="宋体"/>
        </w:rPr>
        <w:t>)</w:t>
      </w:r>
    </w:p>
    <w:p w14:paraId="39952D52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eastAsia="楷体_GB2312" w:hAnsi="宋体" w:cs="宋体" w:hint="eastAsia"/>
        </w:rPr>
        <w:t>一只岩羊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eastAsia="楷体_GB2312" w:hAnsi="宋体" w:cs="宋体" w:hint="eastAsia"/>
          <w:em w:val="underDot"/>
        </w:rPr>
        <w:t>居然</w:t>
      </w:r>
      <w:r w:rsidRPr="00EE232C">
        <w:rPr>
          <w:rFonts w:eastAsia="楷体_GB2312" w:hAnsi="宋体" w:cs="宋体" w:hint="eastAsia"/>
        </w:rPr>
        <w:t>还会等着他登上山脊。</w:t>
      </w:r>
    </w:p>
    <w:p w14:paraId="2AF88266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1AAF5434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533E1DDD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4</w:t>
      </w:r>
      <w:r w:rsidRPr="00EE232C">
        <w:rPr>
          <w:rFonts w:ascii="MingLiU_HKSCS" w:eastAsia="MingLiU_HKSCS" w:hAnsi="MingLiU_HKSCS" w:cs="MingLiU_HKSCS" w:hint="eastAsia"/>
        </w:rPr>
        <w:t>．</w:t>
      </w:r>
      <w:r w:rsidRPr="00EE232C">
        <w:rPr>
          <w:rFonts w:hAnsi="宋体" w:cs="宋体" w:hint="eastAsia"/>
        </w:rPr>
        <w:t>认真研读文本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hAnsi="宋体" w:cs="宋体" w:hint="eastAsia"/>
        </w:rPr>
        <w:t>说说岩羊一丝不动的原因有哪些。</w:t>
      </w:r>
      <w:r w:rsidRPr="00EE232C">
        <w:rPr>
          <w:rFonts w:eastAsia="仿宋_GB2312" w:hAnsi="宋体" w:cs="宋体"/>
        </w:rPr>
        <w:t>(2</w:t>
      </w:r>
      <w:r w:rsidRPr="00EE232C">
        <w:rPr>
          <w:rFonts w:eastAsia="仿宋_GB2312" w:hAnsi="宋体" w:cs="宋体" w:hint="eastAsia"/>
        </w:rPr>
        <w:t>分</w:t>
      </w:r>
      <w:r w:rsidRPr="00EE232C">
        <w:rPr>
          <w:rFonts w:eastAsia="仿宋_GB2312" w:hAnsi="宋体" w:cs="宋体"/>
        </w:rPr>
        <w:t>)</w:t>
      </w:r>
    </w:p>
    <w:p w14:paraId="110C925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2A579C8E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7E1DB1D9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5</w:t>
      </w:r>
      <w:r w:rsidRPr="00EE232C">
        <w:rPr>
          <w:rFonts w:ascii="MingLiU_HKSCS" w:eastAsia="MingLiU_HKSCS" w:hAnsi="MingLiU_HKSCS" w:cs="MingLiU_HKSCS" w:hint="eastAsia"/>
        </w:rPr>
        <w:t>．</w:t>
      </w:r>
      <w:r w:rsidRPr="00EE232C">
        <w:rPr>
          <w:rFonts w:hAnsi="宋体" w:cs="宋体" w:hint="eastAsia"/>
        </w:rPr>
        <w:t>文末写“他自</w:t>
      </w:r>
      <w:r w:rsidRPr="00EE232C">
        <w:rPr>
          <w:rFonts w:hAnsi="宋体" w:cs="宋体" w:hint="eastAsia"/>
        </w:rPr>
        <w:t>己似乎突然彻悟了什么”</w:t>
      </w:r>
      <w:r w:rsidRPr="00EE232C">
        <w:rPr>
          <w:rFonts w:ascii="MingLiU_HKSCS" w:eastAsia="MingLiU_HKSCS" w:hAnsi="MingLiU_HKSCS" w:cs="MingLiU_HKSCS" w:hint="eastAsia"/>
        </w:rPr>
        <w:t>，</w:t>
      </w:r>
      <w:r w:rsidRPr="00EE232C">
        <w:rPr>
          <w:rFonts w:hAnsi="宋体" w:cs="宋体" w:hint="eastAsia"/>
        </w:rPr>
        <w:t>他彻悟了什么？</w:t>
      </w:r>
      <w:r w:rsidRPr="00EE232C">
        <w:rPr>
          <w:rFonts w:eastAsia="仿宋_GB2312" w:hAnsi="宋体" w:cs="宋体"/>
        </w:rPr>
        <w:t>(3</w:t>
      </w:r>
      <w:r w:rsidRPr="00EE232C">
        <w:rPr>
          <w:rFonts w:eastAsia="仿宋_GB2312" w:hAnsi="宋体" w:cs="宋体" w:hint="eastAsia"/>
        </w:rPr>
        <w:t>分</w:t>
      </w:r>
      <w:r w:rsidRPr="00EE232C">
        <w:rPr>
          <w:rFonts w:eastAsia="仿宋_GB2312" w:hAnsi="宋体" w:cs="宋体"/>
        </w:rPr>
        <w:t>)</w:t>
      </w:r>
    </w:p>
    <w:p w14:paraId="543CCFDC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3BFF18D8" w14:textId="77777777" w:rsidR="006D02F7" w:rsidRPr="00EE232C" w:rsidRDefault="00A41DE2" w:rsidP="00EE232C">
      <w:pPr>
        <w:pStyle w:val="a3"/>
        <w:ind w:firstLineChars="200" w:firstLine="420"/>
        <w:rPr>
          <w:rFonts w:ascii="MingLiU_HKSCS" w:eastAsia="MingLiU_HKSCS" w:hAnsi="MingLiU_HKSCS" w:cs="MingLiU_HKSCS"/>
        </w:rPr>
      </w:pPr>
      <w:r w:rsidRPr="00EE232C">
        <w:rPr>
          <w:rFonts w:hAnsi="宋体" w:cs="宋体"/>
        </w:rPr>
        <w:t>________________________________________________________________________</w:t>
      </w:r>
    </w:p>
    <w:p w14:paraId="4468DBDA" w14:textId="77777777" w:rsidR="006D02F7" w:rsidRDefault="00A41DE2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05C71BAE" w14:textId="77777777" w:rsidR="006D02F7" w:rsidRDefault="00A41DE2" w:rsidP="002665C3">
      <w:pPr>
        <w:pStyle w:val="a3"/>
        <w:ind w:firstLineChars="200" w:firstLine="480"/>
        <w:jc w:val="center"/>
        <w:rPr>
          <w:rFonts w:ascii="Times New Roman" w:hAnsi="Times New Roman" w:cs="Times New Roman"/>
        </w:rPr>
      </w:pPr>
      <w:r>
        <w:rPr>
          <w:rFonts w:ascii="黑体" w:eastAsia="黑体" w:hAnsi="黑体" w:cs="宋体"/>
          <w:sz w:val="24"/>
        </w:rPr>
        <w:br w:type="page"/>
      </w:r>
      <w:r>
        <w:rPr>
          <w:rFonts w:ascii="黑体" w:eastAsia="黑体" w:hAnsi="黑体" w:cs="宋体" w:hint="eastAsia"/>
          <w:sz w:val="24"/>
        </w:rPr>
        <w:lastRenderedPageBreak/>
        <w:t>考点解读</w:t>
      </w:r>
      <w:r w:rsidRPr="002665C3">
        <w:rPr>
          <w:rFonts w:ascii="黑体" w:eastAsia="黑体" w:hAnsi="黑体" w:cs="宋体" w:hint="eastAsia"/>
          <w:sz w:val="24"/>
        </w:rPr>
        <w:t>与答案详析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6"/>
      </w:tblGrid>
      <w:tr w:rsidR="00150E14" w14:paraId="4F3DAFC7" w14:textId="77777777" w:rsidTr="00D743A7">
        <w:tc>
          <w:tcPr>
            <w:tcW w:w="8226" w:type="dxa"/>
          </w:tcPr>
          <w:p w14:paraId="427DA1C0" w14:textId="77777777" w:rsidR="006D02F7" w:rsidRPr="00D743A7" w:rsidRDefault="00A41DE2" w:rsidP="00D743A7">
            <w:pPr>
              <w:pStyle w:val="a3"/>
              <w:ind w:firstLineChars="200" w:firstLine="422"/>
              <w:rPr>
                <w:rFonts w:ascii="Times New Roman" w:eastAsia="MingLiU_HKSCS" w:hAnsi="Times New Roman" w:cs="Times New Roman"/>
                <w:b/>
              </w:rPr>
            </w:pPr>
            <w:r w:rsidRPr="00D743A7">
              <w:rPr>
                <w:rFonts w:ascii="Times New Roman" w:hAnsi="Times New Roman" w:cs="Times New Roman" w:hint="eastAsia"/>
                <w:b/>
              </w:rPr>
              <w:t>考点解读</w:t>
            </w:r>
          </w:p>
          <w:p w14:paraId="68B31DC9" w14:textId="77777777" w:rsidR="006D02F7" w:rsidRPr="00D743A7" w:rsidRDefault="00A41DE2" w:rsidP="00D743A7">
            <w:pPr>
              <w:pStyle w:val="a3"/>
              <w:ind w:firstLineChars="200" w:firstLine="422"/>
              <w:jc w:val="center"/>
              <w:rPr>
                <w:rFonts w:ascii="Times New Roman" w:hAnsi="Times New Roman" w:cs="Times New Roman"/>
              </w:rPr>
            </w:pPr>
            <w:r w:rsidRPr="00D743A7">
              <w:rPr>
                <w:rFonts w:ascii="Times New Roman" w:hAnsi="Times New Roman" w:cs="Times New Roman" w:hint="eastAsia"/>
                <w:b/>
              </w:rPr>
              <w:t>考点</w:t>
            </w:r>
            <w:r w:rsidRPr="00D743A7">
              <w:rPr>
                <w:rFonts w:ascii="Times New Roman" w:hAnsi="Times New Roman" w:cs="Times New Roman"/>
              </w:rPr>
              <w:t>——</w:t>
            </w:r>
            <w:r w:rsidRPr="00D743A7">
              <w:rPr>
                <w:rFonts w:ascii="Times New Roman" w:hAnsi="Times New Roman" w:cs="Times New Roman" w:hint="eastAsia"/>
                <w:b/>
              </w:rPr>
              <w:t>概括文章的主要内容</w:t>
            </w:r>
          </w:p>
          <w:p w14:paraId="3A8A9C75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D743A7">
              <w:rPr>
                <w:rFonts w:ascii="Times New Roman" w:eastAsia="黑体" w:hAnsi="Times New Roman" w:cs="Times New Roman" w:hint="eastAsia"/>
              </w:rPr>
              <w:t>【考点解读】</w:t>
            </w:r>
          </w:p>
          <w:p w14:paraId="72A118AE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Times New Roman" w:eastAsia="MingLiU_HKSCS" w:hAnsi="Times New Roman" w:cs="Times New Roman"/>
              </w:rPr>
            </w:pPr>
            <w:r w:rsidRPr="00D743A7">
              <w:rPr>
                <w:rFonts w:ascii="Times New Roman" w:eastAsia="仿宋_GB2312" w:hAnsi="Times New Roman" w:cs="Times New Roman" w:hint="eastAsia"/>
              </w:rPr>
              <w:t>提炼、概括能力是指从文章中提取符合要求的内容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并把相关文字材料的共同点归结在一起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用简明扼要的语言概括性地表达出来的能力。概括题的表述形式主要有以下几种：</w:t>
            </w:r>
            <w:r w:rsidRPr="00D743A7">
              <w:rPr>
                <w:rFonts w:eastAsia="仿宋_GB2312" w:hAnsi="宋体" w:cs="Times New Roman" w:hint="eastAsia"/>
              </w:rPr>
              <w:t>①</w:t>
            </w:r>
            <w:r w:rsidRPr="00D743A7">
              <w:rPr>
                <w:rFonts w:ascii="Times New Roman" w:eastAsia="仿宋_GB2312" w:hAnsi="Times New Roman" w:cs="Times New Roman" w:hint="eastAsia"/>
              </w:rPr>
              <w:t>用简</w:t>
            </w:r>
          </w:p>
          <w:p w14:paraId="293CC5CC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 w:hint="eastAsia"/>
              </w:rPr>
              <w:t>明的文字概括全文的主要内容；</w:t>
            </w:r>
            <w:r w:rsidRPr="00D743A7">
              <w:rPr>
                <w:rFonts w:eastAsia="仿宋_GB2312" w:hAnsi="宋体" w:cs="Times New Roman" w:hint="eastAsia"/>
              </w:rPr>
              <w:t>②</w:t>
            </w:r>
            <w:r w:rsidRPr="00D743A7">
              <w:rPr>
                <w:rFonts w:ascii="Times New Roman" w:eastAsia="仿宋_GB2312" w:hAnsi="Times New Roman" w:cs="Times New Roman" w:hint="eastAsia"/>
              </w:rPr>
              <w:t>概括文中的主要事件；</w:t>
            </w:r>
            <w:r w:rsidRPr="00D743A7">
              <w:rPr>
                <w:rFonts w:eastAsia="仿宋_GB2312" w:hAnsi="宋体" w:cs="Times New Roman" w:hint="eastAsia"/>
              </w:rPr>
              <w:t>③</w:t>
            </w:r>
            <w:r w:rsidRPr="00D743A7">
              <w:rPr>
                <w:rFonts w:ascii="Times New Roman" w:eastAsia="仿宋_GB2312" w:hAnsi="Times New Roman" w:cs="Times New Roman" w:hint="eastAsia"/>
              </w:rPr>
              <w:t>概括文中人物或事物的主要特点；等等。有的概括题还有字数限制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因此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还要注意语言的简明性。</w:t>
            </w:r>
          </w:p>
          <w:p w14:paraId="1B7CDCE2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黑体" w:hAnsi="Times New Roman" w:cs="Times New Roman" w:hint="eastAsia"/>
              </w:rPr>
              <w:t>【技巧点拨】</w:t>
            </w:r>
          </w:p>
          <w:p w14:paraId="20327F4E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 w:hint="eastAsia"/>
              </w:rPr>
              <w:t>提炼、概括文章内容的一般步骤是：</w:t>
            </w:r>
          </w:p>
          <w:p w14:paraId="4C4A8576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/>
              </w:rPr>
              <w:t>(1)</w:t>
            </w:r>
            <w:r w:rsidRPr="00D743A7">
              <w:rPr>
                <w:rFonts w:ascii="Times New Roman" w:eastAsia="仿宋_GB2312" w:hAnsi="Times New Roman" w:cs="Times New Roman" w:hint="eastAsia"/>
              </w:rPr>
              <w:t>通读全文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把握要点。在阅读文章时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要把握全文的要点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了解作者的写作意图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并注意不同文体的不同特点。</w:t>
            </w:r>
          </w:p>
          <w:p w14:paraId="61EEED8F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/>
              </w:rPr>
              <w:t>(2)</w:t>
            </w:r>
            <w:r w:rsidRPr="00D743A7">
              <w:rPr>
                <w:rFonts w:ascii="Times New Roman" w:eastAsia="仿宋_GB2312" w:hAnsi="Times New Roman" w:cs="Times New Roman" w:hint="eastAsia"/>
              </w:rPr>
              <w:t>审读题目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锁定区间。认真审读题目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根据题干要求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锁定答题区间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并作进一步的细致阅读。</w:t>
            </w:r>
          </w:p>
          <w:p w14:paraId="261C8428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/>
              </w:rPr>
              <w:t>(3)</w:t>
            </w:r>
            <w:r w:rsidRPr="00D743A7">
              <w:rPr>
                <w:rFonts w:ascii="Times New Roman" w:eastAsia="仿宋_GB2312" w:hAnsi="Times New Roman" w:cs="Times New Roman" w:hint="eastAsia"/>
              </w:rPr>
              <w:t>细心探究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寻找标志。要善于抓住文中的标志性语句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如文章的标题、主旨句、开头句、结尾句、过渡句、抒情句、议论句等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提炼出相关内容。</w:t>
            </w:r>
          </w:p>
          <w:p w14:paraId="2F06BA04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/>
              </w:rPr>
              <w:t>(4)</w:t>
            </w:r>
            <w:r w:rsidRPr="00D743A7">
              <w:rPr>
                <w:rFonts w:ascii="Times New Roman" w:eastAsia="仿宋_GB2312" w:hAnsi="Times New Roman" w:cs="Times New Roman" w:hint="eastAsia"/>
              </w:rPr>
              <w:t>比较辨别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提炼要点。通过比较和辨别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抓主弃次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提炼要点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做到要点全面。另外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还要特别注意挖掘出一些隐性信息。</w:t>
            </w:r>
          </w:p>
          <w:p w14:paraId="301AE9DF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</w:rPr>
            </w:pPr>
            <w:r w:rsidRPr="00D743A7">
              <w:rPr>
                <w:rFonts w:ascii="Times New Roman" w:eastAsia="仿宋_GB2312" w:hAnsi="Times New Roman" w:cs="Times New Roman"/>
              </w:rPr>
              <w:t>(5)</w:t>
            </w:r>
            <w:r w:rsidRPr="00D743A7">
              <w:rPr>
                <w:rFonts w:ascii="Times New Roman" w:eastAsia="仿宋_GB2312" w:hAnsi="Times New Roman" w:cs="Times New Roman" w:hint="eastAsia"/>
              </w:rPr>
              <w:t>简洁明了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表述准确。在前面的步骤的基础上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归纳概括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简洁明了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概括全面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表述准确。</w:t>
            </w:r>
          </w:p>
          <w:p w14:paraId="138ACF41" w14:textId="77777777" w:rsidR="006D02F7" w:rsidRPr="00D743A7" w:rsidRDefault="00A41DE2" w:rsidP="00D743A7">
            <w:pPr>
              <w:pStyle w:val="a3"/>
              <w:ind w:firstLineChars="200" w:firstLine="420"/>
              <w:rPr>
                <w:rFonts w:ascii="MingLiU_HKSCS" w:eastAsia="MingLiU_HKSCS" w:hAnsi="MingLiU_HKSCS" w:cs="MingLiU_HKSCS"/>
                <w:b/>
              </w:rPr>
            </w:pPr>
            <w:r w:rsidRPr="00D743A7">
              <w:rPr>
                <w:rFonts w:ascii="Times New Roman" w:eastAsia="仿宋_GB2312" w:hAnsi="Times New Roman" w:cs="Times New Roman" w:hint="eastAsia"/>
              </w:rPr>
              <w:t>答题模式：</w:t>
            </w:r>
            <w:r w:rsidRPr="00D743A7">
              <w:rPr>
                <w:rFonts w:hAnsi="宋体" w:cs="Times New Roman" w:hint="eastAsia"/>
              </w:rPr>
              <w:t>“</w:t>
            </w:r>
            <w:r w:rsidRPr="00D743A7">
              <w:rPr>
                <w:rFonts w:ascii="Times New Roman" w:eastAsia="仿宋_GB2312" w:hAnsi="Times New Roman" w:cs="Times New Roman" w:hint="eastAsia"/>
              </w:rPr>
              <w:t>谁＋做什么</w:t>
            </w:r>
            <w:r w:rsidRPr="00D743A7">
              <w:rPr>
                <w:rFonts w:hAnsi="宋体" w:cs="Times New Roman" w:hint="eastAsia"/>
              </w:rPr>
              <w:t>”</w:t>
            </w:r>
            <w:r w:rsidRPr="00D743A7">
              <w:rPr>
                <w:rFonts w:ascii="Times New Roman" w:eastAsia="仿宋_GB2312" w:hAnsi="Times New Roman" w:cs="Times New Roman" w:hint="eastAsia"/>
              </w:rPr>
              <w:t>或</w:t>
            </w:r>
            <w:r w:rsidRPr="00D743A7">
              <w:rPr>
                <w:rFonts w:hAnsi="宋体" w:cs="Times New Roman" w:hint="eastAsia"/>
              </w:rPr>
              <w:t>“</w:t>
            </w:r>
            <w:r w:rsidRPr="00D743A7">
              <w:rPr>
                <w:rFonts w:ascii="Times New Roman" w:eastAsia="仿宋_GB2312" w:hAnsi="Times New Roman" w:cs="Times New Roman" w:hint="eastAsia"/>
              </w:rPr>
              <w:t>什么＋怎么样</w:t>
            </w:r>
            <w:r w:rsidRPr="00D743A7">
              <w:rPr>
                <w:rFonts w:hAnsi="宋体" w:cs="Times New Roman" w:hint="eastAsia"/>
              </w:rPr>
              <w:t>”</w:t>
            </w:r>
            <w:r w:rsidRPr="00D743A7">
              <w:rPr>
                <w:rFonts w:ascii="Times New Roman" w:eastAsia="仿宋_GB2312" w:hAnsi="Times New Roman" w:cs="Times New Roman" w:hint="eastAsia"/>
              </w:rPr>
              <w:t>。前者一般适用于概括写事和写人的文章</w:t>
            </w:r>
            <w:r w:rsidRPr="00D743A7">
              <w:rPr>
                <w:rFonts w:ascii="MingLiU_HKSCS" w:eastAsia="MingLiU_HKSCS" w:hAnsi="MingLiU_HKSCS" w:cs="MingLiU_HKSCS" w:hint="eastAsia"/>
              </w:rPr>
              <w:t>，</w:t>
            </w:r>
            <w:r w:rsidRPr="00D743A7">
              <w:rPr>
                <w:rFonts w:ascii="Times New Roman" w:eastAsia="仿宋_GB2312" w:hAnsi="Times New Roman" w:cs="Times New Roman" w:hint="eastAsia"/>
              </w:rPr>
              <w:t>后者一般适用于写景的文章或说明文。</w:t>
            </w:r>
          </w:p>
        </w:tc>
      </w:tr>
    </w:tbl>
    <w:p w14:paraId="0C8D43DB" w14:textId="77777777" w:rsidR="006D02F7" w:rsidRPr="00EE232C" w:rsidRDefault="00A41DE2" w:rsidP="00EE232C">
      <w:pPr>
        <w:pStyle w:val="a3"/>
        <w:ind w:firstLineChars="200" w:firstLine="422"/>
        <w:rPr>
          <w:rFonts w:ascii="MingLiU_HKSCS" w:eastAsia="MingLiU_HKSCS" w:hAnsi="MingLiU_HKSCS" w:cs="MingLiU_HKSCS"/>
          <w:b/>
        </w:rPr>
      </w:pPr>
      <w:r w:rsidRPr="00EE232C">
        <w:rPr>
          <w:rFonts w:ascii="Times New Roman" w:eastAsia="仿宋_GB2312" w:hAnsi="Times New Roman" w:cs="Times New Roman"/>
          <w:b/>
        </w:rPr>
        <w:t>1</w:t>
      </w:r>
      <w:r w:rsidRPr="00EE232C">
        <w:rPr>
          <w:rFonts w:ascii="MingLiU_HKSCS" w:eastAsia="MingLiU_HKSCS" w:hAnsi="MingLiU_HKSCS" w:cs="MingLiU_HKSCS" w:hint="eastAsia"/>
          <w:b/>
        </w:rPr>
        <w:t>．</w:t>
      </w:r>
      <w:r w:rsidRPr="00EE232C">
        <w:rPr>
          <w:rFonts w:ascii="Times New Roman" w:eastAsia="仿宋_GB2312" w:hAnsi="Times New Roman" w:cs="Times New Roman" w:hint="eastAsia"/>
          <w:b/>
        </w:rPr>
        <w:t>文章通过对山上各种野生动物细致而生动的描写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突显了禁猎以后山林的美好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表达了人类和动物可以和谐共存的主题。</w:t>
      </w:r>
    </w:p>
    <w:p w14:paraId="2270E4E1" w14:textId="77777777" w:rsidR="006D02F7" w:rsidRPr="00EE232C" w:rsidRDefault="00A41DE2" w:rsidP="00EE232C">
      <w:pPr>
        <w:pStyle w:val="a3"/>
        <w:ind w:firstLineChars="200" w:firstLine="422"/>
        <w:rPr>
          <w:rFonts w:ascii="MingLiU_HKSCS" w:eastAsia="MingLiU_HKSCS" w:hAnsi="MingLiU_HKSCS" w:cs="MingLiU_HKSCS"/>
          <w:b/>
        </w:rPr>
      </w:pPr>
      <w:r w:rsidRPr="00EE232C">
        <w:rPr>
          <w:rFonts w:ascii="Times New Roman" w:eastAsia="仿宋_GB2312" w:hAnsi="Times New Roman" w:cs="Times New Roman"/>
          <w:b/>
        </w:rPr>
        <w:t>2</w:t>
      </w:r>
      <w:r w:rsidRPr="00EE232C">
        <w:rPr>
          <w:rFonts w:ascii="MingLiU_HKSCS" w:eastAsia="MingLiU_HKSCS" w:hAnsi="MingLiU_HKSCS" w:cs="MingLiU_HKSCS" w:hint="eastAsia"/>
          <w:b/>
        </w:rPr>
        <w:t>．</w:t>
      </w:r>
      <w:r w:rsidRPr="00EE232C">
        <w:rPr>
          <w:rFonts w:ascii="Times New Roman" w:eastAsia="仿宋_GB2312" w:hAnsi="Times New Roman" w:cs="Times New Roman" w:hint="eastAsia"/>
          <w:b/>
        </w:rPr>
        <w:t>这反映出环境保护有了显著的成效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人们的环保意识增强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野生动物越来越多。</w:t>
      </w:r>
    </w:p>
    <w:p w14:paraId="600947AE" w14:textId="77777777" w:rsidR="006D02F7" w:rsidRPr="00EE232C" w:rsidRDefault="00A41DE2" w:rsidP="00EE232C">
      <w:pPr>
        <w:pStyle w:val="a3"/>
        <w:ind w:firstLineChars="200" w:firstLine="422"/>
        <w:rPr>
          <w:rFonts w:ascii="MingLiU_HKSCS" w:eastAsia="MingLiU_HKSCS" w:hAnsi="MingLiU_HKSCS" w:cs="MingLiU_HKSCS"/>
          <w:b/>
        </w:rPr>
      </w:pPr>
      <w:r w:rsidRPr="00EE232C">
        <w:rPr>
          <w:rFonts w:ascii="Times New Roman" w:eastAsia="仿宋_GB2312" w:hAnsi="Times New Roman" w:cs="Times New Roman"/>
          <w:b/>
        </w:rPr>
        <w:t>3</w:t>
      </w:r>
      <w:r w:rsidRPr="00EE232C">
        <w:rPr>
          <w:rFonts w:ascii="MingLiU_HKSCS" w:eastAsia="MingLiU_HKSCS" w:hAnsi="MingLiU_HKSCS" w:cs="MingLiU_HKSCS" w:hint="eastAsia"/>
          <w:b/>
        </w:rPr>
        <w:t>．</w:t>
      </w:r>
      <w:r w:rsidRPr="00EE232C">
        <w:rPr>
          <w:rFonts w:hAnsi="宋体" w:cs="Times New Roman" w:hint="eastAsia"/>
          <w:b/>
        </w:rPr>
        <w:t>“</w:t>
      </w:r>
      <w:r w:rsidRPr="00EE232C">
        <w:rPr>
          <w:rFonts w:ascii="Times New Roman" w:eastAsia="仿宋_GB2312" w:hAnsi="Times New Roman" w:cs="Times New Roman" w:hint="eastAsia"/>
          <w:b/>
        </w:rPr>
        <w:t>居然</w:t>
      </w:r>
      <w:r w:rsidRPr="00EE232C">
        <w:rPr>
          <w:rFonts w:hAnsi="宋体" w:cs="Times New Roman" w:hint="eastAsia"/>
          <w:b/>
        </w:rPr>
        <w:t>”</w:t>
      </w:r>
      <w:r w:rsidRPr="00EE232C">
        <w:rPr>
          <w:rFonts w:ascii="Times New Roman" w:eastAsia="仿宋_GB2312" w:hAnsi="Times New Roman" w:cs="Times New Roman" w:hint="eastAsia"/>
          <w:b/>
        </w:rPr>
        <w:t>一词表明他对自己登上了山脊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而岩羊依然不动的举动感到出乎意料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引起读者的好奇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激起读者的阅读兴趣。</w:t>
      </w:r>
    </w:p>
    <w:p w14:paraId="5F0FC409" w14:textId="77777777" w:rsidR="006D02F7" w:rsidRPr="00EE232C" w:rsidRDefault="00A41DE2" w:rsidP="00EE232C">
      <w:pPr>
        <w:pStyle w:val="a3"/>
        <w:ind w:firstLineChars="200" w:firstLine="422"/>
        <w:rPr>
          <w:rFonts w:ascii="MingLiU_HKSCS" w:eastAsia="MingLiU_HKSCS" w:hAnsi="MingLiU_HKSCS" w:cs="MingLiU_HKSCS"/>
          <w:b/>
        </w:rPr>
      </w:pPr>
      <w:r w:rsidRPr="00EE232C">
        <w:rPr>
          <w:rFonts w:ascii="Times New Roman" w:eastAsia="仿宋_GB2312" w:hAnsi="Times New Roman" w:cs="Times New Roman"/>
          <w:b/>
        </w:rPr>
        <w:t>4</w:t>
      </w:r>
      <w:r w:rsidRPr="00EE232C">
        <w:rPr>
          <w:rFonts w:ascii="MingLiU_HKSCS" w:eastAsia="MingLiU_HKSCS" w:hAnsi="MingLiU_HKSCS" w:cs="MingLiU_HKSCS" w:hint="eastAsia"/>
          <w:b/>
        </w:rPr>
        <w:t>．</w:t>
      </w:r>
      <w:r w:rsidRPr="00EE232C">
        <w:rPr>
          <w:rFonts w:ascii="Times New Roman" w:eastAsia="仿宋_GB2312" w:hAnsi="Times New Roman" w:cs="Times New Roman" w:hint="eastAsia"/>
          <w:b/>
        </w:rPr>
        <w:t>老岩羊痴呆了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犄角尖长进后臀皮肉里。</w:t>
      </w:r>
    </w:p>
    <w:p w14:paraId="7AE087B3" w14:textId="77777777" w:rsidR="006D02F7" w:rsidRPr="00EE232C" w:rsidRDefault="00A41DE2" w:rsidP="00EE232C">
      <w:pPr>
        <w:pStyle w:val="a3"/>
        <w:ind w:firstLineChars="200" w:firstLine="422"/>
        <w:rPr>
          <w:rFonts w:ascii="MingLiU_HKSCS" w:eastAsia="MingLiU_HKSCS" w:hAnsi="MingLiU_HKSCS" w:cs="MingLiU_HKSCS"/>
          <w:b/>
        </w:rPr>
      </w:pPr>
      <w:r w:rsidRPr="00EE232C">
        <w:rPr>
          <w:rFonts w:ascii="Times New Roman" w:eastAsia="仿宋_GB2312" w:hAnsi="Times New Roman" w:cs="Times New Roman"/>
          <w:b/>
        </w:rPr>
        <w:t>5</w:t>
      </w:r>
      <w:r w:rsidRPr="00EE232C">
        <w:rPr>
          <w:rFonts w:ascii="MingLiU_HKSCS" w:eastAsia="MingLiU_HKSCS" w:hAnsi="MingLiU_HKSCS" w:cs="MingLiU_HKSCS" w:hint="eastAsia"/>
          <w:b/>
        </w:rPr>
        <w:t>．</w:t>
      </w:r>
      <w:r w:rsidRPr="00EE232C">
        <w:rPr>
          <w:rFonts w:ascii="Times New Roman" w:eastAsia="仿宋_GB2312" w:hAnsi="Times New Roman" w:cs="Times New Roman" w:hint="eastAsia"/>
          <w:b/>
        </w:rPr>
        <w:t>生命是一个过程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最终会走向尽头</w:t>
      </w:r>
      <w:r w:rsidRPr="00EE232C">
        <w:rPr>
          <w:rFonts w:ascii="MingLiU_HKSCS" w:eastAsia="MingLiU_HKSCS" w:hAnsi="MingLiU_HKSCS" w:cs="MingLiU_HKSCS" w:hint="eastAsia"/>
          <w:b/>
        </w:rPr>
        <w:t>，</w:t>
      </w:r>
      <w:r w:rsidRPr="00EE232C">
        <w:rPr>
          <w:rFonts w:ascii="Times New Roman" w:eastAsia="仿宋_GB2312" w:hAnsi="Times New Roman" w:cs="Times New Roman" w:hint="eastAsia"/>
          <w:b/>
        </w:rPr>
        <w:t>但即使走向尽头也要有尊严。</w:t>
      </w:r>
    </w:p>
    <w:p w14:paraId="12C2D697" w14:textId="77777777" w:rsidR="006D02F7" w:rsidRPr="00EE232C" w:rsidRDefault="00A41DE2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</w:p>
    <w:p w14:paraId="57AF1C5F" w14:textId="77777777" w:rsidR="006D02F7" w:rsidRPr="002665C3" w:rsidRDefault="00A41DE2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6D02F7" w:rsidRPr="002665C3" w:rsidSect="000E2E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694B9" w14:textId="77777777" w:rsidR="00000000" w:rsidRDefault="00A41DE2">
      <w:r>
        <w:separator/>
      </w:r>
    </w:p>
  </w:endnote>
  <w:endnote w:type="continuationSeparator" w:id="0">
    <w:p w14:paraId="5EB234D6" w14:textId="77777777" w:rsidR="00000000" w:rsidRDefault="00A4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1447" w14:textId="77777777" w:rsidR="00A41DE2" w:rsidRDefault="00A41D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B527D" w14:textId="77777777" w:rsidR="00A41DE2" w:rsidRPr="00A41DE2" w:rsidRDefault="00A41DE2" w:rsidP="00A41DE2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0ED5" w14:textId="77777777" w:rsidR="00A41DE2" w:rsidRDefault="00A41D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BFA82" w14:textId="77777777" w:rsidR="00000000" w:rsidRDefault="00A41DE2">
      <w:r>
        <w:separator/>
      </w:r>
    </w:p>
  </w:footnote>
  <w:footnote w:type="continuationSeparator" w:id="0">
    <w:p w14:paraId="7A7CA8EB" w14:textId="77777777" w:rsidR="00000000" w:rsidRDefault="00A4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D2D1" w14:textId="77777777" w:rsidR="00A41DE2" w:rsidRDefault="00A41D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F33D" w14:textId="77777777" w:rsidR="006D02F7" w:rsidRPr="00A41DE2" w:rsidRDefault="00A41DE2" w:rsidP="00A41DE2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666C" w14:textId="77777777" w:rsidR="00A41DE2" w:rsidRDefault="00A41D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9042D212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B568FBEC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383CBDCC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B12A2DA4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76D09E20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973C5E46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33A6D4E2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5C022BCC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B05073C8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E14"/>
    <w:rsid w:val="00150E14"/>
    <w:rsid w:val="00A4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15A1B21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0</DocSecurity>
  <Lines>23</Lines>
  <Paragraphs>6</Paragraphs>
  <ScaleCrop>false</ScaleCrop>
  <Company>微软中国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62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