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ascii="宋体" w:hAnsi="宋体" w:eastAsia="宋体" w:cs="Arial"/>
          <w:kern w:val="0"/>
          <w:sz w:val="28"/>
          <w:szCs w:val="28"/>
        </w:rPr>
        <w:pict>
          <v:shape id="_x0000_s1029" o:spid="_x0000_s1029" o:spt="75" type="#_x0000_t75" style="position:absolute;left:0pt;margin-left:935pt;margin-top:913pt;height:31pt;width:33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期中语文试卷</w:t>
      </w:r>
    </w:p>
    <w:p>
      <w:pPr>
        <w:widowControl/>
        <w:wordWrap w:val="0"/>
        <w:ind w:firstLine="2880" w:firstLineChars="1200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满分120分，120分钟</w:t>
      </w:r>
    </w:p>
    <w:tbl>
      <w:tblPr>
        <w:tblStyle w:val="8"/>
        <w:tblpPr w:leftFromText="180" w:rightFromText="180" w:vertAnchor="text" w:horzAnchor="page" w:tblpX="3108" w:tblpY="348"/>
        <w:tblOverlap w:val="never"/>
        <w:tblW w:w="5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67"/>
        <w:gridCol w:w="567"/>
        <w:gridCol w:w="567"/>
        <w:gridCol w:w="567"/>
        <w:gridCol w:w="107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12" w:type="dxa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567" w:type="dxa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567" w:type="dxa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567" w:type="dxa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67" w:type="dxa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78" w:type="dxa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1134" w:type="dxa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核分人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12" w:type="dxa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567" w:type="dxa"/>
          </w:tcPr>
          <w:p>
            <w:pPr>
              <w:spacing w:line="320" w:lineRule="exact"/>
              <w:jc w:val="center"/>
            </w:pPr>
          </w:p>
        </w:tc>
        <w:tc>
          <w:tcPr>
            <w:tcW w:w="567" w:type="dxa"/>
          </w:tcPr>
          <w:p>
            <w:pPr>
              <w:spacing w:line="320" w:lineRule="exact"/>
              <w:jc w:val="center"/>
            </w:pPr>
          </w:p>
        </w:tc>
        <w:tc>
          <w:tcPr>
            <w:tcW w:w="567" w:type="dxa"/>
          </w:tcPr>
          <w:p>
            <w:pPr>
              <w:spacing w:line="320" w:lineRule="exact"/>
              <w:jc w:val="center"/>
            </w:pPr>
          </w:p>
        </w:tc>
        <w:tc>
          <w:tcPr>
            <w:tcW w:w="567" w:type="dxa"/>
          </w:tcPr>
          <w:p>
            <w:pPr>
              <w:spacing w:line="320" w:lineRule="exact"/>
              <w:jc w:val="center"/>
            </w:pPr>
          </w:p>
        </w:tc>
        <w:tc>
          <w:tcPr>
            <w:tcW w:w="1078" w:type="dxa"/>
          </w:tcPr>
          <w:p>
            <w:pPr>
              <w:spacing w:line="320" w:lineRule="exact"/>
              <w:jc w:val="center"/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</w:pPr>
          </w:p>
        </w:tc>
      </w:tr>
    </w:tbl>
    <w:p>
      <w:pPr>
        <w:spacing w:line="320" w:lineRule="exact"/>
        <w:jc w:val="left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320" w:lineRule="exact"/>
        <w:jc w:val="left"/>
        <w:rPr>
          <w:rFonts w:asciiTheme="minorEastAsia" w:hAnsiTheme="minorEastAsia" w:cstheme="minorEastAsia"/>
          <w:b/>
          <w:color w:val="000000"/>
          <w:sz w:val="24"/>
          <w:szCs w:val="24"/>
        </w:rPr>
      </w:pPr>
    </w:p>
    <w:p>
      <w:pPr>
        <w:spacing w:line="320" w:lineRule="exact"/>
        <w:jc w:val="left"/>
        <w:rPr>
          <w:rFonts w:asciiTheme="minorEastAsia" w:hAnsiTheme="minorEastAsia" w:cstheme="minorEastAsia"/>
          <w:b/>
          <w:color w:val="000000"/>
          <w:sz w:val="24"/>
          <w:szCs w:val="24"/>
        </w:rPr>
      </w:pPr>
    </w:p>
    <w:p>
      <w:pPr>
        <w:spacing w:line="320" w:lineRule="exact"/>
        <w:jc w:val="left"/>
        <w:rPr>
          <w:rFonts w:asciiTheme="minorEastAsia" w:hAnsiTheme="minorEastAsia" w:cstheme="minorEastAsia"/>
          <w:b/>
          <w:color w:val="000000"/>
          <w:sz w:val="24"/>
          <w:szCs w:val="24"/>
        </w:rPr>
      </w:pPr>
    </w:p>
    <w:p>
      <w:pPr>
        <w:spacing w:line="320" w:lineRule="exact"/>
        <w:jc w:val="left"/>
        <w:rPr>
          <w:rFonts w:asciiTheme="minorEastAsia" w:hAnsiTheme="minorEastAsia" w:cstheme="minorEastAsia"/>
          <w:b/>
          <w:color w:val="000000"/>
          <w:sz w:val="24"/>
          <w:szCs w:val="24"/>
        </w:rPr>
      </w:pPr>
    </w:p>
    <w:p>
      <w:pPr>
        <w:spacing w:line="320" w:lineRule="exact"/>
        <w:jc w:val="left"/>
        <w:rPr>
          <w:rFonts w:asciiTheme="minorEastAsia" w:hAnsiTheme="minorEastAsia" w:cstheme="minorEastAsia"/>
          <w:b/>
          <w:color w:val="000000"/>
          <w:sz w:val="24"/>
          <w:szCs w:val="24"/>
        </w:rPr>
      </w:pPr>
    </w:p>
    <w:tbl>
      <w:tblPr>
        <w:tblStyle w:val="8"/>
        <w:tblpPr w:leftFromText="180" w:rightFromText="180" w:vertAnchor="text" w:horzAnchor="page" w:tblpX="1676" w:tblpY="30"/>
        <w:tblOverlap w:val="never"/>
        <w:tblW w:w="1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56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</w:tbl>
    <w:p>
      <w:pPr>
        <w:spacing w:line="320" w:lineRule="exact"/>
        <w:jc w:val="left"/>
        <w:rPr>
          <w:rFonts w:asciiTheme="minorEastAsia" w:hAnsi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000000"/>
          <w:sz w:val="24"/>
          <w:szCs w:val="24"/>
        </w:rPr>
        <w:t>一、基础知识与运用（共32分）</w:t>
      </w:r>
    </w:p>
    <w:p>
      <w:pPr>
        <w:spacing w:line="240" w:lineRule="atLeas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1、 阅读下面文字，按要求答题。（4分）   </w:t>
      </w:r>
    </w:p>
    <w:p>
      <w:pPr>
        <w:spacing w:line="240" w:lineRule="atLeast"/>
        <w:ind w:firstLine="512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shd w:val="clear" w:color="auto" w:fill="FFFFFF"/>
        </w:rPr>
        <w:t>书香浸润少年心。在书中，秦汉的冷月，明清的悲歌，五四的激情，抗日的惨烈，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u w:val="single"/>
          <w:shd w:val="clear" w:color="auto" w:fill="FFFFFF"/>
        </w:rPr>
        <w:t>世事沧桑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shd w:val="clear" w:color="auto" w:fill="FFFFFF"/>
        </w:rPr>
        <w:t>，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u w:val="single"/>
          <w:shd w:val="clear" w:color="auto" w:fill="FFFFFF"/>
        </w:rPr>
        <w:t>人生百态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shd w:val="clear" w:color="auto" w:fill="FFFFFF"/>
        </w:rPr>
        <w:t>，尽展眼前;一个个温馨的夜晚，我满怀期待与大教育家孔子相约，与闻名暇迩的奥斯特洛夫斯基谈心。我多么期望我平庸的生命会因读书而精采。</w:t>
      </w:r>
    </w:p>
    <w:p>
      <w:pPr>
        <w:spacing w:line="240" w:lineRule="atLeas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（1）把划线句子用楷书抄写在下面田字格里</w:t>
      </w:r>
      <w:r>
        <w:rPr>
          <w:rFonts w:hint="eastAsia" w:asciiTheme="minorEastAsia" w:hAnsiTheme="minorEastAsia" w:cstheme="minorEastAsia"/>
          <w:sz w:val="24"/>
          <w:szCs w:val="24"/>
        </w:rPr>
        <w:t>(2分）</w:t>
      </w:r>
    </w:p>
    <w:tbl>
      <w:tblPr>
        <w:tblStyle w:val="8"/>
        <w:tblpPr w:leftFromText="180" w:rightFromText="180" w:vertAnchor="text" w:horzAnchor="page" w:tblpX="6161" w:tblpY="13"/>
        <w:tblOverlap w:val="never"/>
        <w:tblW w:w="3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31"/>
        <w:gridCol w:w="431"/>
        <w:gridCol w:w="431"/>
        <w:gridCol w:w="431"/>
        <w:gridCol w:w="432"/>
        <w:gridCol w:w="430"/>
        <w:gridCol w:w="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31" w:type="dxa"/>
            <w:tcBorders>
              <w:bottom w:val="dashed" w:color="auto" w:sz="4" w:space="0"/>
              <w:right w:val="dashed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dashed" w:color="auto" w:sz="4" w:space="0"/>
              <w:bottom w:val="dashed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dashed" w:color="auto" w:sz="4" w:space="0"/>
              <w:right w:val="dashed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dashed" w:color="auto" w:sz="4" w:space="0"/>
              <w:bottom w:val="dashed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dashed" w:color="auto" w:sz="4" w:space="0"/>
              <w:right w:val="dashed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dashed" w:color="auto" w:sz="4" w:space="0"/>
              <w:bottom w:val="dashed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0" w:type="dxa"/>
            <w:tcBorders>
              <w:bottom w:val="dashed" w:color="auto" w:sz="4" w:space="0"/>
              <w:right w:val="dashed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dashed" w:color="auto" w:sz="4" w:space="0"/>
              <w:bottom w:val="dashed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31" w:type="dxa"/>
            <w:tcBorders>
              <w:top w:val="dashed" w:color="auto" w:sz="4" w:space="0"/>
              <w:right w:val="dashed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dashed" w:color="auto" w:sz="4" w:space="0"/>
              <w:left w:val="dashed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dashed" w:color="auto" w:sz="4" w:space="0"/>
              <w:right w:val="dashed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dashed" w:color="auto" w:sz="4" w:space="0"/>
              <w:left w:val="dashed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dashed" w:color="auto" w:sz="4" w:space="0"/>
              <w:right w:val="dashed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dashed" w:color="auto" w:sz="4" w:space="0"/>
              <w:left w:val="dashed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dashed" w:color="auto" w:sz="4" w:space="0"/>
              <w:right w:val="dashed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dashed" w:color="auto" w:sz="4" w:space="0"/>
              <w:left w:val="dashed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tbl>
      <w:tblPr>
        <w:tblStyle w:val="8"/>
        <w:tblpPr w:leftFromText="180" w:rightFromText="180" w:vertAnchor="text" w:horzAnchor="page" w:tblpX="1990" w:tblpY="14"/>
        <w:tblOverlap w:val="never"/>
        <w:tblW w:w="3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31"/>
        <w:gridCol w:w="431"/>
        <w:gridCol w:w="431"/>
        <w:gridCol w:w="431"/>
        <w:gridCol w:w="432"/>
        <w:gridCol w:w="430"/>
        <w:gridCol w:w="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31" w:type="dxa"/>
            <w:tcBorders>
              <w:bottom w:val="dashed" w:color="auto" w:sz="4" w:space="0"/>
              <w:right w:val="dashed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dashed" w:color="auto" w:sz="4" w:space="0"/>
              <w:bottom w:val="dashed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dashed" w:color="auto" w:sz="4" w:space="0"/>
              <w:right w:val="dashed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dashed" w:color="auto" w:sz="4" w:space="0"/>
              <w:bottom w:val="dashed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dashed" w:color="auto" w:sz="4" w:space="0"/>
              <w:right w:val="dashed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dashed" w:color="auto" w:sz="4" w:space="0"/>
              <w:bottom w:val="dashed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0" w:type="dxa"/>
            <w:tcBorders>
              <w:bottom w:val="dashed" w:color="auto" w:sz="4" w:space="0"/>
              <w:right w:val="dashed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dashed" w:color="auto" w:sz="4" w:space="0"/>
              <w:bottom w:val="dashed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31" w:type="dxa"/>
            <w:tcBorders>
              <w:top w:val="dashed" w:color="auto" w:sz="4" w:space="0"/>
              <w:right w:val="dashed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dashed" w:color="auto" w:sz="4" w:space="0"/>
              <w:left w:val="dashed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dashed" w:color="auto" w:sz="4" w:space="0"/>
              <w:right w:val="dashed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dashed" w:color="auto" w:sz="4" w:space="0"/>
              <w:left w:val="dashed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dashed" w:color="auto" w:sz="4" w:space="0"/>
              <w:right w:val="dashed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dashed" w:color="auto" w:sz="4" w:space="0"/>
              <w:left w:val="dashed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dashed" w:color="auto" w:sz="4" w:space="0"/>
              <w:right w:val="dashed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dashed" w:color="auto" w:sz="4" w:space="0"/>
              <w:left w:val="dashed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240" w:lineRule="atLeas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240" w:lineRule="atLeas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（2）请找出两个错别字并改正</w:t>
      </w:r>
      <w:r>
        <w:rPr>
          <w:rFonts w:hint="eastAsia" w:asciiTheme="minorEastAsia" w:hAnsiTheme="minorEastAsia" w:cstheme="minorEastAsia"/>
          <w:sz w:val="24"/>
          <w:szCs w:val="24"/>
        </w:rPr>
        <w:t>(2分）</w:t>
      </w:r>
    </w:p>
    <w:p>
      <w:pPr>
        <w:spacing w:line="240" w:lineRule="atLeast"/>
        <w:rPr>
          <w:rFonts w:asciiTheme="minorEastAsia" w:hAnsiTheme="minorEastAsia" w:cstheme="minorEastAsia"/>
          <w:color w:val="000000"/>
          <w:sz w:val="24"/>
          <w:szCs w:val="24"/>
          <w:u w:val="single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 xml:space="preserve">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改为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 xml:space="preserve">       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改为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u w:val="single"/>
        </w:rPr>
        <w:t xml:space="preserve">        </w:t>
      </w:r>
    </w:p>
    <w:p>
      <w:pPr>
        <w:spacing w:line="240" w:lineRule="atLeas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2.下列词语中加点字注音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完全正确</w:t>
      </w:r>
      <w:r>
        <w:rPr>
          <w:rFonts w:hint="eastAsia" w:asciiTheme="minorEastAsia" w:hAnsiTheme="minorEastAsia" w:cstheme="minorEastAsia"/>
          <w:sz w:val="24"/>
          <w:szCs w:val="24"/>
        </w:rPr>
        <w:t>的一项是（    ）(2分）</w:t>
      </w:r>
    </w:p>
    <w:p>
      <w:pPr>
        <w:spacing w:line="240" w:lineRule="atLeas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A.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栈</w:t>
      </w:r>
      <w:r>
        <w:rPr>
          <w:rFonts w:hint="eastAsia" w:asciiTheme="minorEastAsia" w:hAnsiTheme="minorEastAsia" w:cstheme="minorEastAsia"/>
          <w:sz w:val="24"/>
          <w:szCs w:val="24"/>
        </w:rPr>
        <w:t>桥（zhàn）  发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窘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（jǔn）   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披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坚执锐（pī）    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媚</w:t>
      </w:r>
      <w:r>
        <w:rPr>
          <w:rFonts w:hint="eastAsia" w:asciiTheme="minorEastAsia" w:hAnsiTheme="minorEastAsia" w:cstheme="minorEastAsia"/>
          <w:sz w:val="24"/>
          <w:szCs w:val="24"/>
        </w:rPr>
        <w:t>上欺下（mèi）</w:t>
      </w:r>
    </w:p>
    <w:p>
      <w:pPr>
        <w:spacing w:line="240" w:lineRule="atLeast"/>
        <w:ind w:firstLine="480" w:firstLineChars="200"/>
        <w:rPr>
          <w:rFonts w:asciiTheme="minorEastAsia" w:hAnsiTheme="minorEastAsia" w:cstheme="minorEastAsia"/>
          <w:sz w:val="24"/>
          <w:szCs w:val="24"/>
          <w:em w:val="dot"/>
        </w:rPr>
      </w:pPr>
      <w:r>
        <w:rPr>
          <w:rFonts w:hint="eastAsia" w:asciiTheme="minorEastAsia" w:hAnsiTheme="minorEastAsia" w:cstheme="minorEastAsia"/>
          <w:sz w:val="24"/>
          <w:szCs w:val="24"/>
        </w:rPr>
        <w:t>B.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喧</w:t>
      </w:r>
      <w:r>
        <w:rPr>
          <w:rFonts w:hint="eastAsia" w:asciiTheme="minorEastAsia" w:hAnsiTheme="minorEastAsia" w:cstheme="minorEastAsia"/>
          <w:sz w:val="24"/>
          <w:szCs w:val="24"/>
        </w:rPr>
        <w:t>嚷（xuān）  灵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柩</w:t>
      </w:r>
      <w:r>
        <w:rPr>
          <w:rFonts w:hint="eastAsia" w:asciiTheme="minorEastAsia" w:hAnsiTheme="minorEastAsia" w:cstheme="minorEastAsia"/>
          <w:sz w:val="24"/>
          <w:szCs w:val="24"/>
        </w:rPr>
        <w:t>（jiù）   吹毛求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疵</w:t>
      </w:r>
      <w:r>
        <w:rPr>
          <w:rFonts w:hint="eastAsia" w:asciiTheme="minorEastAsia" w:hAnsiTheme="minorEastAsia" w:cstheme="minorEastAsia"/>
          <w:sz w:val="24"/>
          <w:szCs w:val="24"/>
        </w:rPr>
        <w:t>（cī）    强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聒</w:t>
      </w:r>
      <w:r>
        <w:rPr>
          <w:rFonts w:hint="eastAsia" w:asciiTheme="minorEastAsia" w:hAnsiTheme="minorEastAsia" w:cstheme="minorEastAsia"/>
          <w:sz w:val="24"/>
          <w:szCs w:val="24"/>
        </w:rPr>
        <w:t>不舍（ɡuā）</w:t>
      </w:r>
    </w:p>
    <w:p>
      <w:pPr>
        <w:spacing w:line="240" w:lineRule="atLeas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C.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腆</w:t>
      </w:r>
      <w:r>
        <w:rPr>
          <w:rFonts w:hint="eastAsia" w:asciiTheme="minorEastAsia" w:hAnsiTheme="minorEastAsia" w:cstheme="minorEastAsia"/>
          <w:sz w:val="24"/>
          <w:szCs w:val="24"/>
        </w:rPr>
        <w:t>着（tiǎn）  狡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黠</w:t>
      </w:r>
      <w:r>
        <w:rPr>
          <w:rFonts w:hint="eastAsia" w:asciiTheme="minorEastAsia" w:hAnsiTheme="minorEastAsia" w:cstheme="minorEastAsia"/>
          <w:sz w:val="24"/>
          <w:szCs w:val="24"/>
        </w:rPr>
        <w:t>（xiá）   箪食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壶</w:t>
      </w:r>
      <w:r>
        <w:rPr>
          <w:rFonts w:hint="eastAsia" w:asciiTheme="minorEastAsia" w:hAnsiTheme="minorEastAsia" w:cstheme="minorEastAsia"/>
          <w:sz w:val="24"/>
          <w:szCs w:val="24"/>
        </w:rPr>
        <w:t>浆（hú）    重蹈覆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辙</w:t>
      </w:r>
      <w:r>
        <w:rPr>
          <w:rFonts w:hint="eastAsia" w:asciiTheme="minorEastAsia" w:hAnsiTheme="minorEastAsia" w:cstheme="minorEastAsia"/>
          <w:sz w:val="24"/>
          <w:szCs w:val="24"/>
        </w:rPr>
        <w:t>（zhé）</w:t>
      </w:r>
    </w:p>
    <w:p>
      <w:pPr>
        <w:spacing w:line="240" w:lineRule="atLeas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D.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陨</w:t>
      </w:r>
      <w:r>
        <w:rPr>
          <w:rFonts w:hint="eastAsia" w:asciiTheme="minorEastAsia" w:hAnsiTheme="minorEastAsia" w:cstheme="minorEastAsia"/>
          <w:sz w:val="24"/>
          <w:szCs w:val="24"/>
        </w:rPr>
        <w:t>落（yuán）  恣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睢</w:t>
      </w:r>
      <w:r>
        <w:rPr>
          <w:rFonts w:hint="eastAsia" w:asciiTheme="minorEastAsia" w:hAnsiTheme="minorEastAsia" w:cstheme="minorEastAsia"/>
          <w:sz w:val="24"/>
          <w:szCs w:val="24"/>
        </w:rPr>
        <w:t>（suī）   根深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蒂</w:t>
      </w:r>
      <w:r>
        <w:rPr>
          <w:rFonts w:hint="eastAsia" w:asciiTheme="minorEastAsia" w:hAnsiTheme="minorEastAsia" w:cstheme="minorEastAsia"/>
          <w:sz w:val="24"/>
          <w:szCs w:val="24"/>
        </w:rPr>
        <w:t>固（dì）    成吉思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汗</w:t>
      </w:r>
      <w:r>
        <w:rPr>
          <w:rFonts w:hint="eastAsia" w:asciiTheme="minorEastAsia" w:hAnsiTheme="minorEastAsia" w:cstheme="minorEastAsia"/>
          <w:sz w:val="24"/>
          <w:szCs w:val="24"/>
        </w:rPr>
        <w:t>（hàn）</w:t>
      </w:r>
    </w:p>
    <w:p>
      <w:pPr>
        <w:spacing w:line="240" w:lineRule="atLeas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3．下列句子中加点词语使用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不恰当</w:t>
      </w:r>
      <w:r>
        <w:rPr>
          <w:rFonts w:hint="eastAsia" w:asciiTheme="minorEastAsia" w:hAnsiTheme="minorEastAsia" w:cstheme="minorEastAsia"/>
          <w:sz w:val="24"/>
          <w:szCs w:val="24"/>
        </w:rPr>
        <w:t>的一项是（     ）(2分）</w:t>
      </w:r>
    </w:p>
    <w:p>
      <w:pPr>
        <w:tabs>
          <w:tab w:val="left" w:pos="2520"/>
          <w:tab w:val="left" w:pos="4680"/>
          <w:tab w:val="left" w:pos="6300"/>
        </w:tabs>
        <w:snapToGrid w:val="0"/>
        <w:spacing w:line="240" w:lineRule="atLeast"/>
        <w:ind w:left="435" w:leftChars="150" w:hanging="120" w:hangingChars="5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A.北方的冬天，肃杀、寒冷，昆虫与飞鸟也都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销声匿迹</w:t>
      </w:r>
      <w:r>
        <w:rPr>
          <w:rFonts w:hint="eastAsia" w:asciiTheme="minorEastAsia" w:hAnsiTheme="minorEastAsia" w:cstheme="minorEastAsia"/>
          <w:sz w:val="24"/>
          <w:szCs w:val="24"/>
        </w:rPr>
        <w:t>了。</w:t>
      </w:r>
    </w:p>
    <w:p>
      <w:pPr>
        <w:tabs>
          <w:tab w:val="left" w:pos="2520"/>
          <w:tab w:val="left" w:pos="4680"/>
          <w:tab w:val="left" w:pos="6300"/>
        </w:tabs>
        <w:snapToGrid w:val="0"/>
        <w:spacing w:line="240" w:lineRule="atLeast"/>
        <w:ind w:left="435" w:leftChars="150" w:hanging="120" w:hangingChars="5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B.他的演讲充满了激情，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歇斯底里</w:t>
      </w:r>
      <w:r>
        <w:rPr>
          <w:rFonts w:hint="eastAsia" w:asciiTheme="minorEastAsia" w:hAnsiTheme="minorEastAsia" w:cstheme="minorEastAsia"/>
          <w:sz w:val="24"/>
          <w:szCs w:val="24"/>
        </w:rPr>
        <w:t>，赢得了听众热烈的掌声。</w:t>
      </w:r>
    </w:p>
    <w:p>
      <w:pPr>
        <w:tabs>
          <w:tab w:val="left" w:pos="2520"/>
          <w:tab w:val="left" w:pos="4680"/>
          <w:tab w:val="left" w:pos="6300"/>
        </w:tabs>
        <w:snapToGrid w:val="0"/>
        <w:spacing w:line="240" w:lineRule="atLeast"/>
        <w:ind w:left="435" w:leftChars="150" w:hanging="120" w:hangingChars="5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C.和谐社会是人民各尽所能、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各得其所</w:t>
      </w:r>
      <w:r>
        <w:rPr>
          <w:rFonts w:hint="eastAsia" w:asciiTheme="minorEastAsia" w:hAnsiTheme="minorEastAsia" w:cstheme="minorEastAsia"/>
          <w:sz w:val="24"/>
          <w:szCs w:val="24"/>
        </w:rPr>
        <w:t>的理想社会。</w:t>
      </w:r>
    </w:p>
    <w:p>
      <w:pPr>
        <w:tabs>
          <w:tab w:val="left" w:pos="2520"/>
          <w:tab w:val="left" w:pos="4680"/>
          <w:tab w:val="left" w:pos="6300"/>
        </w:tabs>
        <w:snapToGrid w:val="0"/>
        <w:spacing w:line="240" w:lineRule="atLeast"/>
        <w:ind w:left="435" w:leftChars="150" w:hanging="120" w:hangingChars="5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D.一旦场面拉开，是才华横溢还是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附庸风雅</w:t>
      </w:r>
      <w:r>
        <w:rPr>
          <w:rFonts w:hint="eastAsia" w:asciiTheme="minorEastAsia" w:hAnsiTheme="minorEastAsia" w:cstheme="minorEastAsia"/>
          <w:sz w:val="24"/>
          <w:szCs w:val="24"/>
        </w:rPr>
        <w:t>，终会露相的。</w:t>
      </w:r>
    </w:p>
    <w:p>
      <w:pPr>
        <w:spacing w:line="240" w:lineRule="atLeas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</w:rPr>
        <w:t>4</w:t>
      </w:r>
      <w:r>
        <w:rPr>
          <w:rFonts w:hint="eastAsia" w:asciiTheme="minorEastAsia" w:hAnsiTheme="minorEastAsia" w:cstheme="minorEastAsia"/>
          <w:sz w:val="24"/>
          <w:szCs w:val="24"/>
        </w:rPr>
        <w:t>．下列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没有语病</w:t>
      </w:r>
      <w:r>
        <w:rPr>
          <w:rFonts w:hint="eastAsia" w:asciiTheme="minorEastAsia" w:hAnsiTheme="minorEastAsia" w:cstheme="minorEastAsia"/>
          <w:sz w:val="24"/>
          <w:szCs w:val="24"/>
        </w:rPr>
        <w:t>的一项是（     ）(2分）</w:t>
      </w:r>
    </w:p>
    <w:p>
      <w:pPr>
        <w:tabs>
          <w:tab w:val="left" w:pos="2520"/>
          <w:tab w:val="left" w:pos="4680"/>
          <w:tab w:val="left" w:pos="6300"/>
        </w:tabs>
        <w:snapToGrid w:val="0"/>
        <w:spacing w:line="240" w:lineRule="atLeas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A.通过实地考察后，专家们完善和提出了治理乌江的方案。</w:t>
      </w:r>
    </w:p>
    <w:p>
      <w:pPr>
        <w:pStyle w:val="2"/>
        <w:spacing w:after="0" w:line="240" w:lineRule="atLeast"/>
        <w:ind w:firstLine="440" w:firstLineChars="200"/>
        <w:jc w:val="left"/>
        <w:rPr>
          <w:rFonts w:asciiTheme="minorEastAsia" w:hAnsiTheme="minorEastAsia" w:cstheme="minorEastAsia"/>
          <w:spacing w:val="-10"/>
          <w:sz w:val="24"/>
          <w:szCs w:val="24"/>
        </w:rPr>
      </w:pPr>
      <w:r>
        <w:rPr>
          <w:rFonts w:hint="eastAsia" w:asciiTheme="minorEastAsia" w:hAnsiTheme="minorEastAsia" w:cstheme="minorEastAsia"/>
          <w:spacing w:val="-10"/>
          <w:sz w:val="24"/>
          <w:szCs w:val="24"/>
        </w:rPr>
        <w:t>B．李安凭借《少年派的奇幻漂流》斩获85届奥斯卡最佳导演奖，再次证明了自己的实力。</w:t>
      </w:r>
    </w:p>
    <w:p>
      <w:pPr>
        <w:pStyle w:val="2"/>
        <w:spacing w:after="0" w:line="240" w:lineRule="atLeast"/>
        <w:ind w:firstLine="440" w:firstLineChars="200"/>
        <w:jc w:val="left"/>
        <w:rPr>
          <w:rFonts w:asciiTheme="minorEastAsia" w:hAnsiTheme="minorEastAsia" w:cstheme="minorEastAsia"/>
          <w:spacing w:val="-10"/>
          <w:sz w:val="24"/>
          <w:szCs w:val="24"/>
        </w:rPr>
      </w:pPr>
      <w:r>
        <w:rPr>
          <w:rFonts w:hint="eastAsia" w:asciiTheme="minorEastAsia" w:hAnsiTheme="minorEastAsia" w:cstheme="minorEastAsia"/>
          <w:spacing w:val="-10"/>
          <w:sz w:val="24"/>
          <w:szCs w:val="24"/>
        </w:rPr>
        <w:t>C．</w:t>
      </w:r>
      <w:r>
        <w:rPr>
          <w:rFonts w:hint="eastAsia" w:asciiTheme="minorEastAsia" w:hAnsiTheme="minorEastAsia" w:cstheme="minorEastAsia"/>
          <w:sz w:val="24"/>
          <w:szCs w:val="24"/>
        </w:rPr>
        <w:t>经过技术革新，这种产品的成本下降了一倍。</w:t>
      </w:r>
    </w:p>
    <w:p>
      <w:pPr>
        <w:pStyle w:val="2"/>
        <w:spacing w:after="0" w:line="240" w:lineRule="atLeast"/>
        <w:ind w:firstLine="440" w:firstLineChars="200"/>
        <w:jc w:val="left"/>
        <w:rPr>
          <w:rFonts w:asciiTheme="minorEastAsia" w:hAnsiTheme="minorEastAsia" w:cstheme="minorEastAsia"/>
          <w:spacing w:val="-10"/>
          <w:sz w:val="24"/>
          <w:szCs w:val="24"/>
        </w:rPr>
      </w:pPr>
      <w:r>
        <w:rPr>
          <w:rFonts w:hint="eastAsia" w:asciiTheme="minorEastAsia" w:hAnsiTheme="minorEastAsia" w:cstheme="minorEastAsia"/>
          <w:spacing w:val="-10"/>
          <w:sz w:val="24"/>
          <w:szCs w:val="24"/>
        </w:rPr>
        <w:t>D．公款大吃大喝现象越来越隐秘的根本原因，是党内某些同志心中没有百姓利益造成的。</w:t>
      </w:r>
    </w:p>
    <w:p>
      <w:pPr>
        <w:spacing w:line="240" w:lineRule="atLeast"/>
        <w:rPr>
          <w:rFonts w:asciiTheme="minorEastAsia" w:hAnsiTheme="minorEastAsia" w:cstheme="minorEastAsia"/>
          <w:spacing w:val="-10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5．</w:t>
      </w:r>
      <w:r>
        <w:rPr>
          <w:rFonts w:hint="eastAsia" w:asciiTheme="minorEastAsia" w:hAnsiTheme="minorEastAsia" w:cstheme="minorEastAsia"/>
          <w:spacing w:val="-10"/>
          <w:sz w:val="24"/>
          <w:szCs w:val="24"/>
        </w:rPr>
        <w:t>按要求默写古诗文（10分）</w:t>
      </w:r>
    </w:p>
    <w:p>
      <w:pPr>
        <w:pStyle w:val="2"/>
        <w:tabs>
          <w:tab w:val="left" w:pos="2636"/>
          <w:tab w:val="left" w:pos="4736"/>
          <w:tab w:val="left" w:pos="6836"/>
        </w:tabs>
        <w:spacing w:after="0" w:line="240" w:lineRule="atLeast"/>
        <w:ind w:right="214" w:firstLine="314"/>
        <w:jc w:val="left"/>
        <w:rPr>
          <w:rFonts w:asciiTheme="minorEastAsia" w:hAnsiTheme="minorEastAsia" w:cstheme="minorEastAsia"/>
          <w:spacing w:val="-106"/>
          <w:sz w:val="24"/>
          <w:szCs w:val="24"/>
          <w:cs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（1）春蚕到死丝方尽   </w:t>
      </w:r>
      <w:r>
        <w:rPr>
          <w:rFonts w:hint="eastAsia" w:asciiTheme="minorEastAsia" w:hAnsiTheme="minorEastAsia" w:cstheme="minorEastAsia"/>
          <w:sz w:val="24"/>
          <w:szCs w:val="24"/>
          <w:u w:val="single" w:color="000000"/>
        </w:rPr>
        <w:tab/>
      </w:r>
      <w:r>
        <w:rPr>
          <w:rFonts w:hint="eastAsia" w:asciiTheme="minorEastAsia" w:hAnsiTheme="minorEastAsia" w:cstheme="minorEastAsia"/>
          <w:sz w:val="24"/>
          <w:szCs w:val="24"/>
          <w:u w:val="single" w:color="000000"/>
        </w:rPr>
        <w:t xml:space="preserve">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. </w:t>
      </w:r>
    </w:p>
    <w:p>
      <w:pPr>
        <w:pStyle w:val="2"/>
        <w:tabs>
          <w:tab w:val="left" w:pos="2535"/>
        </w:tabs>
        <w:spacing w:after="0" w:line="240" w:lineRule="atLeast"/>
        <w:jc w:val="left"/>
        <w:rPr>
          <w:rFonts w:asciiTheme="minorEastAsia" w:hAnsiTheme="minorEastAsia" w:cstheme="minorEastAsia"/>
          <w:sz w:val="24"/>
          <w:szCs w:val="24"/>
          <w:cs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  （2）</w:t>
      </w:r>
      <w:r>
        <w:rPr>
          <w:rFonts w:hint="eastAsia" w:asciiTheme="minorEastAsia" w:hAnsiTheme="minorEastAsia" w:cstheme="minorEastAsia"/>
          <w:sz w:val="24"/>
          <w:szCs w:val="24"/>
          <w:u w:val="single" w:color="000000"/>
        </w:rPr>
        <w:tab/>
      </w:r>
      <w:r>
        <w:rPr>
          <w:rFonts w:hint="eastAsia" w:asciiTheme="minorEastAsia" w:hAnsiTheme="minorEastAsia" w:cstheme="minorEastAsia"/>
          <w:sz w:val="24"/>
          <w:szCs w:val="24"/>
          <w:u w:val="single" w:color="000000"/>
        </w:rPr>
        <w:t xml:space="preserve">     ，</w:t>
      </w:r>
      <w:r>
        <w:rPr>
          <w:rFonts w:hint="eastAsia" w:asciiTheme="minorEastAsia" w:hAnsiTheme="minorEastAsia" w:cstheme="minorEastAsia"/>
          <w:sz w:val="24"/>
          <w:szCs w:val="24"/>
        </w:rPr>
        <w:t>病树前头万木春。</w:t>
      </w:r>
    </w:p>
    <w:p>
      <w:pPr>
        <w:pStyle w:val="2"/>
        <w:tabs>
          <w:tab w:val="left" w:pos="4106"/>
        </w:tabs>
        <w:spacing w:after="0" w:line="240" w:lineRule="atLeast"/>
        <w:jc w:val="left"/>
        <w:rPr>
          <w:rFonts w:asciiTheme="minorEastAsia" w:hAnsiTheme="minorEastAsia" w:cstheme="minorEastAsia"/>
          <w:sz w:val="24"/>
          <w:szCs w:val="24"/>
          <w:cs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  （3）人生自古谁无死，</w:t>
      </w:r>
      <w:r>
        <w:rPr>
          <w:rFonts w:hint="eastAsia" w:asciiTheme="minorEastAsia" w:hAnsiTheme="minorEastAsia" w:cstheme="minorEastAsia"/>
          <w:sz w:val="24"/>
          <w:szCs w:val="24"/>
          <w:u w:val="single" w:color="000000"/>
        </w:rPr>
        <w:tab/>
      </w:r>
      <w:r>
        <w:rPr>
          <w:rFonts w:hint="eastAsia" w:asciiTheme="minorEastAsia" w:hAnsiTheme="minorEastAsia" w:cstheme="minorEastAsia"/>
          <w:spacing w:val="-106"/>
          <w:sz w:val="24"/>
          <w:szCs w:val="24"/>
        </w:rPr>
        <w:t>。</w:t>
      </w:r>
    </w:p>
    <w:p>
      <w:pPr>
        <w:pStyle w:val="2"/>
        <w:tabs>
          <w:tab w:val="left" w:pos="3266"/>
          <w:tab w:val="left" w:pos="5680"/>
        </w:tabs>
        <w:spacing w:after="0" w:line="240" w:lineRule="atLeast"/>
        <w:ind w:left="476" w:right="214" w:hanging="476" w:hangingChars="200"/>
        <w:jc w:val="left"/>
        <w:rPr>
          <w:rFonts w:asciiTheme="minorEastAsia" w:hAnsiTheme="minorEastAsia" w:cstheme="minorEastAsia"/>
          <w:sz w:val="24"/>
          <w:szCs w:val="24"/>
          <w:cs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</w:rPr>
        <w:t xml:space="preserve">   （4）苏轼在《江城子.密州出猎》中抒写主人公愿意效仿武将魏尚，戍边抗敌的渴望的句   子是</w:t>
      </w:r>
      <w:r>
        <w:rPr>
          <w:rFonts w:hint="eastAsia" w:asciiTheme="minorEastAsia" w:hAnsi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u w:val="single" w:color="000000"/>
        </w:rPr>
        <w:tab/>
      </w:r>
      <w:r>
        <w:rPr>
          <w:rFonts w:hint="eastAsia" w:asciiTheme="minorEastAsia" w:hAnsi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u w:val="single" w:color="000000"/>
        </w:rPr>
        <w:tab/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pStyle w:val="2"/>
        <w:tabs>
          <w:tab w:val="left" w:pos="4106"/>
          <w:tab w:val="left" w:pos="6520"/>
        </w:tabs>
        <w:spacing w:after="0" w:line="240" w:lineRule="atLeast"/>
        <w:ind w:right="284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  （5）白居易的《卖炭翁》中表现卖炭老人矛盾心理的句子是：</w:t>
      </w:r>
      <w:r>
        <w:rPr>
          <w:rFonts w:hint="eastAsia" w:asciiTheme="minorEastAsia" w:hAnsiTheme="minorEastAsia" w:cstheme="minorEastAsia"/>
          <w:sz w:val="24"/>
          <w:szCs w:val="24"/>
          <w:u w:val="single" w:color="000000"/>
        </w:rPr>
        <w:tab/>
      </w:r>
      <w:r>
        <w:rPr>
          <w:rFonts w:hint="eastAsia" w:asciiTheme="minorEastAsia" w:hAnsiTheme="minorEastAsia" w:cstheme="minorEastAsia"/>
          <w:sz w:val="24"/>
          <w:szCs w:val="24"/>
          <w:u w:val="single" w:color="000000"/>
        </w:rPr>
        <w:t xml:space="preserve">          </w:t>
      </w:r>
      <w:r>
        <w:rPr>
          <w:rFonts w:hint="eastAsia" w:asciiTheme="minorEastAsia" w:hAnsiTheme="minorEastAsia" w:cstheme="minorEastAsia"/>
          <w:sz w:val="24"/>
          <w:szCs w:val="24"/>
        </w:rPr>
        <w:t>，</w:t>
      </w:r>
    </w:p>
    <w:p>
      <w:pPr>
        <w:pStyle w:val="2"/>
        <w:tabs>
          <w:tab w:val="left" w:pos="4106"/>
          <w:tab w:val="left" w:pos="6520"/>
        </w:tabs>
        <w:spacing w:after="0" w:line="240" w:lineRule="atLeast"/>
        <w:ind w:right="284" w:firstLine="480" w:firstLineChars="20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u w:val="single" w:color="000000"/>
        </w:rPr>
        <w:t xml:space="preserve">                 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pStyle w:val="2"/>
        <w:numPr>
          <w:ilvl w:val="0"/>
          <w:numId w:val="1"/>
        </w:numPr>
        <w:tabs>
          <w:tab w:val="left" w:pos="3266"/>
          <w:tab w:val="left" w:pos="5680"/>
        </w:tabs>
        <w:spacing w:after="0" w:line="240" w:lineRule="atLeast"/>
        <w:ind w:right="214"/>
        <w:jc w:val="left"/>
        <w:rPr>
          <w:rFonts w:ascii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</w:rPr>
        <w:t>分门别类辑古诗。请以“月”为专题，将你熟悉的写到月的诗句编辑起来。</w:t>
      </w:r>
    </w:p>
    <w:p>
      <w:pPr>
        <w:pStyle w:val="2"/>
        <w:tabs>
          <w:tab w:val="left" w:pos="3266"/>
          <w:tab w:val="left" w:pos="5680"/>
        </w:tabs>
        <w:spacing w:after="0" w:line="240" w:lineRule="atLeast"/>
        <w:ind w:left="315" w:right="214"/>
        <w:jc w:val="left"/>
        <w:rPr>
          <w:rFonts w:ascii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</w:rPr>
        <w:t xml:space="preserve">示例：明月出天山    秦时明月汉时关   月落乌啼霜满天     </w:t>
      </w:r>
    </w:p>
    <w:p>
      <w:pPr>
        <w:spacing w:line="240" w:lineRule="atLeast"/>
        <w:rPr>
          <w:rFonts w:asciiTheme="minorEastAsia" w:hAnsiTheme="minorEastAsia" w:cstheme="minorEastAsia"/>
          <w:color w:val="000000"/>
          <w:sz w:val="24"/>
          <w:szCs w:val="24"/>
          <w:u w:val="single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 xml:space="preserve">   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 xml:space="preserve">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 xml:space="preserve"> 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u w:val="single"/>
        </w:rPr>
        <w:t xml:space="preserve">                </w:t>
      </w:r>
    </w:p>
    <w:p>
      <w:pPr>
        <w:spacing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6.名著阅读：判断下列说法对错（4分）</w:t>
      </w:r>
    </w:p>
    <w:p>
      <w:pPr>
        <w:spacing w:line="240" w:lineRule="atLeast"/>
        <w:ind w:left="480" w:hanging="480" w:hanging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 xml:space="preserve">  A.沙僧也叫沙悟净，原为天宫中的卷帘大将，被贬下界，在流沙河为妖，后保唐僧取经，修得正果，封为金身罗汉。（  ）</w:t>
      </w:r>
    </w:p>
    <w:p>
      <w:pPr>
        <w:spacing w:line="240" w:lineRule="atLeast"/>
        <w:ind w:firstLine="235" w:firstLineChars="98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B.《骆驼祥子》中的祥子命运坎坷曲折，他努力向上，不甘失败，最终实现了理想。（   ）</w:t>
      </w:r>
    </w:p>
    <w:p>
      <w:pPr>
        <w:spacing w:line="240" w:lineRule="atLeast"/>
        <w:ind w:left="450" w:leftChars="100" w:hanging="240" w:hangingChars="100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C.美国著名记者埃德加·斯诺在《红星照耀中国》一书中对抗日战争做过如下评价：“冒险、探索、发现、勇气和胆怯、胜利和狂喜、艰难困苦、英勇牺牲、忠心耿耿，这些千千万万青年人的经久不衰的热情，始终如一的希望，令人惊诧的革命乐观情绪，像一把火焰，贯穿着这一切，他们无论在人力面前，或者在大自然面前，上帝面前，死亡面前，都绝不承认失败。”（   ）</w:t>
      </w:r>
    </w:p>
    <w:p>
      <w:pPr>
        <w:spacing w:line="240" w:lineRule="atLeast"/>
        <w:ind w:left="450" w:leftChars="100" w:hanging="240" w:hangingChars="100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D.《朝花夕拾》是鲁迅先生的散文集，除了我们学过的《藤野先生》，《五猖会》《父亲的病》《琐记》《故乡》《无常》都在这部文集里。（  ）</w:t>
      </w:r>
    </w:p>
    <w:p>
      <w:pPr>
        <w:pStyle w:val="15"/>
        <w:spacing w:line="240" w:lineRule="atLeast"/>
        <w:jc w:val="left"/>
        <w:textAlignment w:val="center"/>
        <w:rPr>
          <w:rFonts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7.综合性学习。 (8分）</w:t>
      </w:r>
    </w:p>
    <w:p>
      <w:pPr>
        <w:pStyle w:val="15"/>
        <w:spacing w:line="240" w:lineRule="atLeast"/>
        <w:ind w:left="210" w:leftChars="100" w:firstLine="480" w:firstLineChars="200"/>
        <w:jc w:val="left"/>
        <w:textAlignment w:val="center"/>
        <w:rPr>
          <w:rFonts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  <w:lang w:eastAsia="zh-CN"/>
        </w:rPr>
        <w:t>一百年风雨兼程，一世纪沧桑巨变。中国共产党团结带领全国各族人民战胜各种艰难险阻，取得了新民主主义革命和社会主义革命、建设、改革的伟大胜利，谱写了中华民族自强不息、实现复兴的奋斗凯歌。我校将举行“庆祝建党100周年，谱写青春正能量”主题庆祝活动。请按要求完成下列各题。</w:t>
      </w:r>
    </w:p>
    <w:p>
      <w:pPr>
        <w:numPr>
          <w:ilvl w:val="0"/>
          <w:numId w:val="2"/>
        </w:numPr>
        <w:spacing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为此次活动拟写一条宣传语（2分）</w:t>
      </w:r>
    </w:p>
    <w:p>
      <w:pPr>
        <w:spacing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spacing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numPr>
          <w:ilvl w:val="0"/>
          <w:numId w:val="2"/>
        </w:numPr>
        <w:spacing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围绕主题设计三项具体活动（3分）</w:t>
      </w:r>
    </w:p>
    <w:p>
      <w:pPr>
        <w:spacing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spacing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numPr>
          <w:ilvl w:val="0"/>
          <w:numId w:val="2"/>
        </w:numPr>
        <w:spacing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小华担心耽误学习不想参加活动，请你以班长的身份帮助她转变思想（3分）</w:t>
      </w:r>
    </w:p>
    <w:p>
      <w:pPr>
        <w:spacing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spacing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spacing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spacing w:line="240" w:lineRule="atLeast"/>
        <w:rPr>
          <w:rFonts w:asciiTheme="minorEastAsia" w:hAnsiTheme="minorEastAsia" w:cstheme="minorEastAsia"/>
          <w:b/>
          <w:color w:val="000000"/>
          <w:sz w:val="24"/>
          <w:szCs w:val="24"/>
        </w:rPr>
      </w:pPr>
    </w:p>
    <w:tbl>
      <w:tblPr>
        <w:tblStyle w:val="8"/>
        <w:tblpPr w:leftFromText="180" w:rightFromText="180" w:vertAnchor="text" w:horzAnchor="page" w:tblpX="1316" w:tblpY="23"/>
        <w:tblW w:w="1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56" w:type="dxa"/>
            <w:vAlign w:val="center"/>
          </w:tcPr>
          <w:p>
            <w:pPr>
              <w:spacing w:line="240" w:lineRule="atLeas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得分</w:t>
            </w:r>
          </w:p>
        </w:tc>
        <w:tc>
          <w:tcPr>
            <w:tcW w:w="114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56" w:type="dxa"/>
          </w:tcPr>
          <w:p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  </w:t>
            </w:r>
          </w:p>
        </w:tc>
        <w:tc>
          <w:tcPr>
            <w:tcW w:w="1144" w:type="dxa"/>
          </w:tcPr>
          <w:p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asciiTheme="minorEastAsia" w:hAnsi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000000"/>
          <w:sz w:val="24"/>
          <w:szCs w:val="24"/>
        </w:rPr>
        <w:t>二、古文阅读（10分）</w:t>
      </w:r>
    </w:p>
    <w:p>
      <w:pPr>
        <w:spacing w:line="240" w:lineRule="atLeast"/>
        <w:rPr>
          <w:rFonts w:asciiTheme="minorEastAsia" w:hAnsi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甲文：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shd w:val="clear" w:color="auto" w:fill="FFFFFF"/>
          <w:lang w:bidi="ar"/>
        </w:rPr>
        <w:t>陈康肃公善射，当世无双 ，公亦以此自矜。尝射于家圃，有卖油翁释担而立，睨之，久而不去。见其发矢十中八九，但微颔之。康肃问曰：”汝亦知射乎？吾射不亦精乎？”翁曰：”无他， 但手熟尔。”康肃忿然曰：”尔安敢轻吾射！”翁曰：”以我酌油知之。”乃取一葫芦置于地，以钱覆其口，徐以杓酌油沥之，自钱孔入，而钱不湿。因曰：”我亦无他，唯手熟尔。”康肃笑而遣之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（选自《卖油翁》）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乙文：</w:t>
      </w:r>
      <w:r>
        <w:rPr>
          <w:rFonts w:hint="eastAsia" w:asciiTheme="minorEastAsia" w:hAnsiTheme="minorEastAsia" w:cstheme="minorEastAsia"/>
          <w:bCs/>
          <w:color w:val="333333"/>
          <w:spacing w:val="8"/>
          <w:sz w:val="24"/>
          <w:szCs w:val="24"/>
          <w:shd w:val="clear" w:color="auto" w:fill="FFFFFF"/>
        </w:rPr>
        <w:t>仲尼适楚，出于林中，见佝偻者承蜩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shd w:val="clear" w:color="auto" w:fill="FFFFFF"/>
        </w:rPr>
        <w:t>①</w:t>
      </w:r>
      <w:r>
        <w:rPr>
          <w:rFonts w:hint="eastAsia" w:asciiTheme="minorEastAsia" w:hAnsiTheme="minorEastAsia" w:cstheme="minorEastAsia"/>
          <w:bCs/>
          <w:color w:val="333333"/>
          <w:spacing w:val="8"/>
          <w:sz w:val="24"/>
          <w:szCs w:val="24"/>
          <w:shd w:val="clear" w:color="auto" w:fill="FFFFFF"/>
        </w:rPr>
        <w:t>，犹掇之也。 仲尼曰:“子巧乎!有道邪?” 曰:“我有道也。五六月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shd w:val="clear" w:color="auto" w:fill="FFFFFF"/>
        </w:rPr>
        <w:t>②</w:t>
      </w:r>
      <w:r>
        <w:rPr>
          <w:rFonts w:hint="eastAsia" w:asciiTheme="minorEastAsia" w:hAnsiTheme="minorEastAsia" w:cstheme="minorEastAsia"/>
          <w:bCs/>
          <w:color w:val="333333"/>
          <w:spacing w:val="8"/>
          <w:sz w:val="24"/>
          <w:szCs w:val="24"/>
          <w:shd w:val="clear" w:color="auto" w:fill="FFFFFF"/>
        </w:rPr>
        <w:t>，累丸二而不坠，则失者锱铢;累三而不坠，则失者十一;累五而不坠，犹掇之也。吾处身也，若橛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shd w:val="clear" w:color="auto" w:fill="FFFFFF"/>
        </w:rPr>
        <w:t>③</w:t>
      </w:r>
      <w:r>
        <w:rPr>
          <w:rFonts w:hint="eastAsia" w:asciiTheme="minorEastAsia" w:hAnsiTheme="minorEastAsia" w:cstheme="minorEastAsia"/>
          <w:bCs/>
          <w:color w:val="333333"/>
          <w:spacing w:val="8"/>
          <w:sz w:val="24"/>
          <w:szCs w:val="24"/>
          <w:shd w:val="clear" w:color="auto" w:fill="FFFFFF"/>
        </w:rPr>
        <w:t>株拘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shd w:val="clear" w:color="auto" w:fill="FFFFFF"/>
        </w:rPr>
        <w:t>④</w:t>
      </w:r>
      <w:r>
        <w:rPr>
          <w:rFonts w:hint="eastAsia" w:asciiTheme="minorEastAsia" w:hAnsiTheme="minorEastAsia" w:cstheme="minorEastAsia"/>
          <w:bCs/>
          <w:color w:val="333333"/>
          <w:spacing w:val="8"/>
          <w:sz w:val="24"/>
          <w:szCs w:val="24"/>
          <w:shd w:val="clear" w:color="auto" w:fill="FFFFFF"/>
        </w:rPr>
        <w:t>;吾执臂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shd w:val="clear" w:color="auto" w:fill="FFFFFF"/>
        </w:rPr>
        <w:t>⑤</w:t>
      </w:r>
      <w:r>
        <w:rPr>
          <w:rFonts w:hint="eastAsia" w:asciiTheme="minorEastAsia" w:hAnsiTheme="minorEastAsia" w:cstheme="minorEastAsia"/>
          <w:bCs/>
          <w:color w:val="333333"/>
          <w:spacing w:val="8"/>
          <w:sz w:val="24"/>
          <w:szCs w:val="24"/>
          <w:shd w:val="clear" w:color="auto" w:fill="FFFFFF"/>
        </w:rPr>
        <w:t>也，若槁木之枝。虽天地之大，万物之多，而唯蜩翼之知。吾不反不侧，不以万物易蜩之翼，何为而不得?” 孔子顾谓弟子曰:“‘用志不分，乃凝于神’，其佝偻丈人之谓乎?”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（选自《</w:t>
      </w:r>
      <w:r>
        <w:rPr>
          <w:rFonts w:hint="eastAsia" w:asciiTheme="minorEastAsia" w:hAnsiTheme="minorEastAsia" w:cstheme="minorEastAsia"/>
          <w:bCs/>
          <w:color w:val="404040"/>
          <w:spacing w:val="15"/>
          <w:sz w:val="24"/>
          <w:szCs w:val="24"/>
          <w:shd w:val="clear" w:color="auto" w:fill="FFFFFF"/>
        </w:rPr>
        <w:t>丈人承蜩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》</w:t>
      </w:r>
    </w:p>
    <w:p>
      <w:pPr>
        <w:pStyle w:val="3"/>
        <w:widowControl/>
        <w:shd w:val="clear" w:color="auto" w:fill="FFFFFF"/>
        <w:spacing w:before="0" w:beforeAutospacing="0" w:after="150" w:afterAutospacing="0" w:line="240" w:lineRule="atLeast"/>
        <w:rPr>
          <w:rFonts w:hint="default" w:asciiTheme="minorEastAsia" w:hAnsiTheme="minorEastAsia" w:eastAsiaTheme="minorEastAsia" w:cstheme="minorEastAsia"/>
          <w:b w:val="0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10"/>
          <w:rFonts w:asciiTheme="minorEastAsia" w:hAnsiTheme="minorEastAsia" w:eastAsiaTheme="minorEastAsia" w:cstheme="minorEastAsia"/>
          <w:b w:val="0"/>
          <w:bCs/>
          <w:color w:val="333333"/>
          <w:spacing w:val="8"/>
          <w:sz w:val="24"/>
          <w:szCs w:val="24"/>
          <w:shd w:val="clear" w:color="auto" w:fill="FFFFFF"/>
        </w:rPr>
        <w:t>注释</w:t>
      </w:r>
      <w:r>
        <w:rPr>
          <w:rFonts w:asciiTheme="minorEastAsia" w:hAnsiTheme="minorEastAsia" w:eastAsiaTheme="minorEastAsia" w:cstheme="minorEastAsia"/>
          <w:b w:val="0"/>
          <w:bCs/>
          <w:color w:val="333333"/>
          <w:spacing w:val="8"/>
          <w:sz w:val="24"/>
          <w:szCs w:val="24"/>
          <w:shd w:val="clear" w:color="auto" w:fill="FFFFFF"/>
        </w:rPr>
        <w:t>①承蜩(tiáo):用竿粘知了②五六月:指夏天。③橛(jué):原指木桩，这里名词作动词，意思是像木桩那样竖立着。④株拘:带枯枝的树墩。⑤执臂:执竿的手臂。</w:t>
      </w:r>
    </w:p>
    <w:p>
      <w:pPr>
        <w:pStyle w:val="3"/>
        <w:widowControl/>
        <w:shd w:val="clear" w:color="auto" w:fill="FFFFFF"/>
        <w:spacing w:before="0" w:beforeAutospacing="0" w:after="150" w:afterAutospacing="0" w:line="240" w:lineRule="atLeast"/>
        <w:rPr>
          <w:rFonts w:hint="default" w:asciiTheme="minorEastAsia" w:hAnsiTheme="minorEastAsia" w:eastAsiaTheme="minorEastAsia" w:cstheme="minorEastAsia"/>
          <w:b w:val="0"/>
          <w:bCs/>
          <w:color w:val="000000"/>
          <w:sz w:val="24"/>
          <w:szCs w:val="24"/>
          <w:u w:val="single"/>
        </w:rPr>
      </w:pPr>
      <w:r>
        <w:rPr>
          <w:rFonts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  <w:t>8．解释下列加点的词语。（4分）</w:t>
      </w:r>
      <w:r>
        <w:rPr>
          <w:rFonts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  <w:br w:type="textWrapping"/>
      </w:r>
      <w:r>
        <w:rPr>
          <w:rFonts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  <w:t>（1）</w:t>
      </w:r>
      <w:r>
        <w:rPr>
          <w:rFonts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shd w:val="clear" w:color="auto" w:fill="FFFFFF"/>
          <w:em w:val="dot"/>
          <w:lang w:bidi="ar"/>
        </w:rPr>
        <w:t>尝</w:t>
      </w:r>
      <w:r>
        <w:rPr>
          <w:rFonts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shd w:val="clear" w:color="auto" w:fill="FFFFFF"/>
          <w:lang w:bidi="ar"/>
        </w:rPr>
        <w:t>射于家圃</w:t>
      </w:r>
      <w:r>
        <w:rPr>
          <w:rFonts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  <w:t>：</w:t>
      </w:r>
      <w:r>
        <w:rPr>
          <w:rFonts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asciiTheme="minorEastAsia" w:hAnsiTheme="minorEastAsia" w:eastAsiaTheme="minorEastAsia" w:cstheme="minorEastAsia"/>
          <w:b w:val="0"/>
          <w:bCs/>
          <w:color w:val="000000"/>
          <w:sz w:val="24"/>
          <w:szCs w:val="24"/>
          <w:u w:val="single"/>
        </w:rPr>
        <w:t xml:space="preserve">  </w:t>
      </w:r>
      <w:r>
        <w:rPr>
          <w:rFonts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  <w:t>（2）</w:t>
      </w:r>
      <w:r>
        <w:rPr>
          <w:rFonts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shd w:val="clear" w:color="auto" w:fill="FFFFFF"/>
          <w:lang w:bidi="ar"/>
        </w:rPr>
        <w:t>尔安敢</w:t>
      </w:r>
      <w:r>
        <w:rPr>
          <w:rFonts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shd w:val="clear" w:color="auto" w:fill="FFFFFF"/>
          <w:em w:val="dot"/>
          <w:lang w:bidi="ar"/>
        </w:rPr>
        <w:t>轻</w:t>
      </w:r>
      <w:r>
        <w:rPr>
          <w:rFonts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shd w:val="clear" w:color="auto" w:fill="FFFFFF"/>
          <w:lang w:bidi="ar"/>
        </w:rPr>
        <w:t>吾射</w:t>
      </w:r>
      <w:r>
        <w:rPr>
          <w:rFonts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  <w:t>：</w:t>
      </w:r>
      <w:r>
        <w:rPr>
          <w:rFonts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Theme="minorEastAsia" w:hAnsiTheme="minorEastAsia" w:eastAsiaTheme="minorEastAsia" w:cstheme="minorEastAsia"/>
          <w:b w:val="0"/>
          <w:bCs/>
          <w:color w:val="000000"/>
          <w:sz w:val="24"/>
          <w:szCs w:val="24"/>
          <w:u w:val="single"/>
        </w:rPr>
        <w:t xml:space="preserve">       </w:t>
      </w:r>
    </w:p>
    <w:p>
      <w:pPr>
        <w:pStyle w:val="4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0" w:line="240" w:lineRule="atLeast"/>
        <w:ind w:left="0" w:leftChars="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333333"/>
          <w:spacing w:val="8"/>
          <w:sz w:val="24"/>
          <w:szCs w:val="24"/>
          <w:shd w:val="clear" w:color="auto" w:fill="FFFFFF"/>
        </w:rPr>
        <w:t>（3）仲尼</w:t>
      </w:r>
      <w:r>
        <w:rPr>
          <w:rFonts w:hint="eastAsia" w:asciiTheme="minorEastAsia" w:hAnsiTheme="minorEastAsia" w:cstheme="minorEastAsia"/>
          <w:bCs/>
          <w:color w:val="333333"/>
          <w:spacing w:val="6"/>
          <w:sz w:val="24"/>
          <w:szCs w:val="24"/>
          <w:shd w:val="clear" w:color="auto" w:fill="FFFFFF"/>
          <w:em w:val="dot"/>
        </w:rPr>
        <w:t>适</w:t>
      </w:r>
      <w:r>
        <w:rPr>
          <w:rFonts w:hint="eastAsia" w:asciiTheme="minorEastAsia" w:hAnsiTheme="minorEastAsia" w:cstheme="minorEastAsia"/>
          <w:bCs/>
          <w:color w:val="333333"/>
          <w:spacing w:val="8"/>
          <w:sz w:val="24"/>
          <w:szCs w:val="24"/>
          <w:shd w:val="clear" w:color="auto" w:fill="FFFFFF"/>
        </w:rPr>
        <w:t>楚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（4）</w:t>
      </w:r>
      <w:r>
        <w:rPr>
          <w:rFonts w:hint="eastAsia" w:asciiTheme="minorEastAsia" w:hAnsiTheme="minorEastAsia" w:cstheme="minorEastAsia"/>
          <w:bCs/>
          <w:color w:val="333333"/>
          <w:spacing w:val="8"/>
          <w:sz w:val="24"/>
          <w:szCs w:val="24"/>
          <w:shd w:val="clear" w:color="auto" w:fill="FFFFFF"/>
        </w:rPr>
        <w:t>犹</w:t>
      </w:r>
      <w:r>
        <w:rPr>
          <w:rFonts w:hint="eastAsia" w:asciiTheme="minorEastAsia" w:hAnsiTheme="minorEastAsia" w:cstheme="minorEastAsia"/>
          <w:bCs/>
          <w:color w:val="333333"/>
          <w:spacing w:val="6"/>
          <w:sz w:val="24"/>
          <w:szCs w:val="24"/>
          <w:shd w:val="clear" w:color="auto" w:fill="FFFFFF"/>
          <w:em w:val="dot"/>
        </w:rPr>
        <w:t>掇</w:t>
      </w:r>
      <w:r>
        <w:rPr>
          <w:rFonts w:hint="eastAsia" w:asciiTheme="minorEastAsia" w:hAnsiTheme="minorEastAsia" w:cstheme="minorEastAsia"/>
          <w:bCs/>
          <w:color w:val="333333"/>
          <w:spacing w:val="8"/>
          <w:sz w:val="24"/>
          <w:szCs w:val="24"/>
          <w:shd w:val="clear" w:color="auto" w:fill="FFFFFF"/>
        </w:rPr>
        <w:t>之也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u w:val="single"/>
        </w:rPr>
        <w:t xml:space="preserve">       </w:t>
      </w:r>
    </w:p>
    <w:p>
      <w:pPr>
        <w:pStyle w:val="4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0" w:line="240" w:lineRule="atLeast"/>
        <w:ind w:left="0" w:leftChars="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9．用现代汉语写出下列两个句子的意思。（4分）</w:t>
      </w:r>
    </w:p>
    <w:p>
      <w:pPr>
        <w:pStyle w:val="4"/>
        <w:numPr>
          <w:ilvl w:val="0"/>
          <w:numId w:val="3"/>
        </w:num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0" w:line="240" w:lineRule="atLeast"/>
        <w:ind w:left="210" w:leftChars="1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shd w:val="clear" w:color="auto" w:fill="FFFFFF"/>
          <w:lang w:bidi="ar"/>
        </w:rPr>
        <w:t>见其发矢十中八九，但微颔之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。</w:t>
      </w:r>
    </w:p>
    <w:p>
      <w:pPr>
        <w:pStyle w:val="4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0" w:line="240" w:lineRule="atLeast"/>
        <w:ind w:left="240" w:leftChars="0" w:hanging="240" w:hangingChars="100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pStyle w:val="4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0" w:line="240" w:lineRule="atLeast"/>
        <w:ind w:left="240" w:leftChars="0" w:hanging="240" w:hangingChars="1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（2）</w:t>
      </w:r>
      <w:r>
        <w:rPr>
          <w:rFonts w:hint="eastAsia" w:asciiTheme="minorEastAsia" w:hAnsiTheme="minorEastAsia" w:cstheme="minorEastAsia"/>
          <w:bCs/>
          <w:color w:val="333333"/>
          <w:spacing w:val="8"/>
          <w:sz w:val="24"/>
          <w:szCs w:val="24"/>
          <w:shd w:val="clear" w:color="auto" w:fill="FFFFFF"/>
        </w:rPr>
        <w:t>虽天地之大，万物之多，而唯蜩翼之知。</w:t>
      </w:r>
    </w:p>
    <w:p>
      <w:pPr>
        <w:pStyle w:val="4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0" w:line="240" w:lineRule="atLeast"/>
        <w:ind w:left="0" w:leftChars="0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pStyle w:val="4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0" w:line="240" w:lineRule="atLeast"/>
        <w:ind w:left="0" w:leftChars="0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pStyle w:val="4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0" w:line="240" w:lineRule="atLeast"/>
        <w:ind w:left="0" w:leftChars="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10. 这两个故事都说明了什么道理？（2分）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br w:type="textWrapping"/>
      </w:r>
    </w:p>
    <w:p>
      <w:pPr>
        <w:spacing w:line="240" w:lineRule="atLeast"/>
        <w:rPr>
          <w:rFonts w:asciiTheme="minorEastAsia" w:hAnsiTheme="minorEastAsia" w:cstheme="minorEastAsia"/>
          <w:b/>
          <w:color w:val="000000"/>
          <w:sz w:val="24"/>
          <w:szCs w:val="24"/>
        </w:rPr>
      </w:pPr>
    </w:p>
    <w:tbl>
      <w:tblPr>
        <w:tblStyle w:val="8"/>
        <w:tblpPr w:leftFromText="180" w:rightFromText="180" w:vertAnchor="text" w:horzAnchor="page" w:tblpX="1076" w:tblpY="161"/>
        <w:tblW w:w="1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56" w:type="dxa"/>
            <w:vAlign w:val="center"/>
          </w:tcPr>
          <w:p>
            <w:pPr>
              <w:spacing w:line="240" w:lineRule="atLeas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得分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56" w:type="dxa"/>
          </w:tcPr>
          <w:p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asciiTheme="minorEastAsia" w:hAnsiTheme="minorEastAsia" w:cstheme="minorEastAsia"/>
          <w:b/>
          <w:color w:val="000000"/>
          <w:sz w:val="24"/>
          <w:szCs w:val="24"/>
        </w:rPr>
      </w:pPr>
    </w:p>
    <w:p>
      <w:pPr>
        <w:spacing w:line="240" w:lineRule="atLeast"/>
        <w:rPr>
          <w:rFonts w:asciiTheme="minorEastAsia" w:hAnsi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000000"/>
          <w:sz w:val="24"/>
          <w:szCs w:val="24"/>
        </w:rPr>
        <w:t>三、现代文阅读（共28分）</w:t>
      </w:r>
    </w:p>
    <w:p>
      <w:pPr>
        <w:spacing w:line="240" w:lineRule="atLeast"/>
        <w:rPr>
          <w:rFonts w:asciiTheme="minorEastAsia" w:hAnsi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（一）阅读下面文章，完成问题。(9分)</w:t>
      </w:r>
    </w:p>
    <w:p>
      <w:pPr>
        <w:pStyle w:val="7"/>
        <w:shd w:val="clear" w:color="auto" w:fill="FFFFFF"/>
        <w:spacing w:before="0" w:beforeAutospacing="0" w:after="0" w:afterAutospacing="0" w:line="240" w:lineRule="atLeast"/>
        <w:rPr>
          <w:rStyle w:val="10"/>
          <w:rFonts w:asciiTheme="minorEastAsia" w:hAnsiTheme="minorEastAsia" w:eastAsiaTheme="minorEastAsia" w:cstheme="minorEastAsia"/>
          <w:b w:val="0"/>
          <w:bCs/>
          <w:color w:val="333333"/>
          <w:spacing w:val="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</w:rPr>
        <w:t xml:space="preserve">              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/>
          <w:color w:val="333333"/>
          <w:spacing w:val="8"/>
          <w:shd w:val="clear" w:color="auto" w:fill="FFFFFF"/>
        </w:rPr>
        <w:t>谈骨气</w:t>
      </w:r>
    </w:p>
    <w:p>
      <w:pPr>
        <w:pStyle w:val="7"/>
        <w:shd w:val="clear" w:color="auto" w:fill="FFFFFF"/>
        <w:spacing w:before="0" w:beforeAutospacing="0" w:after="0" w:afterAutospacing="0" w:line="240" w:lineRule="atLeast"/>
        <w:ind w:firstLine="512" w:firstLineChars="200"/>
        <w:rPr>
          <w:rFonts w:asciiTheme="minorEastAsia" w:hAnsiTheme="minorEastAsia" w:eastAsiaTheme="minorEastAsia" w:cstheme="minorEastAsia"/>
          <w:color w:val="333333"/>
          <w:spacing w:val="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8"/>
          <w:shd w:val="clear" w:color="auto" w:fill="FFFFFF"/>
        </w:rPr>
        <w:t>我们中国人是有骨气的。</w:t>
      </w:r>
    </w:p>
    <w:p>
      <w:pPr>
        <w:pStyle w:val="7"/>
        <w:shd w:val="clear" w:color="auto" w:fill="FFFFFF"/>
        <w:spacing w:before="0" w:beforeAutospacing="0" w:after="0" w:afterAutospacing="0" w:line="240" w:lineRule="atLeast"/>
        <w:ind w:firstLine="512" w:firstLineChars="200"/>
        <w:rPr>
          <w:rFonts w:asciiTheme="minorEastAsia" w:hAnsiTheme="minorEastAsia" w:eastAsiaTheme="minorEastAsia" w:cstheme="minorEastAsia"/>
          <w:color w:val="333333"/>
          <w:spacing w:val="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8"/>
          <w:shd w:val="clear" w:color="auto" w:fill="FFFFFF"/>
        </w:rPr>
        <w:t>战国时代的孟子，有几句很好的话:“富贵不能淫，贫贱不能移，威武不能屈，此之谓大丈夫。”意思是说，高官厚禄收买不了，贫穷困苦折磨不了，强暴武力威胁不了，这就是所谓大丈夫。大丈夫的这种种行为，表现出了英雄气概，我们今天就叫做有骨气。</w:t>
      </w:r>
    </w:p>
    <w:p>
      <w:pPr>
        <w:pStyle w:val="7"/>
        <w:shd w:val="clear" w:color="auto" w:fill="FFFFFF"/>
        <w:spacing w:before="0" w:beforeAutospacing="0" w:after="0" w:afterAutospacing="0" w:line="240" w:lineRule="atLeast"/>
        <w:ind w:firstLine="512" w:firstLineChars="200"/>
        <w:rPr>
          <w:rFonts w:asciiTheme="minorEastAsia" w:hAnsiTheme="minorEastAsia" w:eastAsiaTheme="minorEastAsia" w:cstheme="minorEastAsia"/>
          <w:color w:val="333333"/>
          <w:spacing w:val="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8"/>
          <w:shd w:val="clear" w:color="auto" w:fill="FFFFFF"/>
        </w:rPr>
        <w:t>我国经过了奴隶社会、封建社会的漫长时期，每个时代都有很多这样有骨气的人，我们就是这些有骨气的人的子孙，我们是有着优良革命传统的民族。</w:t>
      </w:r>
    </w:p>
    <w:p>
      <w:pPr>
        <w:pStyle w:val="7"/>
        <w:shd w:val="clear" w:color="auto" w:fill="FFFFFF"/>
        <w:spacing w:before="0" w:beforeAutospacing="0" w:after="0" w:afterAutospacing="0" w:line="240" w:lineRule="atLeast"/>
        <w:ind w:firstLine="512" w:firstLineChars="200"/>
        <w:rPr>
          <w:rFonts w:asciiTheme="minorEastAsia" w:hAnsiTheme="minorEastAsia" w:eastAsiaTheme="minorEastAsia" w:cstheme="minorEastAsia"/>
          <w:color w:val="333333"/>
          <w:spacing w:val="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8"/>
          <w:shd w:val="clear" w:color="auto" w:fill="FFFFFF"/>
        </w:rPr>
        <w:t>当然，社会不同，阶级不同，骨气的具体含义也不同。这一点必须认识清楚。但是，就坚定不移地为当时的进步事业服务这一原则来说，我们祖先的许多有骨气的动人事迹，还有它积极的教育意义，是值得我们学习的。</w:t>
      </w:r>
    </w:p>
    <w:p>
      <w:pPr>
        <w:pStyle w:val="7"/>
        <w:shd w:val="clear" w:color="auto" w:fill="FFFFFF"/>
        <w:spacing w:before="0" w:beforeAutospacing="0" w:after="0" w:afterAutospacing="0" w:line="240" w:lineRule="atLeast"/>
        <w:ind w:firstLine="512" w:firstLineChars="200"/>
        <w:rPr>
          <w:rFonts w:asciiTheme="minorEastAsia" w:hAnsiTheme="minorEastAsia" w:eastAsiaTheme="minorEastAsia" w:cstheme="minorEastAsia"/>
          <w:color w:val="333333"/>
          <w:spacing w:val="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8"/>
          <w:shd w:val="clear" w:color="auto" w:fill="FFFFFF"/>
        </w:rPr>
        <w:t>南宋末年，首都临安被元军攻入，丞相文天祥组织武装力量坚决抵抗，失败被俘后，元朝劝他投降，他写了一首诗，其中有两句是:“人生自古谁无死，留取丹心照汗青。”意思是人总是要死的，就看怎样死法，是屈辱而死呢，还是为民族利益而死?他选取了后者，要把这片忠心纪录在历史上。文天祥被拘囚在北京一个阴湿的地牢里，受尽了折磨，元朝多次派人劝他，只要投降，便可以做大官，但他坚决拒绝，终于在公元1283年被杀害了。</w:t>
      </w:r>
    </w:p>
    <w:p>
      <w:pPr>
        <w:pStyle w:val="7"/>
        <w:shd w:val="clear" w:color="auto" w:fill="FFFFFF"/>
        <w:spacing w:before="0" w:beforeAutospacing="0" w:after="0" w:afterAutospacing="0" w:line="240" w:lineRule="atLeast"/>
        <w:ind w:firstLine="512" w:firstLineChars="200"/>
        <w:rPr>
          <w:rFonts w:asciiTheme="minorEastAsia" w:hAnsiTheme="minorEastAsia" w:eastAsiaTheme="minorEastAsia" w:cstheme="minorEastAsia"/>
          <w:color w:val="333333"/>
          <w:spacing w:val="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8"/>
          <w:shd w:val="clear" w:color="auto" w:fill="FFFFFF"/>
        </w:rPr>
        <w:t>孟子说的几句话，在文天祥身上都表现出来了。他写的有名的《正气歌》，歌颂了古代有骨气的人的英雄气概，并且以自己的生命来抗拒压迫，号召人民继续起来反抗。</w:t>
      </w:r>
    </w:p>
    <w:p>
      <w:pPr>
        <w:pStyle w:val="7"/>
        <w:shd w:val="clear" w:color="auto" w:fill="FFFFFF"/>
        <w:spacing w:before="0" w:beforeAutospacing="0" w:after="0" w:afterAutospacing="0" w:line="240" w:lineRule="atLeast"/>
        <w:ind w:firstLine="512" w:firstLineChars="200"/>
        <w:rPr>
          <w:rFonts w:asciiTheme="minorEastAsia" w:hAnsiTheme="minorEastAsia" w:eastAsiaTheme="minorEastAsia" w:cstheme="minorEastAsia"/>
          <w:color w:val="333333"/>
          <w:spacing w:val="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8"/>
          <w:shd w:val="clear" w:color="auto" w:fill="FFFFFF"/>
        </w:rPr>
        <w:t>另一个故事是古代有一个穷人，饿得快死了，有人丢给他一碗饭，说:“嗟，来食!”(喂，来吃!)饿人拒绝了“嗟来”的施舍，不吃这碗饭，后来就饿死了。不食嗟来之食这个故事很有名，传说了千百年，也是有积极意义的。那人摆着一副慈善家的面孔，吆喝一声“喂，来吃!”这个味道是不好受的。吃了这碗饭，第二步怎样呢?显然，他不会白白施舍，吃的饭就要替他办事。那位穷人是有骨气的:看你那副脸孔、那个神气，宁可饿死，也不吃你的饭。</w:t>
      </w:r>
    </w:p>
    <w:p>
      <w:pPr>
        <w:pStyle w:val="7"/>
        <w:shd w:val="clear" w:color="auto" w:fill="FFFFFF"/>
        <w:spacing w:before="0" w:beforeAutospacing="0" w:after="0" w:afterAutospacing="0" w:line="240" w:lineRule="atLeast"/>
        <w:ind w:firstLine="512" w:firstLineChars="200"/>
        <w:rPr>
          <w:rFonts w:asciiTheme="minorEastAsia" w:hAnsiTheme="minorEastAsia" w:eastAsiaTheme="minorEastAsia" w:cstheme="minorEastAsia"/>
          <w:color w:val="333333"/>
          <w:spacing w:val="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8"/>
          <w:shd w:val="clear" w:color="auto" w:fill="FFFFFF"/>
        </w:rPr>
        <w:t>不食嗟来之食，表现了中国人民的骨气。</w:t>
      </w:r>
    </w:p>
    <w:p>
      <w:pPr>
        <w:pStyle w:val="7"/>
        <w:shd w:val="clear" w:color="auto" w:fill="FFFFFF"/>
        <w:spacing w:before="0" w:beforeAutospacing="0" w:after="0" w:afterAutospacing="0" w:line="240" w:lineRule="atLeast"/>
        <w:ind w:firstLine="512" w:firstLineChars="200"/>
        <w:rPr>
          <w:rFonts w:asciiTheme="minorEastAsia" w:hAnsiTheme="minorEastAsia" w:eastAsiaTheme="minorEastAsia" w:cstheme="minorEastAsia"/>
          <w:color w:val="333333"/>
          <w:spacing w:val="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8"/>
          <w:shd w:val="clear" w:color="auto" w:fill="FFFFFF"/>
        </w:rPr>
        <w:t>还有个例子。民主战士闻一多是在1946年7月15日被国民党枪杀的。在这之前，朋友们得到要暗杀他的消息，劝告他暂时隐蔽，他毫不在乎，照常工作，而且更加努力。明知敌人要杀他，在被害前几分钟还大声疾呼，痛斥国民党特务，指出他们的日子不会很长久了，人民民主一定得到胜利。毛主席在《别了，司徒雷登》一文中指出:“许多曾经是自由主义者或民主个人主义者的人们，在美国帝国主义者及其走狗国民党反动派面前站起来了。闻一多拍案而起，横眉怒对国民党的手枪，宁可倒下去，不愿屈服。”高度赞扬他表现了我们民族的英雄气概。</w:t>
      </w:r>
    </w:p>
    <w:p>
      <w:pPr>
        <w:pStyle w:val="7"/>
        <w:shd w:val="clear" w:color="auto" w:fill="FFFFFF"/>
        <w:spacing w:before="0" w:beforeAutospacing="0" w:after="0" w:afterAutospacing="0" w:line="240" w:lineRule="atLeast"/>
        <w:ind w:firstLine="512" w:firstLineChars="200"/>
        <w:rPr>
          <w:rFonts w:asciiTheme="minorEastAsia" w:hAnsiTheme="minorEastAsia" w:eastAsiaTheme="minorEastAsia" w:cstheme="minorEastAsia"/>
          <w:color w:val="333333"/>
          <w:spacing w:val="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8"/>
          <w:shd w:val="clear" w:color="auto" w:fill="FFFFFF"/>
        </w:rPr>
        <w:t>孟子的这些话，虽然是在两千多年以前说的，但直到现在，还有它积极的意义。当然我们无产阶级有自己的英雄气概，有自己的骨气，这就是绝不向任何困难低头，压不扁，折不弯，顶得住，吓不倒，为了社会主义、共产主义建设的胜利，我们一定能够克服任何困难，奋勇前进。</w:t>
      </w:r>
    </w:p>
    <w:p>
      <w:pPr>
        <w:spacing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11.本文的中心论点是什么？（2分）</w:t>
      </w:r>
    </w:p>
    <w:p>
      <w:pPr>
        <w:spacing w:line="240" w:lineRule="atLeast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spacing w:line="240" w:lineRule="atLeast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spacing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12. 文中引用孟子的话起了什么作用？（2分）</w:t>
      </w:r>
    </w:p>
    <w:p>
      <w:pPr>
        <w:spacing w:line="240" w:lineRule="atLeast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spacing w:line="240" w:lineRule="atLeast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spacing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13..文中用作论据的三个事例能否调换位置？为什么？（2分）</w:t>
      </w:r>
    </w:p>
    <w:p>
      <w:pPr>
        <w:spacing w:line="240" w:lineRule="atLeast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spacing w:line="240" w:lineRule="atLeast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spacing w:line="240" w:lineRule="atLeast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spacing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14.给文章补充一个事例论据证明中心论点。（3分）</w:t>
      </w:r>
    </w:p>
    <w:p>
      <w:pPr>
        <w:spacing w:line="240" w:lineRule="atLeast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spacing w:line="240" w:lineRule="atLeast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spacing w:line="240" w:lineRule="atLeast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numPr>
          <w:ilvl w:val="0"/>
          <w:numId w:val="4"/>
        </w:numPr>
        <w:spacing w:line="240" w:lineRule="atLeast"/>
        <w:ind w:firstLine="120" w:firstLineChars="50"/>
        <w:rPr>
          <w:rStyle w:val="16"/>
          <w:rFonts w:asciiTheme="minorEastAsia" w:hAnsiTheme="minorEastAsia" w:cstheme="minorEastAsia"/>
          <w:bCs w:val="0"/>
          <w:color w:val="000000"/>
          <w:sz w:val="24"/>
          <w:szCs w:val="24"/>
        </w:rPr>
      </w:pPr>
      <w:r>
        <w:rPr>
          <w:rStyle w:val="16"/>
          <w:rFonts w:hint="eastAsia" w:asciiTheme="minorEastAsia" w:hAnsiTheme="minorEastAsia" w:cstheme="minorEastAsia"/>
          <w:bCs w:val="0"/>
          <w:color w:val="000000"/>
          <w:sz w:val="24"/>
          <w:szCs w:val="24"/>
        </w:rPr>
        <w:t>阅读选文，回答问题（8分）</w:t>
      </w:r>
    </w:p>
    <w:p>
      <w:pPr>
        <w:spacing w:line="240" w:lineRule="atLeast"/>
        <w:ind w:firstLine="480" w:firstLineChars="200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①花儿为什么这样红？从达尔文的自然选择学说来看，昆虫起到了重要的作用。亿万年前，裸子植物在地球上出现的时候，昆虫还不多。花色素淡，传粉授精，依靠风力，全部是风媒花。后来出现了被子植物，昆虫也繁生起来。被子植物的花有了花被，更分化为萼和花冠。花瓣不再是绿色，而是比较显眼的黄色、白色或其他颜色。形状也大了，有的生有蜜腺，分泌蜜汁，有的散发芳香，这就成为虫媒花。“蜂争粉蕊蝶分香”，昆虫给花完成传粉授精的任务。</w:t>
      </w:r>
    </w:p>
    <w:p>
      <w:pPr>
        <w:widowControl/>
        <w:spacing w:line="240" w:lineRule="atLeast"/>
        <w:ind w:firstLine="480" w:firstLineChars="200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②昆虫采蜜传粉，有一特殊的习性，就是经常只采访同一种植物的花朵。这个习性有利于保证同一种植物的异花传粉，繁殖后代。这样可以固定种的特征，包括花的颜色。我们可以设想，假如当初有一种植物，花色微红，由于其中红色比较显著的花朵，容易受到昆虫的注意，获得传粉的机会较多，经过无数代的选择，在悠长的岁月中，昆虫就给这种植物创造出纯一、显著、鲜艳的红色花朵。昆虫参与自然选择的作用，造成各种不同的植物，也造成各种不同的花色。</w:t>
      </w:r>
    </w:p>
    <w:p>
      <w:pPr>
        <w:widowControl/>
        <w:spacing w:line="240" w:lineRule="atLeast"/>
        <w:ind w:firstLine="480" w:firstLineChars="200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③花儿为什么这样红？最后要归功于人工选择。自然选择进程缓慢，需要经过很长的时间才能显示它的作用。人工选择大大加快了它的进程，能够在较短的时间内取得显著成果。例如牡丹，由自然选择费了亿万年造成的野生原种，花是单瓣的，花色也只有粉红的一种。经过人工栽培，仅就北宋中叶那一个时期来说吧，几十年工夫，就由单瓣创造出多叶、千叶、楼子、并蒂等各种不同的姿态；由粉红创造出深红、肉红、紫色、墨紫、黄色、白色等各种不同的美丽色彩。再如大丽花，原产墨西哥，只有八个红色花瓣。人工栽培的历史仅二三百年，却已有上千种形状、颜色不同的品种。又如虞美人，经过培养，已有红、黄、橙、白各种颜色，却从来没有出现过蓝色。上一世纪末，美国的著名园艺育种家蒲班克，发现一株花瓣上好似有一层烟雾的虞美人，特意培养，到本世纪初，便育成了各种深浅不同的蓝色虞美人，为花卉园艺增添了新的品种。</w:t>
      </w:r>
    </w:p>
    <w:p>
      <w:pPr>
        <w:widowControl/>
        <w:spacing w:line="240" w:lineRule="atLeast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15．请用简洁的语言概括选段的主要内容（2分）</w:t>
      </w:r>
    </w:p>
    <w:p>
      <w:pPr>
        <w:widowControl/>
        <w:spacing w:line="240" w:lineRule="atLeast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spacing w:line="240" w:lineRule="atLeast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spacing w:line="240" w:lineRule="atLeast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16．昆虫参与自然选择起到重要的作用，请从文中找出一个句子加以说明。（2分）</w:t>
      </w:r>
    </w:p>
    <w:p>
      <w:pPr>
        <w:widowControl/>
        <w:spacing w:line="240" w:lineRule="atLeast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spacing w:line="240" w:lineRule="atLeast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spacing w:line="240" w:lineRule="atLeast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17．综合第③段所举的例子，说说人工选择有哪些显著成果（2分）</w:t>
      </w:r>
    </w:p>
    <w:p>
      <w:pPr>
        <w:widowControl/>
        <w:spacing w:line="240" w:lineRule="atLeast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spacing w:line="240" w:lineRule="atLeast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spacing w:line="240" w:lineRule="atLeast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spacing w:line="240" w:lineRule="atLeast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18．根据文中划线句子的意思，给“风媒花”下定义（2分）</w:t>
      </w:r>
    </w:p>
    <w:p>
      <w:pPr>
        <w:widowControl/>
        <w:spacing w:line="240" w:lineRule="atLeast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spacing w:line="240" w:lineRule="atLeast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spacing w:line="240" w:lineRule="atLeast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>
      <w:pPr>
        <w:spacing w:line="240" w:lineRule="atLeast"/>
        <w:ind w:firstLine="120" w:firstLineChars="50"/>
        <w:rPr>
          <w:rStyle w:val="16"/>
          <w:rFonts w:asciiTheme="minorEastAsia" w:hAnsiTheme="minorEastAsia" w:cstheme="minorEastAsia"/>
          <w:bCs w:val="0"/>
          <w:color w:val="000000"/>
          <w:sz w:val="24"/>
          <w:szCs w:val="24"/>
        </w:rPr>
      </w:pPr>
      <w:r>
        <w:rPr>
          <w:rStyle w:val="16"/>
          <w:rFonts w:hint="eastAsia" w:asciiTheme="minorEastAsia" w:hAnsiTheme="minorEastAsia" w:cstheme="minorEastAsia"/>
          <w:bCs w:val="0"/>
          <w:color w:val="000000"/>
          <w:sz w:val="24"/>
          <w:szCs w:val="24"/>
        </w:rPr>
        <w:t>（三）阅读选文，回答问题（11分）</w:t>
      </w:r>
    </w:p>
    <w:p>
      <w:pPr>
        <w:spacing w:before="62" w:beforeLines="20" w:after="31" w:afterLines="10" w:line="240" w:lineRule="atLeast"/>
        <w:ind w:firstLine="3600" w:firstLineChars="1500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读 韩 愈</w:t>
      </w:r>
    </w:p>
    <w:p>
      <w:pPr>
        <w:spacing w:before="62" w:beforeLines="20" w:after="31" w:afterLines="10" w:line="240" w:lineRule="atLeast"/>
        <w:ind w:firstLine="3840" w:firstLineChars="1600"/>
        <w:rPr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梁衡</w:t>
      </w:r>
    </w:p>
    <w:p>
      <w:pPr>
        <w:spacing w:before="62" w:beforeLines="20" w:after="31" w:afterLines="10" w:line="240" w:lineRule="atLeast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韩愈为唐宋八大家之首，其文章写得好是真的。所以，我读韩愈其人是从读韩愈其文开始的，但由文而读其人却是因一件事引起的。去年，到潮州出差，潮州有韩公祠，祠依山临水而建，气势雄伟。祠后有山曰韩山，祠前有水名韩江。当地人说此皆因韩愈而名。我大惑不解，韩愈一介书生，怎么会在这天涯海角霸得一块山水，享千秋之祀呢？</w:t>
      </w:r>
    </w:p>
    <w:p>
      <w:pPr>
        <w:spacing w:before="62" w:beforeLines="20" w:after="31" w:afterLines="10" w:line="240" w:lineRule="atLeast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原来有这样一段故事。唐代有个宪宗皇帝十分迷信佛教，在他的倡导下国内佛事大盛，公元八一九年，又搞了一次大规模的迎佛骨活动，就是将据称是佛祖的一块朽骨迎到长安，修路盖庙，人山人海，官商民等舍物捐款，劳民伤财，一场闹剧。韩愈对这件事有看法，他当过监察御史，有随时向上面提出诚实意见的习惯。谁知奏折一递，就惹来了大祸。他的那篇《谏迎佛骨表》，有一股不怕鬼、不信邪的凛然正气和献身精神。但是，韩愈越是肝脑涂地陈利害表忠心，宪宗越觉得他是在抗龙颜，揭龙鳞，大逆不道。于是，大喝一声把他赶出京城，贬到八千里外的海边潮州去当地方小官。</w:t>
      </w:r>
    </w:p>
    <w:p>
      <w:pPr>
        <w:spacing w:before="62" w:beforeLines="20" w:after="31" w:afterLines="10" w:line="240" w:lineRule="atLeast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韩愈这一贬，是他人生的一大挫折。他被押送出京不久，家眷也被赶出长安，年仅十二岁的小女儿也惨死在驿道旁。韩愈自己觉得实在活得没有什么意思了。他在过蓝关时写了这首著名的诗：</w:t>
      </w:r>
    </w:p>
    <w:p>
      <w:pPr>
        <w:spacing w:before="62" w:beforeLines="20" w:after="31" w:afterLines="10" w:line="240" w:lineRule="atLeast"/>
        <w:ind w:firstLine="720" w:firstLineChars="3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一封朝奏九重天，夕贬潮州路八千。欲为圣明除弊事，肯将衰朽惜残年。</w:t>
      </w:r>
    </w:p>
    <w:p>
      <w:pPr>
        <w:spacing w:before="62" w:beforeLines="20" w:after="31" w:afterLines="10" w:line="240" w:lineRule="atLeast"/>
        <w:ind w:firstLine="720" w:firstLineChars="3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云横秦岭家何在？雪拥蓝关马不前。知汝远来应有意，好收吾骨瘴江边。</w:t>
      </w:r>
    </w:p>
    <w:p>
      <w:pPr>
        <w:spacing w:before="62" w:beforeLines="20" w:after="31" w:afterLines="10" w:line="240" w:lineRule="atLeast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这是给前来看他的侄孙写的，其心境之冷可见一斑。但是，当他到了潮州后，发现当地的情况比他的心境还要坏。这里地处偏僻，文化落后，弊政陋习极多极重。农耕方式原始，乡村学校不兴。其习俗又多崇鬼神，有病不求药，杀鸡杀狗，求神显灵。人们长年在浑浑噩噩中生活。见此情景韩愈大吃一惊，同为大唐圣土，同为大唐子民，何忍遗此一隅，视而不救呢？他觉得自己的知识、能力还能为地方百姓做点事，觉得比之百姓之苦，自己的这点冤、这点苦反倒算不了什么。</w:t>
      </w:r>
    </w:p>
    <w:p>
      <w:pPr>
        <w:spacing w:before="62" w:beforeLines="20" w:after="31" w:afterLines="10" w:line="240" w:lineRule="atLeast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于是他到任之后，就连续干了四件事。一是驱除鳄鱼，大除其害。二是兴修水利，推广北方先进耕作技术。三是赎放奴婢。他下令奴婢可以工钱抵债，钱债相抵就给人自由，以后不得蓄奴。四是兴办教育，请先生，建学校，甚至还“以正音为潮人语”，用今天的话说就是推广普通话。从他贬潮州到再离潮州而贬袁州，短短八个月就干了四件事。当其获罪海隅，家破人亡之时，尚能心系百姓，真是难能可贵了。</w:t>
      </w:r>
    </w:p>
    <w:p>
      <w:pPr>
        <w:spacing w:before="62" w:beforeLines="20" w:after="31" w:afterLines="10" w:line="240" w:lineRule="atLeast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当我手倚韩祠石栏，远眺滚滚韩江时，我就想，宪宗佞佛，满朝文武，就是韩愈敢出来说话，如果有人在韩愈之前上书直谏呢？如果在韩愈被贬时又有人出来为之抗争呢？历史会怎样改写？还有在韩愈到来之前潮州买卖人口、教育荒废等四个问题早已存在，地方官吏走马灯似的换了一任又一任，其任职超过八个月的也大有人在，为什么没有谁去解决呢？如果有人在韩愈之前解决了这些问题，历史又将怎样写？但是没有，什么都没有。历史终于等来了一个衰朽的书生，他长须弓背双手托着一封奏折，一步一颤地走上大殿，然后又单人瘦马，形影相吊地走向海角天涯。</w:t>
      </w:r>
    </w:p>
    <w:p>
      <w:pPr>
        <w:spacing w:before="62" w:beforeLines="20" w:after="31" w:afterLines="10" w:line="240" w:lineRule="atLeast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身处逆境，韩愈见心明志，脚踏实地，尽力而为。只这一点他比屈原、李白就要多一层高明，没有只停留在江畔沉吟，蜀道叹难上。有人研究，韩愈之前，潮州只有进士三名，韩愈之后，到南宋时，登第进士就达一百七十二名。这是他大开教育之功。一个人不管你有多大的委屈，历史绝不会陪你哭泣，而它只认你的贡献。这宏伟的韩公祠，还有这韩山韩水，不是纪念韩愈的冤屈，而是纪念他的功绩。</w:t>
      </w:r>
    </w:p>
    <w:p>
      <w:pPr>
        <w:spacing w:before="62" w:beforeLines="20" w:after="31" w:afterLines="10" w:line="240" w:lineRule="atLeast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李渊父子虽然得了天下，大唐河山也没有听说哪山哪河易姓为李，倒是韩愈一个罪臣，在海边一块蛮夷之地施政八月，这里就忽然山河易姓了。历朝历代有多少人希望不朽，或刻碑勒石，或建庙建祠，但哪一块碑哪一座庙能大过高山，永如江河呢？这是人民对办了好事的人永久的纪念。一个人是微不足道的，但是当他与百姓利益、与社会进步连在一起时就价值无穷，就被社会所承认。</w:t>
      </w:r>
    </w:p>
    <w:p>
      <w:pPr>
        <w:spacing w:before="62" w:beforeLines="20" w:after="31" w:afterLines="10" w:line="240" w:lineRule="atLeast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我心中也渐渐泛起这样的四句诗：</w:t>
      </w:r>
    </w:p>
    <w:p>
      <w:pPr>
        <w:spacing w:before="62" w:beforeLines="20" w:after="31" w:afterLines="10" w:line="240" w:lineRule="atLeast"/>
        <w:ind w:firstLine="1200" w:firstLineChars="5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一封朝奏九重天，夕贬潮州路八千。</w:t>
      </w:r>
    </w:p>
    <w:p>
      <w:pPr>
        <w:spacing w:before="62" w:beforeLines="20" w:after="31" w:afterLines="10" w:line="240" w:lineRule="atLeast"/>
        <w:ind w:firstLine="1200" w:firstLineChars="5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八月为民兴四利，一片江山尽姓韩。</w:t>
      </w:r>
    </w:p>
    <w:p>
      <w:pPr>
        <w:spacing w:before="62" w:beforeLines="20" w:after="31" w:afterLines="10"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19.下列说法，与文意相符的一项是（2分）</w:t>
      </w:r>
    </w:p>
    <w:p>
      <w:pPr>
        <w:spacing w:before="62" w:beforeLines="20" w:after="31" w:afterLines="10"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A、韩愈刚到潮州就发现当地情况很糟糕，弊政陋习极多，人们长年浑浑噩噩地生活，因而心境更坏。</w:t>
      </w:r>
    </w:p>
    <w:p>
      <w:pPr>
        <w:spacing w:before="62" w:beforeLines="20" w:after="31" w:afterLines="10"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B、韩愈到了潮州后，写了一首著名的诗歌《左迁蓝关示侄孙湘》给他的侄孙，其心境之冷可见一斑。</w:t>
      </w:r>
    </w:p>
    <w:p>
      <w:pPr>
        <w:spacing w:before="62" w:beforeLines="20" w:after="31" w:afterLines="10"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C、贬到八千里外的潮州当地方小官的韩愈，虽然身处逆境，仍心系百姓，脚踏实地，尽力为民办事。</w:t>
      </w:r>
    </w:p>
    <w:p>
      <w:pPr>
        <w:spacing w:before="62" w:beforeLines="20" w:after="31" w:afterLines="10"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D、有人研究，韩愈之前，潮州只有进士三名，因他大开教育之功，登第进士最多时达一百七十二名。</w:t>
      </w:r>
    </w:p>
    <w:p>
      <w:pPr>
        <w:spacing w:before="62" w:beforeLines="20" w:after="31" w:afterLines="10"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20.纵观全文，作者写了韩愈被贬前后的哪些事？请分点概括。（2分）</w:t>
      </w:r>
    </w:p>
    <w:p>
      <w:pPr>
        <w:spacing w:before="62" w:beforeLines="20" w:after="31" w:afterLines="10"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spacing w:before="62" w:beforeLines="20" w:after="31" w:afterLines="10"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spacing w:before="62" w:beforeLines="20" w:after="31" w:afterLines="10"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21.根据文意，回答下面问题。（4分）</w:t>
      </w:r>
    </w:p>
    <w:p>
      <w:pPr>
        <w:spacing w:before="62" w:beforeLines="20" w:after="31" w:afterLines="10"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（1）“韩愈越是肝脑涂地陈利害表忠心”中“陈利害”在文中具体指什么？（2分）</w:t>
      </w:r>
    </w:p>
    <w:p>
      <w:pPr>
        <w:spacing w:before="62" w:beforeLines="20" w:after="31" w:afterLines="10"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spacing w:before="62" w:beforeLines="20" w:after="31" w:afterLines="10"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spacing w:before="62" w:beforeLines="20" w:after="31" w:afterLines="10"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（2）作者“读”到了一个怎样的韩愈？请概括其性格特点。（2分）</w:t>
      </w:r>
    </w:p>
    <w:p>
      <w:pPr>
        <w:spacing w:before="62" w:beforeLines="20" w:after="31" w:afterLines="10"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spacing w:before="62" w:beforeLines="20" w:after="31" w:afterLines="10"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spacing w:before="62" w:beforeLines="20" w:after="31" w:afterLines="10"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22.在潮州有一幅关于韩愈的对联：“溪石何曾恶，江山喜姓韩”，根据文章内容，探究“江山喜姓韩”的缘由，并简要分析。（3分）</w:t>
      </w:r>
    </w:p>
    <w:p>
      <w:pPr>
        <w:spacing w:before="62" w:beforeLines="20" w:after="31" w:afterLines="10" w:line="24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spacing w:before="62" w:beforeLines="20" w:after="31" w:afterLines="10" w:line="240" w:lineRule="atLeast"/>
        <w:rPr>
          <w:rFonts w:asciiTheme="minorEastAsia" w:hAnsiTheme="minorEastAsia" w:cstheme="minorEastAsia"/>
          <w:b/>
          <w:bCs/>
          <w:color w:val="000000"/>
          <w:sz w:val="24"/>
          <w:szCs w:val="24"/>
        </w:rPr>
      </w:pPr>
    </w:p>
    <w:p>
      <w:pPr>
        <w:spacing w:before="62" w:beforeLines="20" w:after="31" w:afterLines="10" w:line="240" w:lineRule="atLeast"/>
        <w:rPr>
          <w:rFonts w:asciiTheme="minorEastAsia" w:hAnsiTheme="minorEastAsia" w:cstheme="minorEastAsia"/>
          <w:b/>
          <w:bCs/>
          <w:color w:val="000000"/>
          <w:sz w:val="24"/>
          <w:szCs w:val="24"/>
        </w:rPr>
      </w:pPr>
    </w:p>
    <w:tbl>
      <w:tblPr>
        <w:tblStyle w:val="8"/>
        <w:tblpPr w:leftFromText="180" w:rightFromText="180" w:vertAnchor="text" w:horzAnchor="page" w:tblpX="1321" w:tblpY="3"/>
        <w:tblW w:w="1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5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得分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56" w:type="dxa"/>
          </w:tcPr>
          <w:p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before="62" w:beforeLines="20" w:after="31" w:afterLines="10" w:line="240" w:lineRule="atLeast"/>
        <w:rPr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四、作文 (50分)</w:t>
      </w:r>
    </w:p>
    <w:p>
      <w:pPr>
        <w:pStyle w:val="7"/>
        <w:spacing w:before="0" w:beforeAutospacing="0" w:after="0" w:afterAutospacing="0" w:line="240" w:lineRule="atLeast"/>
        <w:rPr>
          <w:rFonts w:asciiTheme="minorEastAsia" w:hAnsiTheme="minorEastAsia" w:eastAsiaTheme="minorEastAsia" w:cstheme="minorEastAsia"/>
          <w:bCs/>
          <w:color w:val="000000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</w:rPr>
        <w:t>23.任选一题完成作文</w:t>
      </w:r>
    </w:p>
    <w:p>
      <w:pPr>
        <w:widowControl/>
        <w:spacing w:line="240" w:lineRule="atLeast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 xml:space="preserve"> (l)风雨砥砺，岁月如歌。中国已从“站起”到“富起”，再到“强起”。请以“我为祖国点赞”为题，写一篇字数不少于600字的文章。                        </w:t>
      </w:r>
    </w:p>
    <w:p>
      <w:pPr>
        <w:widowControl/>
        <w:spacing w:line="240" w:lineRule="atLeast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(2)请以“告别 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   ”为题写一篇文章。</w:t>
      </w:r>
    </w:p>
    <w:p>
      <w:pPr>
        <w:widowControl/>
        <w:spacing w:line="240" w:lineRule="atLeast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要求：①先补全题目再写作。②文章体裁不限。③字数不少于600字。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④文中不得出现真实的校名、地名和人名。</w:t>
      </w:r>
    </w:p>
    <w:tbl>
      <w:tblPr>
        <w:tblStyle w:val="8"/>
        <w:tblpPr w:leftFromText="180" w:rightFromText="180" w:vertAnchor="text" w:horzAnchor="page" w:tblpX="1895" w:tblpY="619"/>
        <w:tblOverlap w:val="never"/>
        <w:tblW w:w="8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pict>
                <v:shape id="Text Box 303" o:spid="_x0000_s1026" o:spt="202" type="#_x0000_t202" style="position:absolute;left:0pt;margin-left:13.85pt;margin-top:12.8pt;height:20.65pt;width:28.35pt;z-index:-251656192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200</w:t>
                        </w:r>
                        <w:r>
                          <w:rPr>
                            <w:rFonts w:hint="eastAsia"/>
                            <w:sz w:val="10"/>
                          </w:rPr>
                          <w:t xml:space="preserve">字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pict>
                <v:shape id="Text Box 304" o:spid="_x0000_s1027" o:spt="202" type="#_x0000_t202" style="position:absolute;left:0pt;margin-left:15pt;margin-top:12.4pt;height:20.5pt;width:28.35pt;z-index:-251655168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0"/>
                          </w:rPr>
                        </w:pPr>
                        <w:r>
                          <w:rPr>
                            <w:rFonts w:hint="eastAsia"/>
                            <w:sz w:val="10"/>
                          </w:rPr>
                          <w:t>400字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pict>
                <v:shape id="Text Box 305" o:spid="_x0000_s1028" o:spt="202" type="#_x0000_t202" style="position:absolute;left:0pt;margin-left:14.6pt;margin-top:13.15pt;height:20.5pt;width:28.35pt;z-index:-25165414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0"/>
                          </w:rPr>
                        </w:pPr>
                        <w:r>
                          <w:rPr>
                            <w:rFonts w:hint="eastAsia"/>
                            <w:sz w:val="10"/>
                          </w:rPr>
                          <w:t>600字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exact"/>
        </w:trPr>
        <w:tc>
          <w:tcPr>
            <w:tcW w:w="8172" w:type="dxa"/>
            <w:gridSpan w:val="18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</w:p>
    <w:p>
      <w:pPr>
        <w:widowControl/>
        <w:spacing w:line="240" w:lineRule="atLeast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240" w:lineRule="atLeast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240" w:lineRule="atLeast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240" w:lineRule="atLeast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240" w:lineRule="exact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wordWrap w:val="0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wordWrap w:val="0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wordWrap w:val="0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wordWrap w:val="0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wordWrap w:val="0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wordWrap w:val="0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wordWrap w:val="0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wordWrap w:val="0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wordWrap w:val="0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wordWrap w:val="0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wordWrap w:val="0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wordWrap w:val="0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wordWrap w:val="0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wordWrap w:val="0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wordWrap w:val="0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wordWrap w:val="0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wordWrap w:val="0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wordWrap w:val="0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wordWrap w:val="0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wordWrap w:val="0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wordWrap w:val="0"/>
        <w:jc w:val="left"/>
        <w:rPr>
          <w:rFonts w:ascii="宋体" w:hAnsi="宋体" w:eastAsia="宋体" w:cs="Arial"/>
          <w:kern w:val="0"/>
          <w:sz w:val="28"/>
          <w:szCs w:val="28"/>
        </w:rPr>
        <w:sectPr>
          <w:footerReference r:id="rId3" w:type="default"/>
          <w:pgSz w:w="11906" w:h="16838"/>
          <w:pgMar w:top="1134" w:right="1134" w:bottom="1134" w:left="1134" w:header="851" w:footer="992" w:gutter="0"/>
          <w:pgNumType w:start="1"/>
          <w:cols w:space="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期中语文试卷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答案</w:t>
      </w:r>
    </w:p>
    <w:p>
      <w:pPr>
        <w:numPr>
          <w:ilvl w:val="0"/>
          <w:numId w:val="5"/>
        </w:numPr>
        <w:spacing w:line="260" w:lineRule="exact"/>
        <w:jc w:val="left"/>
        <w:rPr>
          <w:rFonts w:asciiTheme="minorEastAsia" w:hAnsi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000000"/>
          <w:sz w:val="24"/>
          <w:szCs w:val="24"/>
        </w:rPr>
        <w:t>基础知识与运用（共32分）</w:t>
      </w:r>
    </w:p>
    <w:p>
      <w:pPr>
        <w:numPr>
          <w:ilvl w:val="0"/>
          <w:numId w:val="6"/>
        </w:numPr>
        <w:spacing w:line="260" w:lineRule="exact"/>
        <w:jc w:val="left"/>
        <w:rPr>
          <w:rFonts w:asciiTheme="minorEastAsia" w:hAnsi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①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 xml:space="preserve">书写略  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②“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暇”改为“遐”、“采”改为“彩”</w:t>
      </w:r>
    </w:p>
    <w:p>
      <w:pPr>
        <w:numPr>
          <w:ilvl w:val="0"/>
          <w:numId w:val="6"/>
        </w:numPr>
        <w:spacing w:line="260" w:lineRule="exact"/>
        <w:jc w:val="left"/>
        <w:rPr>
          <w:rFonts w:asciiTheme="minorEastAsia" w:hAnsi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C   3.b   4.b</w:t>
      </w:r>
    </w:p>
    <w:p>
      <w:pPr>
        <w:numPr>
          <w:ilvl w:val="0"/>
          <w:numId w:val="7"/>
        </w:numPr>
        <w:spacing w:line="260" w:lineRule="exact"/>
        <w:jc w:val="left"/>
        <w:rPr>
          <w:rFonts w:asciiTheme="minorEastAsia" w:hAnsi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蜡炬成灰泪始干</w:t>
      </w:r>
    </w:p>
    <w:p>
      <w:pPr>
        <w:spacing w:line="260" w:lineRule="exact"/>
        <w:jc w:val="left"/>
        <w:rPr>
          <w:rFonts w:asciiTheme="minorEastAsia" w:hAnsi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 xml:space="preserve">  沉舟侧畔千帆过</w:t>
      </w:r>
      <w:bookmarkStart w:id="0" w:name="_GoBack"/>
      <w:bookmarkEnd w:id="0"/>
    </w:p>
    <w:p>
      <w:pPr>
        <w:spacing w:line="260" w:lineRule="exact"/>
        <w:ind w:firstLine="240" w:firstLineChars="100"/>
        <w:jc w:val="left"/>
        <w:rPr>
          <w:rFonts w:asciiTheme="minorEastAsia" w:hAnsi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留取丹心照汗青</w:t>
      </w:r>
    </w:p>
    <w:p>
      <w:pPr>
        <w:spacing w:line="260" w:lineRule="exact"/>
        <w:ind w:firstLine="240" w:firstLineChars="100"/>
        <w:jc w:val="left"/>
        <w:rPr>
          <w:rFonts w:asciiTheme="minorEastAsia" w:hAnsi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持节云中，何日遣冯唐？</w:t>
      </w:r>
    </w:p>
    <w:p>
      <w:pPr>
        <w:spacing w:line="260" w:lineRule="exact"/>
        <w:ind w:firstLine="240" w:firstLineChars="100"/>
        <w:jc w:val="left"/>
        <w:rPr>
          <w:rFonts w:asciiTheme="minorEastAsia" w:hAnsi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可怜身上衣正单，心忧炭贱愿天寒</w:t>
      </w:r>
    </w:p>
    <w:p>
      <w:pPr>
        <w:spacing w:line="260" w:lineRule="exact"/>
        <w:ind w:left="210" w:leftChars="100"/>
        <w:jc w:val="left"/>
        <w:rPr>
          <w:rFonts w:asciiTheme="minorEastAsia" w:hAnsi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露似真珠月似弓、月有阴晴圆缺、我寄愁心与明月、烟笼寒水月笼沙</w:t>
      </w:r>
    </w:p>
    <w:p>
      <w:pPr>
        <w:spacing w:line="260" w:lineRule="exact"/>
        <w:ind w:left="210" w:leftChars="100"/>
        <w:jc w:val="left"/>
        <w:rPr>
          <w:rFonts w:asciiTheme="minorEastAsia" w:hAnsi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（写出3句描写月的诗句即可）</w:t>
      </w:r>
    </w:p>
    <w:p>
      <w:pPr>
        <w:numPr>
          <w:ilvl w:val="0"/>
          <w:numId w:val="7"/>
        </w:numPr>
        <w:spacing w:line="260" w:lineRule="exact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  <w:shd w:val="clear" w:color="auto" w:fill="FFFFFF"/>
        </w:rPr>
        <w:t xml:space="preserve">√    ×     ×     ×  </w:t>
      </w:r>
    </w:p>
    <w:p>
      <w:pPr>
        <w:spacing w:line="260" w:lineRule="exact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7.①永远跟党走，迈向新辉煌/心歌一曲献给党/不忘艰辛历程，共创盛世伟业</w:t>
      </w:r>
    </w:p>
    <w:p>
      <w:pPr>
        <w:spacing w:line="260" w:lineRule="exact"/>
        <w:ind w:firstLine="240" w:firstLineChars="100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②举办爱国主义歌曲歌咏比赛/征文比赛/看视频学党史/举行“光辉岁月”革命故事报告会</w:t>
      </w:r>
    </w:p>
    <w:p>
      <w:pPr>
        <w:spacing w:line="260" w:lineRule="exact"/>
        <w:ind w:firstLine="240" w:firstLineChars="100"/>
        <w:rPr>
          <w:rFonts w:asciiTheme="minorEastAsia" w:hAnsi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③有针对性，观点鲜明，理由充分，语言亲切。</w:t>
      </w:r>
    </w:p>
    <w:p>
      <w:pPr>
        <w:spacing w:line="260" w:lineRule="exact"/>
        <w:rPr>
          <w:rFonts w:asciiTheme="minorEastAsia" w:hAnsi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二、</w:t>
      </w:r>
      <w:r>
        <w:rPr>
          <w:rFonts w:hint="eastAsia" w:asciiTheme="minorEastAsia" w:hAnsiTheme="minorEastAsia" w:cstheme="minorEastAsia"/>
          <w:b/>
          <w:color w:val="000000"/>
          <w:sz w:val="24"/>
          <w:szCs w:val="24"/>
        </w:rPr>
        <w:t>古文阅读（10分）</w:t>
      </w:r>
    </w:p>
    <w:p>
      <w:pPr>
        <w:spacing w:line="260" w:lineRule="exact"/>
        <w:ind w:firstLine="240" w:firstLineChars="100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>
      <w:pPr>
        <w:numPr>
          <w:ilvl w:val="0"/>
          <w:numId w:val="7"/>
        </w:numPr>
        <w:spacing w:line="260" w:lineRule="exac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 xml:space="preserve">①曾经  ② 轻视    ③到  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shd w:val="clear" w:color="auto" w:fill="FFFFFF"/>
        </w:rPr>
        <w:t>④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 xml:space="preserve"> 拿</w:t>
      </w:r>
    </w:p>
    <w:p>
      <w:pPr>
        <w:numPr>
          <w:ilvl w:val="0"/>
          <w:numId w:val="7"/>
        </w:numPr>
        <w:spacing w:line="260" w:lineRule="exac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①（卖油翁）看他射箭十次中了八九次，只是对此微微点头。</w:t>
      </w:r>
    </w:p>
    <w:p>
      <w:pPr>
        <w:spacing w:line="260" w:lineRule="exact"/>
        <w:ind w:firstLine="240" w:firstLineChars="100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 xml:space="preserve"> ②虽然天地很大，万物品类很多，我只注意蝉的翅膀。</w:t>
      </w:r>
    </w:p>
    <w:p>
      <w:pPr>
        <w:numPr>
          <w:ilvl w:val="0"/>
          <w:numId w:val="7"/>
        </w:numPr>
        <w:spacing w:line="260" w:lineRule="exac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这两个故事都说明了熟能生巧的道理</w:t>
      </w:r>
    </w:p>
    <w:p>
      <w:pPr>
        <w:spacing w:line="260" w:lineRule="exact"/>
        <w:rPr>
          <w:rFonts w:asciiTheme="minorEastAsia" w:hAnsi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000000"/>
          <w:sz w:val="24"/>
          <w:szCs w:val="24"/>
        </w:rPr>
        <w:t>三、现代文阅读（共28分）</w:t>
      </w:r>
    </w:p>
    <w:p>
      <w:pPr>
        <w:spacing w:line="260" w:lineRule="exact"/>
        <w:ind w:left="480" w:hanging="480" w:hangingChars="200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10.我们中国人是有骨气的</w:t>
      </w:r>
    </w:p>
    <w:p>
      <w:pPr>
        <w:spacing w:line="260" w:lineRule="exact"/>
        <w:ind w:left="480" w:hanging="480" w:hanging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11.文中引用孟子的话的作用：1.解释了骨气的含义；2.作为道理论据证明中心论点；3.统领下文。</w:t>
      </w:r>
    </w:p>
    <w:p>
      <w:pPr>
        <w:spacing w:line="260" w:lineRule="exact"/>
        <w:ind w:left="480" w:hanging="480" w:hanging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13.不能。这三个事例与上文对“骨气”解释的话（孟子的话或“高官厚禄收买不了，贫穷困苦折磨不了，强暴武力威胁不了”）一一对应。结构严谨，所以不能调换。</w:t>
      </w:r>
    </w:p>
    <w:p>
      <w:pPr>
        <w:spacing w:line="260" w:lineRule="exact"/>
        <w:ind w:left="480" w:hanging="480" w:hanging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14.本小题为开放题，只要语句通顺，能证明“高官厚禄收买不了，贫穷困苦折磨不了，强暴武力威胁不了”三点中的一点即可。</w:t>
      </w:r>
    </w:p>
    <w:p>
      <w:pPr>
        <w:widowControl/>
        <w:spacing w:line="260" w:lineRule="exact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15．说明“花儿为什么这样红”的外在原因。</w:t>
      </w:r>
    </w:p>
    <w:p>
      <w:pPr>
        <w:widowControl/>
        <w:spacing w:line="260" w:lineRule="exact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16．造成各种不同的植物，也造成各种不同的花色。</w:t>
      </w:r>
    </w:p>
    <w:p>
      <w:pPr>
        <w:widowControl/>
        <w:spacing w:line="260" w:lineRule="exact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17．在较短的时间内栽培出品种、颜色、姿态、形状等各异的花。（如将“姿态、形状”答为“外形”亦可）</w:t>
      </w:r>
    </w:p>
    <w:p>
      <w:pPr>
        <w:spacing w:line="260" w:lineRule="exac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 xml:space="preserve">18.风媒花是依靠风力传粉授精的颜色素淡的花。 </w:t>
      </w:r>
    </w:p>
    <w:p>
      <w:pPr>
        <w:spacing w:line="260" w:lineRule="exac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19.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C</w:t>
      </w:r>
    </w:p>
    <w:p>
      <w:pPr>
        <w:spacing w:line="260" w:lineRule="exac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20.①韩愈上表获罪，被贬潮州；②韩愈被贬至蓝关时写下《左迁至蓝关示侄叔湘》（1分）；</w:t>
      </w:r>
    </w:p>
    <w:p>
      <w:pPr>
        <w:spacing w:line="260" w:lineRule="exac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③韩愈到任后为民兴四利。（或：韩愈到任后为民做了四件事：一是驱除鳄鱼；二是兴修水利；三是赎放奴婢；四是兴办教育。）</w:t>
      </w:r>
    </w:p>
    <w:p>
      <w:pPr>
        <w:spacing w:line="260" w:lineRule="exac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21.（1）“陈利害”指宪宗佞佛，韩愈向其陈述迎佛骨活动的利害关系（1分），认为将朽骨迎到长安，一路修路盖庙，人山人海，官商民等舍物捐款，劳民伤财（1分）。</w:t>
      </w:r>
    </w:p>
    <w:p>
      <w:pPr>
        <w:spacing w:line="260" w:lineRule="exac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（2）韩愈的性格特点有：</w:t>
      </w:r>
    </w:p>
    <w:p>
      <w:pPr>
        <w:spacing w:line="260" w:lineRule="exac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①不怕鬼、不信邪的凛然正气和献身精神；</w:t>
      </w:r>
    </w:p>
    <w:p>
      <w:pPr>
        <w:spacing w:line="260" w:lineRule="exac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②推己及人、心系百姓；</w:t>
      </w:r>
    </w:p>
    <w:p>
      <w:pPr>
        <w:spacing w:line="260" w:lineRule="exac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③勇敢忠诚、敢于上书直谏；</w:t>
      </w:r>
    </w:p>
    <w:p>
      <w:pPr>
        <w:spacing w:line="260" w:lineRule="exac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④脚踏实地，尽力而为。</w:t>
      </w:r>
    </w:p>
    <w:p>
      <w:pPr>
        <w:spacing w:line="260" w:lineRule="exac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22、指韩愈被贬后的“兴四利”改变了当地的弊政陋习，造福一方；（2分）韩愈与百姓利益、与社会进步连在一起，所以价值无穷，被社会所承认，这是人民对办了好事的人永久的纪念，所以有“江山喜姓韩”之称誉。</w:t>
      </w:r>
    </w:p>
    <w:p>
      <w:pPr>
        <w:spacing w:line="260" w:lineRule="exact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spacing w:line="260" w:lineRule="exact"/>
        <w:rPr>
          <w:rFonts w:asciiTheme="minorEastAsia" w:hAnsiTheme="minorEastAsia" w:cstheme="minorEastAsia"/>
          <w:color w:val="000000"/>
          <w:sz w:val="24"/>
          <w:szCs w:val="24"/>
        </w:rPr>
        <w:sectPr>
          <w:footerReference r:id="rId4" w:type="default"/>
          <w:pgSz w:w="11906" w:h="16838"/>
          <w:pgMar w:top="1134" w:right="1134" w:bottom="1134" w:left="1134" w:header="851" w:footer="992" w:gutter="0"/>
          <w:pgNumType w:start="1"/>
          <w:cols w:space="0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四、作文 (50分)</w:t>
      </w:r>
    </w:p>
    <w:p>
      <w:pPr>
        <w:widowControl/>
        <w:wordWrap w:val="0"/>
        <w:jc w:val="left"/>
        <w:rPr>
          <w:rFonts w:ascii="宋体" w:hAnsi="宋体" w:eastAsia="宋体" w:cs="Arial"/>
          <w:kern w:val="0"/>
          <w:sz w:val="28"/>
          <w:szCs w:val="28"/>
        </w:rPr>
      </w:pPr>
    </w:p>
    <w:sectPr>
      <w:footerReference r:id="rId5" w:type="default"/>
      <w:pgSz w:w="11906" w:h="16838"/>
      <w:pgMar w:top="1134" w:right="1134" w:bottom="1134" w:left="1134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3DBA5"/>
    <w:multiLevelType w:val="singleLevel"/>
    <w:tmpl w:val="91E3DBA5"/>
    <w:lvl w:ilvl="0" w:tentative="0">
      <w:start w:val="6"/>
      <w:numFmt w:val="decimal"/>
      <w:suff w:val="nothing"/>
      <w:lvlText w:val="（%1）"/>
      <w:lvlJc w:val="left"/>
      <w:pPr>
        <w:ind w:left="315" w:firstLine="0"/>
      </w:pPr>
    </w:lvl>
  </w:abstractNum>
  <w:abstractNum w:abstractNumId="1">
    <w:nsid w:val="9B9C65F6"/>
    <w:multiLevelType w:val="singleLevel"/>
    <w:tmpl w:val="9B9C65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3B7D051"/>
    <w:multiLevelType w:val="singleLevel"/>
    <w:tmpl w:val="E3B7D051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BC94D9C"/>
    <w:multiLevelType w:val="singleLevel"/>
    <w:tmpl w:val="3BC94D9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428D26A3"/>
    <w:multiLevelType w:val="singleLevel"/>
    <w:tmpl w:val="428D26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C204B29"/>
    <w:multiLevelType w:val="singleLevel"/>
    <w:tmpl w:val="5C204B29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6E1BDCEB"/>
    <w:multiLevelType w:val="singleLevel"/>
    <w:tmpl w:val="6E1BDCE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E8"/>
    <w:rsid w:val="00026E5D"/>
    <w:rsid w:val="000329FB"/>
    <w:rsid w:val="00055E5C"/>
    <w:rsid w:val="000B40D9"/>
    <w:rsid w:val="001120AF"/>
    <w:rsid w:val="00224521"/>
    <w:rsid w:val="00240FC2"/>
    <w:rsid w:val="003866CE"/>
    <w:rsid w:val="00396B6D"/>
    <w:rsid w:val="003A66C2"/>
    <w:rsid w:val="003D3CC1"/>
    <w:rsid w:val="003F1EE2"/>
    <w:rsid w:val="00447343"/>
    <w:rsid w:val="00456F52"/>
    <w:rsid w:val="004811A8"/>
    <w:rsid w:val="00571B0E"/>
    <w:rsid w:val="006324A7"/>
    <w:rsid w:val="00637944"/>
    <w:rsid w:val="00736355"/>
    <w:rsid w:val="00857DA0"/>
    <w:rsid w:val="00890535"/>
    <w:rsid w:val="008A3E5C"/>
    <w:rsid w:val="00902816"/>
    <w:rsid w:val="00960D68"/>
    <w:rsid w:val="009A1D7A"/>
    <w:rsid w:val="00A53CE8"/>
    <w:rsid w:val="00A53FCB"/>
    <w:rsid w:val="00A729E4"/>
    <w:rsid w:val="00A752E8"/>
    <w:rsid w:val="00A92766"/>
    <w:rsid w:val="00AF04F4"/>
    <w:rsid w:val="00B16942"/>
    <w:rsid w:val="00B209B3"/>
    <w:rsid w:val="00C517A7"/>
    <w:rsid w:val="00C55E4B"/>
    <w:rsid w:val="00C64AFE"/>
    <w:rsid w:val="00C7765E"/>
    <w:rsid w:val="00C84377"/>
    <w:rsid w:val="00D03062"/>
    <w:rsid w:val="00D25B90"/>
    <w:rsid w:val="00D3768C"/>
    <w:rsid w:val="00D41518"/>
    <w:rsid w:val="00D439B8"/>
    <w:rsid w:val="00D664EB"/>
    <w:rsid w:val="00E574FE"/>
    <w:rsid w:val="00E62235"/>
    <w:rsid w:val="00EA1C11"/>
    <w:rsid w:val="00FA75EE"/>
    <w:rsid w:val="087F7BC1"/>
    <w:rsid w:val="1BDC4797"/>
    <w:rsid w:val="22982AF0"/>
    <w:rsid w:val="2C5249A2"/>
    <w:rsid w:val="4351130C"/>
    <w:rsid w:val="4DF11ACB"/>
    <w:rsid w:val="4FCA3ED1"/>
    <w:rsid w:val="69682597"/>
    <w:rsid w:val="73D827EB"/>
    <w:rsid w:val="7469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en-US" w:bidi="ar-SA"/>
    </w:rPr>
  </w:style>
  <w:style w:type="character" w:customStyle="1" w:styleId="16">
    <w:name w:val="bold1"/>
    <w:basedOn w:val="9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9"/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C2550A-9FC5-47E5-B6E0-BA61CE6C1B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二一教育</Company>
  <Pages>10</Pages>
  <Words>7254</Words>
  <Characters>7425</Characters>
  <Lines>64</Lines>
  <Paragraphs>18</Paragraphs>
  <TotalTime>0</TotalTime>
  <ScaleCrop>false</ScaleCrop>
  <LinksUpToDate>false</LinksUpToDate>
  <CharactersWithSpaces>7876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2017-05-15T09:24:00Z</dcterms:created>
  <dc:creator>21cnjy.com</dc:creator>
  <cp:keywords>21</cp:keywords>
  <cp:lastModifiedBy>netsun</cp:lastModifiedBy>
  <dcterms:modified xsi:type="dcterms:W3CDTF">2021-06-12T04:28:04Z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79A82C7D7D384EC38F8D260D2778210A</vt:lpwstr>
  </property>
</Properties>
</file>