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28"/>
          <w:lang w:val="en-US" w:eastAsia="zh-CN"/>
        </w:rPr>
      </w:pPr>
      <w:bookmarkStart w:id="0" w:name="_GoBack"/>
      <w:bookmarkEnd w:id="0"/>
      <w:r>
        <w:rPr>
          <w:rFonts w:hint="eastAsia"/>
          <w:sz w:val="28"/>
          <w:szCs w:val="28"/>
        </w:rPr>
        <w:t>八年级下册道德与法治期末</w:t>
      </w:r>
      <w:r>
        <w:rPr>
          <w:rFonts w:hint="eastAsia"/>
          <w:sz w:val="28"/>
          <w:szCs w:val="28"/>
          <w:lang w:val="en-US" w:eastAsia="zh-CN"/>
        </w:rPr>
        <w:t>试卷</w:t>
      </w:r>
    </w:p>
    <w:p>
      <w:pPr>
        <w:numPr>
          <w:ilvl w:val="0"/>
          <w:numId w:val="1"/>
        </w:numPr>
        <w:rPr>
          <w:rFonts w:hint="eastAsia"/>
          <w:b/>
          <w:bCs/>
          <w:sz w:val="28"/>
          <w:szCs w:val="28"/>
        </w:rPr>
      </w:pPr>
      <w:r>
        <w:rPr>
          <w:rFonts w:hint="eastAsia"/>
          <w:b/>
          <w:bCs/>
          <w:sz w:val="28"/>
          <w:szCs w:val="28"/>
        </w:rPr>
        <w:t>选择题</w:t>
      </w:r>
    </w:p>
    <w:p>
      <w:pPr>
        <w:numPr>
          <w:ilvl w:val="0"/>
          <w:numId w:val="0"/>
        </w:numPr>
        <w:rPr>
          <w:rFonts w:hint="eastAsia"/>
          <w:sz w:val="24"/>
          <w:szCs w:val="24"/>
        </w:rPr>
      </w:pPr>
      <w:r>
        <w:rPr>
          <w:rFonts w:hint="eastAsia"/>
          <w:sz w:val="24"/>
          <w:szCs w:val="24"/>
        </w:rPr>
        <w:t>1.近日，国务院新闻办发表《改革开放 40 年中国人权事业的发展进步》白皮书。白皮书从消除贫困、确保饮用水安全、改善基本居住条件、人民出行、生命健康权、社会救助、环境权利保障等方面，总结了 40 年来中国人权事业取得的进展。对我国人权事业，我们应有的认识是（　　）</w:t>
      </w:r>
    </w:p>
    <w:p>
      <w:pPr>
        <w:numPr>
          <w:ilvl w:val="0"/>
          <w:numId w:val="0"/>
        </w:numPr>
        <w:rPr>
          <w:rFonts w:hint="eastAsia"/>
          <w:sz w:val="24"/>
          <w:szCs w:val="24"/>
        </w:rPr>
      </w:pPr>
      <w:r>
        <w:rPr>
          <w:rFonts w:hint="eastAsia"/>
          <w:sz w:val="24"/>
          <w:szCs w:val="24"/>
        </w:rPr>
        <w:t>①尊重和保障人权是我国的宪法原则②只是尊重和保障我国公民的人权</w:t>
      </w:r>
    </w:p>
    <w:p>
      <w:pPr>
        <w:numPr>
          <w:ilvl w:val="0"/>
          <w:numId w:val="0"/>
        </w:numPr>
        <w:rPr>
          <w:rFonts w:hint="eastAsia"/>
          <w:sz w:val="24"/>
          <w:szCs w:val="24"/>
        </w:rPr>
      </w:pPr>
      <w:r>
        <w:rPr>
          <w:rFonts w:hint="eastAsia"/>
          <w:sz w:val="24"/>
          <w:szCs w:val="24"/>
        </w:rPr>
        <w:t>③国家政府历来重视人权的尊重和保障④人的自由、平等地生存和发展是人权的实质内容和目标</w:t>
      </w:r>
    </w:p>
    <w:p>
      <w:pPr>
        <w:numPr>
          <w:ilvl w:val="0"/>
          <w:numId w:val="2"/>
        </w:numPr>
        <w:rPr>
          <w:rFonts w:hint="eastAsia"/>
          <w:sz w:val="24"/>
          <w:szCs w:val="24"/>
        </w:rPr>
      </w:pPr>
      <w:r>
        <w:rPr>
          <w:rFonts w:hint="eastAsia"/>
          <w:sz w:val="24"/>
          <w:szCs w:val="24"/>
        </w:rPr>
        <w:t>①②③</w:t>
      </w:r>
      <w:r>
        <w:rPr>
          <w:rFonts w:hint="eastAsia"/>
          <w:sz w:val="24"/>
          <w:szCs w:val="24"/>
        </w:rPr>
        <w:tab/>
      </w:r>
      <w:r>
        <w:rPr>
          <w:rFonts w:hint="eastAsia"/>
          <w:sz w:val="24"/>
          <w:szCs w:val="24"/>
        </w:rPr>
        <w:t>B. ①③④</w:t>
      </w:r>
      <w:r>
        <w:rPr>
          <w:rFonts w:hint="eastAsia"/>
          <w:sz w:val="24"/>
          <w:szCs w:val="24"/>
        </w:rPr>
        <w:tab/>
      </w:r>
      <w:r>
        <w:rPr>
          <w:rFonts w:hint="eastAsia"/>
          <w:sz w:val="24"/>
          <w:szCs w:val="24"/>
        </w:rPr>
        <w:t>C. ②③④</w:t>
      </w:r>
      <w:r>
        <w:rPr>
          <w:rFonts w:hint="eastAsia"/>
          <w:sz w:val="24"/>
          <w:szCs w:val="24"/>
        </w:rPr>
        <w:tab/>
      </w:r>
      <w:r>
        <w:rPr>
          <w:rFonts w:hint="eastAsia"/>
          <w:sz w:val="24"/>
          <w:szCs w:val="24"/>
        </w:rPr>
        <w:t>D. ①②④</w:t>
      </w:r>
    </w:p>
    <w:p>
      <w:pPr>
        <w:numPr>
          <w:ilvl w:val="0"/>
          <w:numId w:val="0"/>
        </w:numPr>
        <w:rPr>
          <w:rFonts w:hint="eastAsia"/>
          <w:sz w:val="24"/>
          <w:szCs w:val="24"/>
        </w:rPr>
      </w:pPr>
      <w:r>
        <w:rPr>
          <w:rFonts w:hint="eastAsia"/>
          <w:sz w:val="24"/>
          <w:szCs w:val="24"/>
        </w:rPr>
        <w:t>2.“咱们国家根本法，法律效力她至上。国家权力属人民，当家作主心欢畅。”这首诗歌反映我国宪法（</w:t>
      </w:r>
      <w:r>
        <w:rPr>
          <w:rFonts w:hint="eastAsia"/>
          <w:sz w:val="24"/>
          <w:szCs w:val="24"/>
          <w:lang w:val="en-US" w:eastAsia="zh-CN"/>
        </w:rPr>
        <w:t xml:space="preserve">   </w:t>
      </w:r>
      <w:r>
        <w:rPr>
          <w:rFonts w:hint="eastAsia"/>
          <w:sz w:val="24"/>
          <w:szCs w:val="24"/>
        </w:rPr>
        <w:t>）</w:t>
      </w:r>
    </w:p>
    <w:p>
      <w:pPr>
        <w:numPr>
          <w:ilvl w:val="0"/>
          <w:numId w:val="0"/>
        </w:numPr>
        <w:rPr>
          <w:rFonts w:hint="eastAsia"/>
          <w:sz w:val="24"/>
          <w:szCs w:val="24"/>
        </w:rPr>
      </w:pPr>
      <w:r>
        <w:rPr>
          <w:rFonts w:hint="eastAsia"/>
          <w:sz w:val="24"/>
          <w:szCs w:val="24"/>
        </w:rPr>
        <w:t>①是一切组织和个人的根本活动准则</w:t>
      </w:r>
    </w:p>
    <w:p>
      <w:pPr>
        <w:numPr>
          <w:ilvl w:val="0"/>
          <w:numId w:val="0"/>
        </w:numPr>
        <w:rPr>
          <w:rFonts w:hint="eastAsia"/>
          <w:sz w:val="24"/>
          <w:szCs w:val="24"/>
        </w:rPr>
      </w:pPr>
      <w:r>
        <w:rPr>
          <w:rFonts w:hint="eastAsia"/>
          <w:sz w:val="24"/>
          <w:szCs w:val="24"/>
        </w:rPr>
        <w:t>②要完善监督制度、健全监督机制和程序</w:t>
      </w:r>
    </w:p>
    <w:p>
      <w:pPr>
        <w:numPr>
          <w:ilvl w:val="0"/>
          <w:numId w:val="0"/>
        </w:numPr>
        <w:rPr>
          <w:rFonts w:hint="eastAsia"/>
          <w:sz w:val="24"/>
          <w:szCs w:val="24"/>
        </w:rPr>
      </w:pPr>
      <w:r>
        <w:rPr>
          <w:rFonts w:hint="eastAsia"/>
          <w:sz w:val="24"/>
          <w:szCs w:val="24"/>
        </w:rPr>
        <w:t>③是其他法律的立法基础和立法依据</w:t>
      </w:r>
    </w:p>
    <w:p>
      <w:pPr>
        <w:numPr>
          <w:ilvl w:val="0"/>
          <w:numId w:val="0"/>
        </w:numPr>
        <w:rPr>
          <w:rFonts w:hint="eastAsia"/>
          <w:sz w:val="24"/>
          <w:szCs w:val="24"/>
        </w:rPr>
      </w:pPr>
      <w:r>
        <w:rPr>
          <w:rFonts w:hint="eastAsia"/>
          <w:sz w:val="24"/>
          <w:szCs w:val="24"/>
        </w:rPr>
        <w:t>④以一切权力属于人民为原则</w:t>
      </w:r>
    </w:p>
    <w:p>
      <w:pPr>
        <w:numPr>
          <w:ilvl w:val="0"/>
          <w:numId w:val="3"/>
        </w:numPr>
        <w:rPr>
          <w:rFonts w:hint="eastAsia"/>
          <w:sz w:val="24"/>
          <w:szCs w:val="24"/>
        </w:rPr>
      </w:pPr>
      <w:r>
        <w:rPr>
          <w:rFonts w:hint="eastAsia"/>
          <w:sz w:val="24"/>
          <w:szCs w:val="24"/>
        </w:rPr>
        <w:t>①②③</w:t>
      </w:r>
      <w:r>
        <w:rPr>
          <w:rFonts w:hint="eastAsia"/>
          <w:sz w:val="24"/>
          <w:szCs w:val="24"/>
        </w:rPr>
        <w:tab/>
      </w:r>
      <w:r>
        <w:rPr>
          <w:rFonts w:hint="eastAsia"/>
          <w:sz w:val="24"/>
          <w:szCs w:val="24"/>
        </w:rPr>
        <w:t>B. ①②④</w:t>
      </w:r>
      <w:r>
        <w:rPr>
          <w:rFonts w:hint="eastAsia"/>
          <w:sz w:val="24"/>
          <w:szCs w:val="24"/>
        </w:rPr>
        <w:tab/>
      </w:r>
      <w:r>
        <w:rPr>
          <w:rFonts w:hint="eastAsia"/>
          <w:sz w:val="24"/>
          <w:szCs w:val="24"/>
        </w:rPr>
        <w:t>C. ①③④</w:t>
      </w:r>
      <w:r>
        <w:rPr>
          <w:rFonts w:hint="eastAsia"/>
          <w:sz w:val="24"/>
          <w:szCs w:val="24"/>
        </w:rPr>
        <w:tab/>
      </w:r>
      <w:r>
        <w:rPr>
          <w:rFonts w:hint="eastAsia"/>
          <w:sz w:val="24"/>
          <w:szCs w:val="24"/>
        </w:rPr>
        <w:t>D. ②③④</w:t>
      </w:r>
    </w:p>
    <w:p>
      <w:pPr>
        <w:numPr>
          <w:ilvl w:val="0"/>
          <w:numId w:val="0"/>
        </w:numPr>
        <w:rPr>
          <w:rFonts w:hint="default" w:eastAsiaTheme="minorEastAsia"/>
          <w:sz w:val="24"/>
          <w:szCs w:val="24"/>
          <w:lang w:val="en-US" w:eastAsia="zh-CN"/>
        </w:rPr>
      </w:pPr>
      <w:r>
        <w:rPr>
          <w:rFonts w:hint="eastAsia"/>
          <w:sz w:val="24"/>
          <w:szCs w:val="24"/>
        </w:rPr>
        <w:t>3.下列对右图漫画理解正确的是</w:t>
      </w:r>
      <w:r>
        <w:rPr>
          <w:rFonts w:hint="eastAsia"/>
          <w:sz w:val="24"/>
          <w:szCs w:val="24"/>
          <w:lang w:val="en-US" w:eastAsia="zh-CN"/>
        </w:rPr>
        <w:t>(     )</w:t>
      </w:r>
    </w:p>
    <w:p>
      <w:pPr>
        <w:numPr>
          <w:ilvl w:val="0"/>
          <w:numId w:val="0"/>
        </w:numPr>
        <w:rPr>
          <w:rFonts w:hint="eastAsia"/>
          <w:sz w:val="24"/>
          <w:szCs w:val="24"/>
        </w:rPr>
      </w:pP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481455" cy="1362710"/>
            <wp:effectExtent l="0" t="0" r="4445" b="8890"/>
            <wp:docPr id="1" name="图片 1" descr="ba6d2511d4a38362d79233afea1b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6d2511d4a38362d79233afea1b048"/>
                    <pic:cNvPicPr>
                      <a:picLocks noChangeAspect="1"/>
                    </pic:cNvPicPr>
                  </pic:nvPicPr>
                  <pic:blipFill>
                    <a:blip r:embed="rId4"/>
                    <a:stretch>
                      <a:fillRect/>
                    </a:stretch>
                  </pic:blipFill>
                  <pic:spPr>
                    <a:xfrm>
                      <a:off x="0" y="0"/>
                      <a:ext cx="1481455" cy="1362710"/>
                    </a:xfrm>
                    <a:prstGeom prst="rect">
                      <a:avLst/>
                    </a:prstGeom>
                    <a:noFill/>
                    <a:ln>
                      <a:noFill/>
                    </a:ln>
                  </pic:spPr>
                </pic:pic>
              </a:graphicData>
            </a:graphic>
          </wp:inline>
        </w:drawing>
      </w:r>
    </w:p>
    <w:p>
      <w:pPr>
        <w:numPr>
          <w:ilvl w:val="0"/>
          <w:numId w:val="0"/>
        </w:numPr>
        <w:rPr>
          <w:rFonts w:hint="eastAsia"/>
          <w:sz w:val="24"/>
          <w:szCs w:val="24"/>
        </w:rPr>
      </w:pPr>
      <w:r>
        <w:rPr>
          <w:rFonts w:hint="eastAsia"/>
          <w:sz w:val="24"/>
          <w:szCs w:val="24"/>
        </w:rPr>
        <w:t xml:space="preserve">A.可以规范权力运行，完全杜绝权力滥用B.把权力关进制度的笼子里，削弱了权力 </w:t>
      </w:r>
    </w:p>
    <w:p>
      <w:pPr>
        <w:numPr>
          <w:ilvl w:val="0"/>
          <w:numId w:val="0"/>
        </w:numPr>
        <w:rPr>
          <w:rFonts w:hint="eastAsia"/>
          <w:sz w:val="24"/>
          <w:szCs w:val="24"/>
        </w:rPr>
      </w:pPr>
      <w:r>
        <w:rPr>
          <w:rFonts w:hint="eastAsia"/>
          <w:sz w:val="24"/>
          <w:szCs w:val="24"/>
        </w:rPr>
        <w:t>C.权力必须在宪法和法律限定的范围内行使 D.规范国家权力运行，以保障当权者的权力</w:t>
      </w:r>
    </w:p>
    <w:p>
      <w:pPr>
        <w:numPr>
          <w:ilvl w:val="0"/>
          <w:numId w:val="0"/>
        </w:numPr>
        <w:rPr>
          <w:rFonts w:hint="eastAsia"/>
          <w:sz w:val="24"/>
          <w:szCs w:val="24"/>
        </w:rPr>
      </w:pPr>
      <w:r>
        <w:rPr>
          <w:rFonts w:hint="eastAsia"/>
          <w:sz w:val="24"/>
          <w:szCs w:val="24"/>
        </w:rPr>
        <w:t>4.  《新疆人权事业的发展进步》白皮书指出：长期以来，中央始终高度重视新疆工作，采取切实有力举措，发展经济，改善民生，增进人民福祉，促进民族团结进步，保障各族人民基本权利。新疆的发展变化得益于（        ）</w:t>
      </w:r>
    </w:p>
    <w:p>
      <w:pPr>
        <w:numPr>
          <w:ilvl w:val="0"/>
          <w:numId w:val="0"/>
        </w:numPr>
        <w:rPr>
          <w:rFonts w:hint="eastAsia"/>
          <w:sz w:val="24"/>
          <w:szCs w:val="24"/>
        </w:rPr>
      </w:pPr>
      <w:r>
        <w:rPr>
          <w:rFonts w:hint="eastAsia"/>
          <w:sz w:val="24"/>
          <w:szCs w:val="24"/>
        </w:rPr>
        <w:t>①民族区域自治制度 </w:t>
      </w:r>
    </w:p>
    <w:p>
      <w:pPr>
        <w:numPr>
          <w:ilvl w:val="0"/>
          <w:numId w:val="0"/>
        </w:numPr>
        <w:rPr>
          <w:rFonts w:hint="eastAsia"/>
          <w:sz w:val="24"/>
          <w:szCs w:val="24"/>
        </w:rPr>
      </w:pPr>
      <w:r>
        <w:rPr>
          <w:rFonts w:hint="eastAsia"/>
          <w:sz w:val="24"/>
          <w:szCs w:val="24"/>
        </w:rPr>
        <w:t>②民族平等、团结互助和谐的处理民族关系的原则</w:t>
      </w:r>
    </w:p>
    <w:p>
      <w:pPr>
        <w:numPr>
          <w:ilvl w:val="0"/>
          <w:numId w:val="0"/>
        </w:numPr>
        <w:rPr>
          <w:rFonts w:hint="eastAsia"/>
          <w:sz w:val="24"/>
          <w:szCs w:val="24"/>
        </w:rPr>
      </w:pPr>
      <w:r>
        <w:rPr>
          <w:rFonts w:hint="eastAsia"/>
          <w:sz w:val="24"/>
          <w:szCs w:val="24"/>
        </w:rPr>
        <w:t>③“一国两制”的基本方针 </w:t>
      </w:r>
    </w:p>
    <w:p>
      <w:pPr>
        <w:numPr>
          <w:ilvl w:val="0"/>
          <w:numId w:val="0"/>
        </w:numPr>
        <w:rPr>
          <w:rFonts w:hint="eastAsia"/>
          <w:sz w:val="24"/>
          <w:szCs w:val="24"/>
        </w:rPr>
      </w:pPr>
      <w:r>
        <w:rPr>
          <w:rFonts w:hint="eastAsia"/>
          <w:sz w:val="24"/>
          <w:szCs w:val="24"/>
        </w:rPr>
        <w:t xml:space="preserve">④中国共产党的正确领导 </w:t>
      </w:r>
    </w:p>
    <w:p>
      <w:pPr>
        <w:numPr>
          <w:ilvl w:val="0"/>
          <w:numId w:val="4"/>
        </w:numPr>
        <w:rPr>
          <w:rFonts w:hint="eastAsia"/>
          <w:sz w:val="24"/>
          <w:szCs w:val="24"/>
        </w:rPr>
      </w:pPr>
      <w:r>
        <w:rPr>
          <w:rFonts w:hint="eastAsia"/>
          <w:sz w:val="24"/>
          <w:szCs w:val="24"/>
        </w:rPr>
        <w:t>①②</w:t>
      </w:r>
      <w:r>
        <w:rPr>
          <w:rFonts w:hint="eastAsia"/>
          <w:sz w:val="24"/>
          <w:szCs w:val="24"/>
        </w:rPr>
        <w:tab/>
      </w:r>
      <w:r>
        <w:rPr>
          <w:rFonts w:hint="eastAsia"/>
          <w:sz w:val="24"/>
          <w:szCs w:val="24"/>
        </w:rPr>
        <w:t>B.②③</w:t>
      </w:r>
      <w:r>
        <w:rPr>
          <w:rFonts w:hint="eastAsia"/>
          <w:sz w:val="24"/>
          <w:szCs w:val="24"/>
        </w:rPr>
        <w:tab/>
      </w:r>
      <w:r>
        <w:rPr>
          <w:rFonts w:hint="eastAsia"/>
          <w:sz w:val="24"/>
          <w:szCs w:val="24"/>
        </w:rPr>
        <w:t>C.①④</w:t>
      </w:r>
      <w:r>
        <w:rPr>
          <w:rFonts w:hint="eastAsia"/>
          <w:sz w:val="24"/>
          <w:szCs w:val="24"/>
        </w:rPr>
        <w:tab/>
      </w:r>
      <w:r>
        <w:rPr>
          <w:rFonts w:hint="eastAsia"/>
          <w:sz w:val="24"/>
          <w:szCs w:val="24"/>
        </w:rPr>
        <w:t>D.③④ </w:t>
      </w:r>
    </w:p>
    <w:p>
      <w:pPr>
        <w:numPr>
          <w:ilvl w:val="0"/>
          <w:numId w:val="0"/>
        </w:numPr>
        <w:rPr>
          <w:rFonts w:hint="eastAsia"/>
          <w:sz w:val="24"/>
          <w:szCs w:val="24"/>
        </w:rPr>
      </w:pPr>
      <w:r>
        <w:rPr>
          <w:rFonts w:hint="eastAsia"/>
          <w:sz w:val="24"/>
          <w:szCs w:val="24"/>
        </w:rPr>
        <w:t>5.下列对基本国情、基本经济制度、分配制度的逻辑顺序描述正确的是（    ）</w:t>
      </w:r>
    </w:p>
    <w:p>
      <w:pPr>
        <w:numPr>
          <w:ilvl w:val="0"/>
          <w:numId w:val="0"/>
        </w:numPr>
        <w:rPr>
          <w:rFonts w:hint="eastAsia"/>
          <w:sz w:val="24"/>
          <w:szCs w:val="24"/>
        </w:rPr>
      </w:pPr>
      <w:r>
        <w:rPr>
          <w:rFonts w:hint="eastAsia"/>
          <w:sz w:val="24"/>
          <w:szCs w:val="24"/>
        </w:rPr>
        <w:t>A. 基本国情（决定）→分配制度（决定）→基本经济制度</w:t>
      </w:r>
    </w:p>
    <w:p>
      <w:pPr>
        <w:numPr>
          <w:ilvl w:val="0"/>
          <w:numId w:val="0"/>
        </w:numPr>
        <w:rPr>
          <w:rFonts w:hint="eastAsia"/>
          <w:sz w:val="24"/>
          <w:szCs w:val="24"/>
        </w:rPr>
      </w:pPr>
      <w:r>
        <w:rPr>
          <w:rFonts w:hint="eastAsia"/>
          <w:sz w:val="24"/>
          <w:szCs w:val="24"/>
        </w:rPr>
        <w:t>B. 基本经济制度（决定）→基本国情（决定）→分配制度</w:t>
      </w:r>
    </w:p>
    <w:p>
      <w:pPr>
        <w:numPr>
          <w:ilvl w:val="0"/>
          <w:numId w:val="0"/>
        </w:numPr>
        <w:rPr>
          <w:rFonts w:hint="eastAsia"/>
          <w:sz w:val="24"/>
          <w:szCs w:val="24"/>
        </w:rPr>
      </w:pPr>
      <w:r>
        <w:rPr>
          <w:rFonts w:hint="eastAsia"/>
          <w:sz w:val="24"/>
          <w:szCs w:val="24"/>
        </w:rPr>
        <w:t>C. 分配制度（决定）→基本经济制度（决定）→基本国情</w:t>
      </w:r>
    </w:p>
    <w:p>
      <w:pPr>
        <w:numPr>
          <w:ilvl w:val="0"/>
          <w:numId w:val="0"/>
        </w:numPr>
        <w:rPr>
          <w:rFonts w:hint="eastAsia"/>
          <w:sz w:val="24"/>
          <w:szCs w:val="24"/>
        </w:rPr>
      </w:pPr>
      <w:r>
        <w:rPr>
          <w:rFonts w:hint="eastAsia"/>
          <w:sz w:val="24"/>
          <w:szCs w:val="24"/>
        </w:rPr>
        <w:t>D. 基本国情（决定）→基本经济制度（决定）→分配制度</w:t>
      </w:r>
    </w:p>
    <w:p>
      <w:pPr>
        <w:numPr>
          <w:ilvl w:val="0"/>
          <w:numId w:val="0"/>
        </w:numPr>
        <w:rPr>
          <w:rFonts w:hint="eastAsia"/>
          <w:sz w:val="24"/>
          <w:szCs w:val="24"/>
        </w:rPr>
      </w:pPr>
      <w:r>
        <w:rPr>
          <w:rFonts w:hint="eastAsia"/>
          <w:sz w:val="24"/>
          <w:szCs w:val="24"/>
        </w:rPr>
        <w:t>6.一位法学院教授在回忆学习宪法的经历时说道：“最开始认为宪法是治国平天下的学问，随着学习的深入，越发认识到宪法不仅是治国平天下的学问，还是每个公民保护自己合法权益的武器。”这段话告诉我们（</w:t>
      </w:r>
      <w:r>
        <w:rPr>
          <w:rFonts w:hint="eastAsia"/>
          <w:sz w:val="24"/>
          <w:szCs w:val="24"/>
          <w:lang w:val="en-US" w:eastAsia="zh-CN"/>
        </w:rPr>
        <w:t xml:space="preserve">  </w:t>
      </w:r>
      <w:r>
        <w:rPr>
          <w:rFonts w:hint="eastAsia"/>
          <w:sz w:val="24"/>
          <w:szCs w:val="24"/>
        </w:rPr>
        <w:t>）</w:t>
      </w:r>
    </w:p>
    <w:p>
      <w:pPr>
        <w:numPr>
          <w:ilvl w:val="0"/>
          <w:numId w:val="0"/>
        </w:numPr>
        <w:rPr>
          <w:rFonts w:hint="eastAsia"/>
          <w:sz w:val="24"/>
          <w:szCs w:val="24"/>
        </w:rPr>
      </w:pPr>
      <w:r>
        <w:rPr>
          <w:rFonts w:hint="eastAsia"/>
          <w:sz w:val="24"/>
          <w:szCs w:val="24"/>
        </w:rPr>
        <w:t>A. 国家权力必须在宪法和法律限定的范围内行使</w:t>
      </w:r>
    </w:p>
    <w:p>
      <w:pPr>
        <w:numPr>
          <w:ilvl w:val="0"/>
          <w:numId w:val="0"/>
        </w:numPr>
        <w:rPr>
          <w:rFonts w:hint="eastAsia"/>
          <w:sz w:val="24"/>
          <w:szCs w:val="24"/>
        </w:rPr>
      </w:pPr>
      <w:r>
        <w:rPr>
          <w:rFonts w:hint="eastAsia"/>
          <w:sz w:val="24"/>
          <w:szCs w:val="24"/>
        </w:rPr>
        <w:t>B. 宪法是公民权利的保障书，是治国安邦的总章程</w:t>
      </w:r>
    </w:p>
    <w:p>
      <w:pPr>
        <w:numPr>
          <w:ilvl w:val="0"/>
          <w:numId w:val="0"/>
        </w:numPr>
        <w:rPr>
          <w:rFonts w:hint="eastAsia"/>
          <w:sz w:val="24"/>
          <w:szCs w:val="24"/>
        </w:rPr>
      </w:pPr>
      <w:r>
        <w:rPr>
          <w:rFonts w:hint="eastAsia"/>
          <w:sz w:val="24"/>
          <w:szCs w:val="24"/>
        </w:rPr>
        <w:t>C. 宪法的核心价值追求是保障公民的权利</w:t>
      </w:r>
    </w:p>
    <w:p>
      <w:pPr>
        <w:numPr>
          <w:ilvl w:val="0"/>
          <w:numId w:val="0"/>
        </w:numPr>
        <w:rPr>
          <w:rFonts w:hint="eastAsia"/>
          <w:sz w:val="24"/>
          <w:szCs w:val="24"/>
        </w:rPr>
      </w:pPr>
      <w:r>
        <w:rPr>
          <w:rFonts w:hint="eastAsia"/>
          <w:sz w:val="24"/>
          <w:szCs w:val="24"/>
        </w:rPr>
        <w:t>D. 宪法是我国法律体系的核心</w:t>
      </w:r>
    </w:p>
    <w:p>
      <w:pPr>
        <w:numPr>
          <w:ilvl w:val="0"/>
          <w:numId w:val="0"/>
        </w:numPr>
        <w:rPr>
          <w:rFonts w:hint="default" w:eastAsiaTheme="minorEastAsia"/>
          <w:sz w:val="24"/>
          <w:szCs w:val="24"/>
          <w:lang w:val="en-US" w:eastAsia="zh-CN"/>
        </w:rPr>
      </w:pPr>
      <w:r>
        <w:rPr>
          <w:rFonts w:hint="eastAsia"/>
          <w:sz w:val="24"/>
          <w:szCs w:val="24"/>
        </w:rPr>
        <w:t>7.关于选举权和被选举权，下列说法正确的是</w:t>
      </w:r>
      <w:r>
        <w:rPr>
          <w:rFonts w:hint="eastAsia"/>
          <w:sz w:val="24"/>
          <w:szCs w:val="24"/>
          <w:lang w:val="en-US" w:eastAsia="zh-CN"/>
        </w:rPr>
        <w:t>(      )</w:t>
      </w:r>
    </w:p>
    <w:p>
      <w:pPr>
        <w:numPr>
          <w:ilvl w:val="0"/>
          <w:numId w:val="0"/>
        </w:numPr>
        <w:rPr>
          <w:rFonts w:hint="eastAsia"/>
          <w:sz w:val="24"/>
          <w:szCs w:val="24"/>
        </w:rPr>
      </w:pPr>
      <w:r>
        <w:rPr>
          <w:rFonts w:hint="eastAsia"/>
          <w:sz w:val="24"/>
          <w:szCs w:val="24"/>
        </w:rPr>
        <w:t>①是公民参与国家和社会管理的基础 ②所有公民都享有的一项基本政治权利</w:t>
      </w:r>
    </w:p>
    <w:p>
      <w:pPr>
        <w:numPr>
          <w:ilvl w:val="0"/>
          <w:numId w:val="0"/>
        </w:numPr>
        <w:rPr>
          <w:rFonts w:hint="eastAsia"/>
          <w:sz w:val="24"/>
          <w:szCs w:val="24"/>
        </w:rPr>
      </w:pPr>
      <w:r>
        <w:rPr>
          <w:rFonts w:hint="eastAsia"/>
          <w:sz w:val="24"/>
          <w:szCs w:val="24"/>
        </w:rPr>
        <w:t>③选举权和被选举权是公民的一项基本政治权利④年满十八周岁的公民都享有的政治权利</w:t>
      </w:r>
    </w:p>
    <w:p>
      <w:pPr>
        <w:numPr>
          <w:ilvl w:val="0"/>
          <w:numId w:val="5"/>
        </w:numPr>
        <w:rPr>
          <w:rFonts w:hint="eastAsia"/>
          <w:sz w:val="24"/>
          <w:szCs w:val="24"/>
        </w:rPr>
      </w:pPr>
      <w:r>
        <w:rPr>
          <w:rFonts w:hint="eastAsia"/>
          <w:sz w:val="24"/>
          <w:szCs w:val="24"/>
        </w:rPr>
        <w:t>①② B. ②④C. ②③D. ①③</w:t>
      </w:r>
    </w:p>
    <w:p>
      <w:pPr>
        <w:numPr>
          <w:ilvl w:val="0"/>
          <w:numId w:val="0"/>
        </w:numPr>
        <w:rPr>
          <w:rFonts w:hint="eastAsia"/>
          <w:sz w:val="24"/>
          <w:szCs w:val="24"/>
        </w:rPr>
      </w:pPr>
      <w:r>
        <w:rPr>
          <w:rFonts w:hint="eastAsia"/>
          <w:sz w:val="24"/>
          <w:szCs w:val="24"/>
        </w:rPr>
        <w:t>8.“没有无义务的权利，也没有无权利的义务”，这句话在一定程度上正确揭示了权利和义务的辩证关系。下列对这句话的理解正确的是（　　）</w:t>
      </w:r>
    </w:p>
    <w:p>
      <w:pPr>
        <w:numPr>
          <w:ilvl w:val="0"/>
          <w:numId w:val="0"/>
        </w:numPr>
        <w:rPr>
          <w:rFonts w:hint="eastAsia"/>
          <w:sz w:val="24"/>
          <w:szCs w:val="24"/>
        </w:rPr>
      </w:pPr>
      <w:r>
        <w:rPr>
          <w:rFonts w:hint="eastAsia"/>
          <w:sz w:val="24"/>
          <w:szCs w:val="24"/>
        </w:rPr>
        <w:t>①公民的权利和义务是同时产生，相对应而存在的②权利和义务是统一的，二者不可分离</w:t>
      </w:r>
    </w:p>
    <w:p>
      <w:pPr>
        <w:numPr>
          <w:ilvl w:val="0"/>
          <w:numId w:val="0"/>
        </w:numPr>
        <w:rPr>
          <w:rFonts w:hint="eastAsia"/>
          <w:sz w:val="24"/>
          <w:szCs w:val="24"/>
        </w:rPr>
      </w:pPr>
      <w:r>
        <w:rPr>
          <w:rFonts w:hint="eastAsia"/>
          <w:sz w:val="24"/>
          <w:szCs w:val="24"/>
        </w:rPr>
        <w:t>③权利和义务都是法定的，不可放弃④权利的实现需要义务的履行，义务的履行确保权利的实现</w:t>
      </w:r>
    </w:p>
    <w:p>
      <w:pPr>
        <w:numPr>
          <w:ilvl w:val="0"/>
          <w:numId w:val="6"/>
        </w:numPr>
        <w:rPr>
          <w:rFonts w:hint="eastAsia"/>
          <w:sz w:val="24"/>
          <w:szCs w:val="24"/>
        </w:rPr>
      </w:pPr>
      <w:r>
        <w:rPr>
          <w:rFonts w:hint="eastAsia"/>
          <w:sz w:val="24"/>
          <w:szCs w:val="24"/>
        </w:rPr>
        <w:t>①②③</w:t>
      </w:r>
      <w:r>
        <w:rPr>
          <w:rFonts w:hint="eastAsia"/>
          <w:sz w:val="24"/>
          <w:szCs w:val="24"/>
        </w:rPr>
        <w:tab/>
      </w:r>
      <w:r>
        <w:rPr>
          <w:rFonts w:hint="eastAsia"/>
          <w:sz w:val="24"/>
          <w:szCs w:val="24"/>
        </w:rPr>
        <w:t>B. ②③④</w:t>
      </w:r>
      <w:r>
        <w:rPr>
          <w:rFonts w:hint="eastAsia"/>
          <w:sz w:val="24"/>
          <w:szCs w:val="24"/>
        </w:rPr>
        <w:tab/>
      </w:r>
      <w:r>
        <w:rPr>
          <w:rFonts w:hint="eastAsia"/>
          <w:sz w:val="24"/>
          <w:szCs w:val="24"/>
        </w:rPr>
        <w:t>C. ①②④</w:t>
      </w:r>
      <w:r>
        <w:rPr>
          <w:rFonts w:hint="eastAsia"/>
          <w:sz w:val="24"/>
          <w:szCs w:val="24"/>
        </w:rPr>
        <w:tab/>
      </w:r>
      <w:r>
        <w:rPr>
          <w:rFonts w:hint="eastAsia"/>
          <w:sz w:val="24"/>
          <w:szCs w:val="24"/>
        </w:rPr>
        <w:t>D. ①③④</w:t>
      </w:r>
    </w:p>
    <w:p>
      <w:pPr>
        <w:numPr>
          <w:ilvl w:val="0"/>
          <w:numId w:val="0"/>
        </w:numPr>
        <w:rPr>
          <w:rFonts w:hint="eastAsia"/>
          <w:sz w:val="24"/>
          <w:szCs w:val="24"/>
        </w:rPr>
      </w:pPr>
      <w:r>
        <w:rPr>
          <w:rFonts w:hint="eastAsia"/>
          <w:sz w:val="24"/>
          <w:szCs w:val="24"/>
        </w:rPr>
        <w:t>9.“法无授权不可为”“法定职责必须为”“按法律程序办事”,对国家机关及其工作人员的这些要求（    ）</w:t>
      </w:r>
    </w:p>
    <w:p>
      <w:pPr>
        <w:numPr>
          <w:ilvl w:val="0"/>
          <w:numId w:val="0"/>
        </w:numPr>
        <w:rPr>
          <w:rFonts w:hint="eastAsia"/>
          <w:sz w:val="24"/>
          <w:szCs w:val="24"/>
        </w:rPr>
      </w:pPr>
      <w:r>
        <w:rPr>
          <w:rFonts w:hint="eastAsia"/>
          <w:sz w:val="24"/>
          <w:szCs w:val="24"/>
        </w:rPr>
        <w:t>①体现了宪法的核心价值追求②表明国家机关可以随意行使职权</w:t>
      </w:r>
    </w:p>
    <w:p>
      <w:pPr>
        <w:numPr>
          <w:ilvl w:val="0"/>
          <w:numId w:val="0"/>
        </w:numPr>
        <w:rPr>
          <w:rFonts w:hint="eastAsia"/>
          <w:sz w:val="24"/>
          <w:szCs w:val="24"/>
        </w:rPr>
      </w:pPr>
      <w:r>
        <w:rPr>
          <w:rFonts w:hint="eastAsia"/>
          <w:sz w:val="24"/>
          <w:szCs w:val="24"/>
        </w:rPr>
        <w:t>③体现了对权力运行的制约④是为了保证权为民所用</w:t>
      </w:r>
    </w:p>
    <w:p>
      <w:pPr>
        <w:numPr>
          <w:ilvl w:val="0"/>
          <w:numId w:val="7"/>
        </w:numPr>
        <w:rPr>
          <w:rFonts w:hint="eastAsia"/>
          <w:sz w:val="24"/>
          <w:szCs w:val="24"/>
        </w:rPr>
      </w:pPr>
      <w:r>
        <w:rPr>
          <w:rFonts w:hint="eastAsia"/>
          <w:sz w:val="24"/>
          <w:szCs w:val="24"/>
        </w:rPr>
        <w:t>①②③</w:t>
      </w:r>
      <w:r>
        <w:rPr>
          <w:rFonts w:hint="eastAsia"/>
          <w:sz w:val="24"/>
          <w:szCs w:val="24"/>
        </w:rPr>
        <w:tab/>
      </w:r>
      <w:r>
        <w:rPr>
          <w:rFonts w:hint="eastAsia"/>
          <w:sz w:val="24"/>
          <w:szCs w:val="24"/>
        </w:rPr>
        <w:t>B. ①②④</w:t>
      </w:r>
      <w:r>
        <w:rPr>
          <w:rFonts w:hint="eastAsia"/>
          <w:sz w:val="24"/>
          <w:szCs w:val="24"/>
        </w:rPr>
        <w:tab/>
      </w:r>
      <w:r>
        <w:rPr>
          <w:rFonts w:hint="eastAsia"/>
          <w:sz w:val="24"/>
          <w:szCs w:val="24"/>
        </w:rPr>
        <w:t>C. ①③④</w:t>
      </w:r>
      <w:r>
        <w:rPr>
          <w:rFonts w:hint="eastAsia"/>
          <w:sz w:val="24"/>
          <w:szCs w:val="24"/>
        </w:rPr>
        <w:tab/>
      </w:r>
      <w:r>
        <w:rPr>
          <w:rFonts w:hint="eastAsia"/>
          <w:sz w:val="24"/>
          <w:szCs w:val="24"/>
        </w:rPr>
        <w:t>D. ②③④</w:t>
      </w:r>
    </w:p>
    <w:p>
      <w:pPr>
        <w:numPr>
          <w:ilvl w:val="0"/>
          <w:numId w:val="0"/>
        </w:numPr>
        <w:rPr>
          <w:rFonts w:hint="eastAsia"/>
          <w:sz w:val="24"/>
          <w:szCs w:val="24"/>
        </w:rPr>
      </w:pPr>
      <w:r>
        <w:rPr>
          <w:rFonts w:hint="eastAsia"/>
          <w:sz w:val="24"/>
          <w:szCs w:val="24"/>
        </w:rPr>
        <w:t>10.我国婚姻法规定：子女不履行赡养义务时，无劳动能力的、或生活困难的父母。有要求子女付给赡养费的权利。对拒不履行者，可以通过诉讼解决，情节恶劣构成犯罪者，依法追究其刑事责任。这告诉我们（    ）</w:t>
      </w:r>
    </w:p>
    <w:p>
      <w:pPr>
        <w:numPr>
          <w:ilvl w:val="0"/>
          <w:numId w:val="0"/>
        </w:numPr>
        <w:rPr>
          <w:rFonts w:hint="eastAsia"/>
          <w:sz w:val="24"/>
          <w:szCs w:val="24"/>
        </w:rPr>
      </w:pPr>
      <w:r>
        <w:rPr>
          <w:rFonts w:hint="eastAsia"/>
          <w:sz w:val="24"/>
          <w:szCs w:val="24"/>
        </w:rPr>
        <w:t>①法定义务是由我国宪法和法律规定的，具有强制性</w:t>
      </w:r>
    </w:p>
    <w:p>
      <w:pPr>
        <w:numPr>
          <w:ilvl w:val="0"/>
          <w:numId w:val="0"/>
        </w:numPr>
        <w:rPr>
          <w:rFonts w:hint="eastAsia"/>
          <w:sz w:val="24"/>
          <w:szCs w:val="24"/>
        </w:rPr>
      </w:pPr>
      <w:r>
        <w:rPr>
          <w:rFonts w:hint="eastAsia"/>
          <w:sz w:val="24"/>
          <w:szCs w:val="24"/>
        </w:rPr>
        <w:t>②子女不履行赡养父母的义务，要受刑罚处罚</w:t>
      </w:r>
    </w:p>
    <w:p>
      <w:pPr>
        <w:numPr>
          <w:ilvl w:val="0"/>
          <w:numId w:val="0"/>
        </w:numPr>
        <w:rPr>
          <w:rFonts w:hint="eastAsia"/>
          <w:sz w:val="24"/>
          <w:szCs w:val="24"/>
        </w:rPr>
      </w:pPr>
      <w:r>
        <w:rPr>
          <w:rFonts w:hint="eastAsia"/>
          <w:sz w:val="24"/>
          <w:szCs w:val="24"/>
        </w:rPr>
        <w:t>③权利与义务是相等的，享受了多少权利就应履行多少义务</w:t>
      </w:r>
    </w:p>
    <w:p>
      <w:pPr>
        <w:numPr>
          <w:ilvl w:val="0"/>
          <w:numId w:val="0"/>
        </w:numPr>
        <w:rPr>
          <w:rFonts w:hint="eastAsia"/>
          <w:sz w:val="24"/>
          <w:szCs w:val="24"/>
        </w:rPr>
      </w:pPr>
      <w:r>
        <w:rPr>
          <w:rFonts w:hint="eastAsia"/>
          <w:sz w:val="24"/>
          <w:szCs w:val="24"/>
        </w:rPr>
        <w:t>④法律要求做的必须做，法律禁止做的坚决不做</w:t>
      </w:r>
    </w:p>
    <w:p>
      <w:pPr>
        <w:numPr>
          <w:ilvl w:val="0"/>
          <w:numId w:val="8"/>
        </w:numPr>
        <w:rPr>
          <w:rFonts w:hint="eastAsia"/>
          <w:sz w:val="24"/>
          <w:szCs w:val="24"/>
        </w:rPr>
      </w:pPr>
      <w:r>
        <w:rPr>
          <w:rFonts w:hint="eastAsia"/>
          <w:sz w:val="24"/>
          <w:szCs w:val="24"/>
        </w:rPr>
        <w:t>①②</w:t>
      </w:r>
      <w:r>
        <w:rPr>
          <w:rFonts w:hint="eastAsia"/>
          <w:sz w:val="24"/>
          <w:szCs w:val="24"/>
        </w:rPr>
        <w:tab/>
      </w:r>
      <w:r>
        <w:rPr>
          <w:rFonts w:hint="eastAsia"/>
          <w:sz w:val="24"/>
          <w:szCs w:val="24"/>
        </w:rPr>
        <w:t>B. ①④</w:t>
      </w:r>
      <w:r>
        <w:rPr>
          <w:rFonts w:hint="eastAsia"/>
          <w:sz w:val="24"/>
          <w:szCs w:val="24"/>
        </w:rPr>
        <w:tab/>
      </w:r>
      <w:r>
        <w:rPr>
          <w:rFonts w:hint="eastAsia"/>
          <w:sz w:val="24"/>
          <w:szCs w:val="24"/>
        </w:rPr>
        <w:t>C. ①③</w:t>
      </w:r>
      <w:r>
        <w:rPr>
          <w:rFonts w:hint="eastAsia"/>
          <w:sz w:val="24"/>
          <w:szCs w:val="24"/>
        </w:rPr>
        <w:tab/>
      </w:r>
      <w:r>
        <w:rPr>
          <w:rFonts w:hint="eastAsia"/>
          <w:sz w:val="24"/>
          <w:szCs w:val="24"/>
        </w:rPr>
        <w:t>D. ②③</w:t>
      </w:r>
    </w:p>
    <w:p>
      <w:pPr>
        <w:numPr>
          <w:ilvl w:val="0"/>
          <w:numId w:val="0"/>
        </w:numPr>
        <w:rPr>
          <w:rFonts w:hint="default" w:eastAsiaTheme="minorEastAsia"/>
          <w:sz w:val="24"/>
          <w:szCs w:val="24"/>
          <w:lang w:val="en-US" w:eastAsia="zh-CN"/>
        </w:rPr>
      </w:pPr>
      <w:r>
        <w:rPr>
          <w:rFonts w:hint="eastAsia"/>
          <w:sz w:val="24"/>
          <w:szCs w:val="24"/>
        </w:rPr>
        <w:t>11.我国刑法规定，对境外的机构、组织、人员窃取、刺探、收买非法提供国家秘密或情报的，处五年以下有期徒刑;情节较重的，处十年以上有期徒刑或无期徒刑或死刑。对此理解正确的有</w:t>
      </w:r>
      <w:r>
        <w:rPr>
          <w:rFonts w:hint="eastAsia"/>
          <w:sz w:val="24"/>
          <w:szCs w:val="24"/>
          <w:lang w:val="en-US" w:eastAsia="zh-CN"/>
        </w:rPr>
        <w:t>(       )</w:t>
      </w:r>
    </w:p>
    <w:p>
      <w:pPr>
        <w:numPr>
          <w:ilvl w:val="0"/>
          <w:numId w:val="0"/>
        </w:numPr>
        <w:rPr>
          <w:rFonts w:hint="eastAsia"/>
          <w:sz w:val="24"/>
          <w:szCs w:val="24"/>
        </w:rPr>
      </w:pPr>
      <w:r>
        <w:rPr>
          <w:rFonts w:hint="eastAsia"/>
          <w:sz w:val="24"/>
          <w:szCs w:val="24"/>
        </w:rPr>
        <w:t>①公民要履行保守国家秘密的义务②法定义务具有强制性</w:t>
      </w:r>
    </w:p>
    <w:p>
      <w:pPr>
        <w:numPr>
          <w:ilvl w:val="0"/>
          <w:numId w:val="0"/>
        </w:numPr>
        <w:rPr>
          <w:rFonts w:hint="eastAsia"/>
          <w:sz w:val="24"/>
          <w:szCs w:val="24"/>
        </w:rPr>
      </w:pPr>
      <w:r>
        <w:rPr>
          <w:rFonts w:hint="eastAsia"/>
          <w:sz w:val="24"/>
          <w:szCs w:val="24"/>
        </w:rPr>
        <w:t>③实施法律所禁止的行为，要受到法律制裁④泄露国家秘密是行政违法行为</w:t>
      </w:r>
    </w:p>
    <w:p>
      <w:pPr>
        <w:numPr>
          <w:ilvl w:val="0"/>
          <w:numId w:val="9"/>
        </w:numPr>
        <w:rPr>
          <w:rFonts w:hint="eastAsia"/>
          <w:sz w:val="24"/>
          <w:szCs w:val="24"/>
        </w:rPr>
      </w:pPr>
      <w:r>
        <w:rPr>
          <w:rFonts w:hint="eastAsia"/>
          <w:sz w:val="24"/>
          <w:szCs w:val="24"/>
        </w:rPr>
        <w:t>①②③B. ①②④C. ①③④D. ②③④</w:t>
      </w:r>
    </w:p>
    <w:p>
      <w:pPr>
        <w:numPr>
          <w:ilvl w:val="0"/>
          <w:numId w:val="0"/>
        </w:numPr>
        <w:rPr>
          <w:rFonts w:hint="eastAsia"/>
          <w:sz w:val="24"/>
          <w:szCs w:val="24"/>
        </w:rPr>
      </w:pPr>
      <w:r>
        <w:rPr>
          <w:rFonts w:hint="eastAsia"/>
          <w:sz w:val="24"/>
          <w:szCs w:val="24"/>
        </w:rPr>
        <w:t>12.2020年5月28日，十三届全国人大三次会议表决通过了民法典。民法典中明确规定“监护人不履行监护职责或侵害被监护人合法权益的，应当承担法律责任”。对以上民法典内容解读不正确的是（　　）</w:t>
      </w:r>
    </w:p>
    <w:p>
      <w:pPr>
        <w:numPr>
          <w:ilvl w:val="0"/>
          <w:numId w:val="0"/>
        </w:numPr>
        <w:rPr>
          <w:rFonts w:hint="eastAsia"/>
          <w:sz w:val="24"/>
          <w:szCs w:val="24"/>
        </w:rPr>
      </w:pPr>
      <w:r>
        <w:rPr>
          <w:rFonts w:hint="eastAsia"/>
          <w:sz w:val="24"/>
          <w:szCs w:val="24"/>
        </w:rPr>
        <w:t>①我国法律由国家制定或认可，能体现人民意志和利益</w:t>
      </w:r>
    </w:p>
    <w:p>
      <w:pPr>
        <w:numPr>
          <w:ilvl w:val="0"/>
          <w:numId w:val="0"/>
        </w:numPr>
        <w:rPr>
          <w:rFonts w:hint="eastAsia"/>
          <w:sz w:val="24"/>
          <w:szCs w:val="24"/>
        </w:rPr>
      </w:pPr>
      <w:r>
        <w:rPr>
          <w:rFonts w:hint="eastAsia"/>
          <w:sz w:val="24"/>
          <w:szCs w:val="24"/>
        </w:rPr>
        <w:t>②体现了对未成年的特殊保护，有利于维护其合法权益</w:t>
      </w:r>
    </w:p>
    <w:p>
      <w:pPr>
        <w:numPr>
          <w:ilvl w:val="0"/>
          <w:numId w:val="0"/>
        </w:numPr>
        <w:rPr>
          <w:rFonts w:hint="eastAsia"/>
          <w:sz w:val="24"/>
          <w:szCs w:val="24"/>
        </w:rPr>
      </w:pPr>
      <w:r>
        <w:rPr>
          <w:rFonts w:hint="eastAsia"/>
          <w:sz w:val="24"/>
          <w:szCs w:val="24"/>
        </w:rPr>
        <w:t>③未成年人是祖国的未来和民族的希望，需要给予特权</w:t>
      </w:r>
    </w:p>
    <w:p>
      <w:pPr>
        <w:numPr>
          <w:ilvl w:val="0"/>
          <w:numId w:val="0"/>
        </w:numPr>
        <w:rPr>
          <w:rFonts w:hint="eastAsia"/>
          <w:sz w:val="24"/>
          <w:szCs w:val="24"/>
        </w:rPr>
      </w:pPr>
      <w:r>
        <w:rPr>
          <w:rFonts w:hint="eastAsia"/>
          <w:sz w:val="24"/>
          <w:szCs w:val="24"/>
        </w:rPr>
        <w:t>④全国人民代表大会是我国最高权力机关，享有立法权</w:t>
      </w:r>
    </w:p>
    <w:p>
      <w:pPr>
        <w:numPr>
          <w:ilvl w:val="0"/>
          <w:numId w:val="10"/>
        </w:numPr>
        <w:rPr>
          <w:rFonts w:hint="eastAsia"/>
          <w:sz w:val="24"/>
          <w:szCs w:val="24"/>
        </w:rPr>
      </w:pPr>
      <w:r>
        <w:rPr>
          <w:rFonts w:hint="eastAsia"/>
          <w:sz w:val="24"/>
          <w:szCs w:val="24"/>
        </w:rPr>
        <w:t>①④</w:t>
      </w:r>
      <w:r>
        <w:rPr>
          <w:rFonts w:hint="eastAsia"/>
          <w:sz w:val="24"/>
          <w:szCs w:val="24"/>
        </w:rPr>
        <w:tab/>
      </w:r>
      <w:r>
        <w:rPr>
          <w:rFonts w:hint="eastAsia"/>
          <w:sz w:val="24"/>
          <w:szCs w:val="24"/>
        </w:rPr>
        <w:t>B. ①③④</w:t>
      </w:r>
      <w:r>
        <w:rPr>
          <w:rFonts w:hint="eastAsia"/>
          <w:sz w:val="24"/>
          <w:szCs w:val="24"/>
        </w:rPr>
        <w:tab/>
      </w:r>
      <w:r>
        <w:rPr>
          <w:rFonts w:hint="eastAsia"/>
          <w:sz w:val="24"/>
          <w:szCs w:val="24"/>
        </w:rPr>
        <w:t>C. ②③④</w:t>
      </w:r>
      <w:r>
        <w:rPr>
          <w:rFonts w:hint="eastAsia"/>
          <w:sz w:val="24"/>
          <w:szCs w:val="24"/>
        </w:rPr>
        <w:tab/>
      </w:r>
      <w:r>
        <w:rPr>
          <w:rFonts w:hint="eastAsia"/>
          <w:sz w:val="24"/>
          <w:szCs w:val="24"/>
        </w:rPr>
        <w:t>D. ②③</w:t>
      </w:r>
    </w:p>
    <w:p>
      <w:pPr>
        <w:numPr>
          <w:ilvl w:val="0"/>
          <w:numId w:val="0"/>
        </w:numPr>
        <w:rPr>
          <w:rFonts w:hint="eastAsia"/>
          <w:sz w:val="24"/>
          <w:szCs w:val="24"/>
        </w:rPr>
      </w:pPr>
      <w:r>
        <w:rPr>
          <w:rFonts w:hint="eastAsia"/>
          <w:sz w:val="24"/>
          <w:szCs w:val="24"/>
        </w:rPr>
        <w:t>13.我国是人民民主专政的社会主义国家, 人民是国家的主人, 国家的一切权力属于人民。下列正确反映人民行使国家权力过程的是（   ）</w:t>
      </w:r>
    </w:p>
    <w:p>
      <w:pPr>
        <w:numPr>
          <w:ilvl w:val="0"/>
          <w:numId w:val="0"/>
        </w:numPr>
        <w:rPr>
          <w:rFonts w:hint="eastAsia"/>
          <w:sz w:val="24"/>
          <w:szCs w:val="24"/>
        </w:rPr>
      </w:pPr>
      <w:r>
        <w:rPr>
          <w:rFonts w:hint="eastAsia"/>
          <w:sz w:val="24"/>
          <w:szCs w:val="24"/>
        </w:rPr>
        <w:t>①人民民主选举人大代表组成人民代表大会②其他国家机关具体行使管理国家和社会的权力</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rPr>
          <w:rFonts w:hint="eastAsia"/>
          <w:sz w:val="24"/>
          <w:szCs w:val="24"/>
        </w:rPr>
      </w:pPr>
      <w:r>
        <w:rPr>
          <w:rFonts w:hint="eastAsia"/>
          <w:sz w:val="24"/>
          <w:szCs w:val="24"/>
        </w:rPr>
        <w:t>③人民代表大会代表人民统一行使国家权力④人民代表大会产生国家行政、监察、审判、检察机关</w:t>
      </w:r>
    </w:p>
    <w:p>
      <w:pPr>
        <w:keepNext w:val="0"/>
        <w:keepLines w:val="0"/>
        <w:pageBreakBefore w:val="0"/>
        <w:widowControl w:val="0"/>
        <w:numPr>
          <w:ilvl w:val="0"/>
          <w:numId w:val="11"/>
        </w:numPr>
        <w:tabs>
          <w:tab w:val="left" w:pos="4200"/>
        </w:tabs>
        <w:kinsoku/>
        <w:wordWrap/>
        <w:overflowPunct/>
        <w:topLinePunct w:val="0"/>
        <w:autoSpaceDE/>
        <w:autoSpaceDN/>
        <w:bidi w:val="0"/>
        <w:adjustRightInd/>
        <w:snapToGrid/>
        <w:spacing w:line="0" w:lineRule="atLeas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209550" cy="171450"/>
            <wp:effectExtent l="0" t="0" r="0" b="0"/>
            <wp:docPr id="67" name="图片 33"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3" descr="%20%5C%3B%E2%91%A0%20"/>
                    <pic:cNvPicPr>
                      <a:picLocks noChangeAspect="1"/>
                    </pic:cNvPicPr>
                  </pic:nvPicPr>
                  <pic:blipFill>
                    <a:blip r:embed="rId5"/>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68" name="图片 34"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4"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69" name="图片 35"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5" descr="%20%5C%3B%E2%91%A1%20"/>
                    <pic:cNvPicPr>
                      <a:picLocks noChangeAspect="1"/>
                    </pic:cNvPicPr>
                  </pic:nvPicPr>
                  <pic:blipFill>
                    <a:blip r:embed="rId7"/>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70" name="图片 36"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6"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71" name="图片 37"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7" descr="%20%5C%3B%E2%91%A2%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72" name="图片 38"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8"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73" name="图片 39"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9" descr="%20%5C%3B%E2%91%A3%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4"/>
        </w:rPr>
        <w:drawing>
          <wp:inline distT="0" distB="0" distL="114300" distR="114300">
            <wp:extent cx="209550" cy="171450"/>
            <wp:effectExtent l="0" t="0" r="0" b="0"/>
            <wp:docPr id="74" name="图片 40"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0" descr="%20%5C%3B%E2%91%A0%20"/>
                    <pic:cNvPicPr>
                      <a:picLocks noChangeAspect="1"/>
                    </pic:cNvPicPr>
                  </pic:nvPicPr>
                  <pic:blipFill>
                    <a:blip r:embed="rId5"/>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75" name="图片 41"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1"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76" name="图片 42"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2" descr="%20%5C%3B%E2%91%A2%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77" name="图片 43"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3"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78" name="图片 44"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4" descr="%20%5C%3B%E2%91%A1%20"/>
                    <pic:cNvPicPr>
                      <a:picLocks noChangeAspect="1"/>
                    </pic:cNvPicPr>
                  </pic:nvPicPr>
                  <pic:blipFill>
                    <a:blip r:embed="rId7"/>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79" name="图片 45"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45"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80" name="图片 46"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6" descr="%20%5C%3B%E2%91%A3%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4"/>
        </w:rPr>
        <w:drawing>
          <wp:inline distT="0" distB="0" distL="114300" distR="114300">
            <wp:extent cx="209550" cy="171450"/>
            <wp:effectExtent l="0" t="0" r="0" b="0"/>
            <wp:docPr id="81" name="图片 47"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47" descr="%20%5C%3B%E2%91%A0%20"/>
                    <pic:cNvPicPr>
                      <a:picLocks noChangeAspect="1"/>
                    </pic:cNvPicPr>
                  </pic:nvPicPr>
                  <pic:blipFill>
                    <a:blip r:embed="rId5"/>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82" name="图片 48"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48"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10" name="图片 49"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9" descr="%20%5C%3B%E2%91%A2%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11" name="图片 50"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0"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12" name="图片 51"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1" descr="%20%5C%3B%E2%91%A3%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13" name="图片 52"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2"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14" name="图片 53"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3" descr="%20%5C%3B%E2%91%A1%20"/>
                    <pic:cNvPicPr>
                      <a:picLocks noChangeAspect="1"/>
                    </pic:cNvPicPr>
                  </pic:nvPicPr>
                  <pic:blipFill>
                    <a:blip r:embed="rId7"/>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 w:val="24"/>
          <w:szCs w:val="24"/>
        </w:rPr>
        <w:drawing>
          <wp:inline distT="0" distB="0" distL="114300" distR="114300">
            <wp:extent cx="209550" cy="171450"/>
            <wp:effectExtent l="0" t="0" r="0" b="0"/>
            <wp:docPr id="15" name="图片 54"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4" descr="%20%5C%3B%E2%91%A0%20"/>
                    <pic:cNvPicPr>
                      <a:picLocks noChangeAspect="1"/>
                    </pic:cNvPicPr>
                  </pic:nvPicPr>
                  <pic:blipFill>
                    <a:blip r:embed="rId5"/>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16" name="图片 55"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5"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17" name="图片 56"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20%5C%3B%E2%91%A3%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18" name="图片 57"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7"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19" name="图片 58"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8" descr="%20%5C%3B%E2%91%A2%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71450" cy="85725"/>
            <wp:effectExtent l="0" t="0" r="0" b="9525"/>
            <wp:docPr id="20" name="图片 59" descr="%20%5Crightarro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9" descr="%20%5Crightarrow%20"/>
                    <pic:cNvPicPr>
                      <a:picLocks noChangeAspect="1"/>
                    </pic:cNvPicPr>
                  </pic:nvPicPr>
                  <pic:blipFill>
                    <a:blip r:embed="rId6"/>
                    <a:stretch>
                      <a:fillRect/>
                    </a:stretch>
                  </pic:blipFill>
                  <pic:spPr>
                    <a:xfrm>
                      <a:off x="0" y="0"/>
                      <a:ext cx="171450" cy="8572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209550" cy="171450"/>
            <wp:effectExtent l="0" t="0" r="0" b="0"/>
            <wp:docPr id="21" name="图片 60"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0" descr="%20%5C%3B%E2%91%A1%20"/>
                    <pic:cNvPicPr>
                      <a:picLocks noChangeAspect="1"/>
                    </pic:cNvPicPr>
                  </pic:nvPicPr>
                  <pic:blipFill>
                    <a:blip r:embed="rId7"/>
                    <a:stretch>
                      <a:fillRect/>
                    </a:stretch>
                  </pic:blipFill>
                  <pic:spPr>
                    <a:xfrm>
                      <a:off x="0" y="0"/>
                      <a:ext cx="209550" cy="171450"/>
                    </a:xfrm>
                    <a:prstGeom prst="rect">
                      <a:avLst/>
                    </a:prstGeom>
                    <a:noFill/>
                    <a:ln>
                      <a:noFill/>
                    </a:ln>
                  </pic:spPr>
                </pic:pic>
              </a:graphicData>
            </a:graphic>
          </wp:inline>
        </w:drawing>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14.发展社会主义民主政治，建设社会主义政治文明，是全面建成小康社会的重要目标。下列属于我国当前积极推行的基本政治制度的有（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①人民代表大会制度</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②民族区域自治制度</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③中国共产党领导的多党合作和政治协商制度</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④基层群众自治制度</w:t>
      </w:r>
    </w:p>
    <w:p>
      <w:pPr>
        <w:keepNext w:val="0"/>
        <w:keepLines w:val="0"/>
        <w:pageBreakBefore w:val="0"/>
        <w:widowControl w:val="0"/>
        <w:numPr>
          <w:ilvl w:val="0"/>
          <w:numId w:val="12"/>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①②③</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Times New Roman" w:cs="Times New Roman"/>
          <w:kern w:val="0"/>
          <w:sz w:val="24"/>
          <w:szCs w:val="24"/>
        </w:rPr>
        <w:t>B. ①③④</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Times New Roman" w:cs="Times New Roman"/>
          <w:kern w:val="0"/>
          <w:sz w:val="24"/>
          <w:szCs w:val="24"/>
        </w:rPr>
        <w:t>C. ①②④</w:t>
      </w:r>
      <w:r>
        <w:rPr>
          <w:rFonts w:hint="eastAsia" w:ascii="Times New Roman" w:hAnsi="Times New Roman" w:eastAsia="Times New Roman" w:cs="Times New Roman"/>
          <w:kern w:val="0"/>
          <w:sz w:val="24"/>
          <w:szCs w:val="24"/>
        </w:rPr>
        <w:tab/>
      </w:r>
      <w:r>
        <w:rPr>
          <w:rFonts w:hint="eastAsia" w:ascii="Times New Roman" w:hAnsi="Times New Roman" w:eastAsia="Times New Roman" w:cs="Times New Roman"/>
          <w:kern w:val="0"/>
          <w:sz w:val="24"/>
          <w:szCs w:val="24"/>
        </w:rPr>
        <w:t>D. ②③④</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Times New Roman" w:cs="Times New Roman"/>
          <w:kern w:val="0"/>
          <w:sz w:val="24"/>
          <w:szCs w:val="24"/>
        </w:rPr>
        <w:t>15.结合右图漫画，对中国共产党领导的多党合作和政治协商制度理解正确的有</w:t>
      </w:r>
      <w:r>
        <w:rPr>
          <w:rFonts w:hint="eastAsia" w:ascii="Times New Roman" w:hAnsi="Times New Roman" w:eastAsia="宋体" w:cs="Times New Roman"/>
          <w:kern w:val="0"/>
          <w:sz w:val="24"/>
          <w:szCs w:val="24"/>
          <w:lang w:val="en-US" w:eastAsia="zh-CN"/>
        </w:rPr>
        <w:t>(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819275" cy="1571625"/>
            <wp:effectExtent l="0" t="0" r="9525" b="9525"/>
            <wp:docPr id="2" name="图片 2" descr="0ca427c4dea6ba6668211ff223e4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ca427c4dea6ba6668211ff223e47a4"/>
                    <pic:cNvPicPr>
                      <a:picLocks noChangeAspect="1"/>
                    </pic:cNvPicPr>
                  </pic:nvPicPr>
                  <pic:blipFill>
                    <a:blip r:embed="rId10"/>
                    <a:stretch>
                      <a:fillRect/>
                    </a:stretch>
                  </pic:blipFill>
                  <pic:spPr>
                    <a:xfrm>
                      <a:off x="0" y="0"/>
                      <a:ext cx="1819275" cy="1571625"/>
                    </a:xfrm>
                    <a:prstGeom prst="rect">
                      <a:avLst/>
                    </a:prstGeom>
                    <a:noFill/>
                    <a:ln>
                      <a:noFill/>
                    </a:ln>
                  </pic:spPr>
                </pic:pic>
              </a:graphicData>
            </a:graphic>
          </wp:inline>
        </w:drawing>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 xml:space="preserve">①各民主党派是接受共产党领导的参政党 ②是我国的一项基本政治制度③是发扬社会主义民主的唯一形式 ④有利于协调关系，化解矛盾，维护社会和谐稳定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宋体" w:cs="Times New Roman"/>
          <w:kern w:val="0"/>
          <w:sz w:val="24"/>
          <w:szCs w:val="24"/>
          <w:lang w:val="en-US" w:eastAsia="zh-CN"/>
        </w:rPr>
        <w:t>A.</w:t>
      </w:r>
      <w:r>
        <w:rPr>
          <w:rFonts w:hint="eastAsia" w:ascii="Times New Roman" w:hAnsi="Times New Roman" w:eastAsia="Times New Roman" w:cs="Times New Roman"/>
          <w:kern w:val="0"/>
          <w:sz w:val="24"/>
          <w:szCs w:val="24"/>
        </w:rPr>
        <w:t>①②③</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Times New Roman" w:cs="Times New Roman"/>
          <w:kern w:val="0"/>
          <w:sz w:val="24"/>
          <w:szCs w:val="24"/>
        </w:rPr>
        <w:t xml:space="preserve"> B. ①②④</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Times New Roman" w:cs="Times New Roman"/>
          <w:kern w:val="0"/>
          <w:sz w:val="24"/>
          <w:szCs w:val="24"/>
        </w:rPr>
        <w:t>C.①③④</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Times New Roman" w:cs="Times New Roman"/>
          <w:kern w:val="0"/>
          <w:sz w:val="24"/>
          <w:szCs w:val="24"/>
        </w:rPr>
        <w:t>D. ②③④</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 xml:space="preserve">16.  习近平总书记在党的十九大报告中指出：“深化国有企业改革，发展混合所有制经济，培育具有全球竞争力的世界一流企业。”这体现了我国的基本经济制度是（        ）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A.国有经济为主体、混合所有制经济共同发展</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B.公有制为主体、多种所有制经济共同发展</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C.国有经济为主体、多种所有制经济共同发展</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D.国有经济为主体、非公有制经济共同发展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bCs/>
          <w:kern w:val="0"/>
          <w:sz w:val="28"/>
          <w:szCs w:val="28"/>
          <w:lang w:val="en-US" w:eastAsia="zh-CN"/>
        </w:rPr>
      </w:pPr>
      <w:r>
        <w:rPr>
          <w:rFonts w:hint="eastAsia" w:ascii="Times New Roman" w:hAnsi="Times New Roman" w:eastAsia="宋体" w:cs="Times New Roman"/>
          <w:kern w:val="0"/>
          <w:sz w:val="24"/>
          <w:szCs w:val="24"/>
          <w:lang w:val="en-US" w:eastAsia="zh-CN"/>
        </w:rPr>
        <w:t>二、</w:t>
      </w:r>
      <w:r>
        <w:rPr>
          <w:rFonts w:hint="eastAsia" w:ascii="Times New Roman" w:hAnsi="Times New Roman" w:eastAsia="宋体" w:cs="Times New Roman"/>
          <w:b/>
          <w:bCs/>
          <w:kern w:val="0"/>
          <w:sz w:val="28"/>
          <w:szCs w:val="28"/>
          <w:lang w:val="en-US" w:eastAsia="zh-CN"/>
        </w:rPr>
        <w:t>非选择题</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17、</w:t>
      </w:r>
      <w:r>
        <w:rPr>
          <w:rFonts w:hint="default" w:ascii="Times New Roman" w:hAnsi="Times New Roman" w:eastAsia="宋体" w:cs="Times New Roman"/>
          <w:kern w:val="0"/>
          <w:sz w:val="24"/>
          <w:szCs w:val="24"/>
          <w:lang w:val="en-US" w:eastAsia="zh-CN"/>
        </w:rPr>
        <w:t>感受宪法权威。</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 材料一  漫画两则。</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sz w:val="24"/>
          <w:szCs w:val="24"/>
        </w:rPr>
        <w:drawing>
          <wp:inline distT="0" distB="0" distL="114300" distR="114300">
            <wp:extent cx="1348740" cy="2049145"/>
            <wp:effectExtent l="0" t="0" r="3810" b="8255"/>
            <wp:docPr id="96"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4"/>
                    <pic:cNvPicPr>
                      <a:picLocks noChangeAspect="1"/>
                    </pic:cNvPicPr>
                  </pic:nvPicPr>
                  <pic:blipFill>
                    <a:blip r:embed="rId11"/>
                    <a:stretch>
                      <a:fillRect/>
                    </a:stretch>
                  </pic:blipFill>
                  <pic:spPr>
                    <a:xfrm>
                      <a:off x="0" y="0"/>
                      <a:ext cx="1348740" cy="2049145"/>
                    </a:xfrm>
                    <a:prstGeom prst="rect">
                      <a:avLst/>
                    </a:prstGeom>
                    <a:noFill/>
                    <a:ln>
                      <a:noFill/>
                    </a:ln>
                  </pic:spPr>
                </pic:pic>
              </a:graphicData>
            </a:graphic>
          </wp:inline>
        </w:drawing>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材料二  15岁的重庆高中生王玲玲,曾经因为先天残疾而面临辍学。但正因为宪法第四十六条规定——中华人民共和国公民有受教育的权利和义务,她走进了课堂。她感恩地说:“宪法铭刻我心间,权利义务不可分, 人人自觉守宪法, 又利国来又利家。”</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(1)请为支持两则漫画中的观点,提供宪法依据。</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(2)据材料二,概括宪法与公民的关系。</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18</w:t>
      </w:r>
      <w:r>
        <w:rPr>
          <w:rFonts w:hint="default" w:ascii="Times New Roman" w:hAnsi="Times New Roman" w:eastAsia="宋体" w:cs="Times New Roman"/>
          <w:kern w:val="0"/>
          <w:sz w:val="24"/>
          <w:szCs w:val="24"/>
          <w:lang w:val="en-US" w:eastAsia="zh-CN"/>
        </w:rPr>
        <w:t xml:space="preserve">.公民的基本权利和义务是宪法的核心内容，确认并保障公民基本权利实现是宪法的核心价值，了解公民自己有哪些基本权利和义务并依法行使权利，关乎公民个人的尊严和家庭幸福，更关乎社会的进步与国家的发展。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 xml:space="preserve">上述材料是对宪法知识内容承上启下的概括。公民要增强宪法意识，就要首先从自己做起。 </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下边围绕“公民基本权利与义务”的话题，请你做出探讨：</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lang w:val="en-US" w:eastAsia="zh-CN"/>
        </w:rPr>
        <w:t>宪法规定公民有哪些基本权利和义务？</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lang w:val="en-US" w:eastAsia="zh-CN"/>
        </w:rPr>
        <w:t>怎样正确处理权利与义务的关系？</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lang w:val="en-US" w:eastAsia="zh-CN"/>
        </w:rPr>
        <w:t>.材料∶ 十三届全国人大四次会议于2021年3月5日上午9时在人民大会堂开幕，听取国务院总理李克强关于政府工作的报告，审查国民经济和社会发展第十四个五年规划和 2035年远景目标纲要草案。肩负人民重托的近 3000 名全国人大代表出席盛会，履行宪法和法律赋予的神圣职责。同时，大会开通了"部长通道" "代表通道""委员通道"，实现部长、代表、委员与媒体零距离交流，实现亿万人民与盛会同频共振。</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请认真阅读材料，运用所学知识解决下列问题∶</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（1）材料说明我国的根本政治制度是什么?怎样坚持和完善这一根本政治制度?</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（2）根据材料，有同学说∶只要坚持我国的根本政治制度，就能保障国家权力属于人民。请你运用所学知识对此加以评析。</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bCs/>
          <w:kern w:val="0"/>
          <w:sz w:val="28"/>
          <w:szCs w:val="28"/>
          <w:lang w:val="en-US" w:eastAsia="zh-CN"/>
        </w:rPr>
      </w:pPr>
      <w:r>
        <w:rPr>
          <w:rFonts w:hint="eastAsia" w:ascii="Times New Roman" w:hAnsi="Times New Roman" w:eastAsia="宋体" w:cs="Times New Roman"/>
          <w:b/>
          <w:bCs/>
          <w:kern w:val="0"/>
          <w:sz w:val="28"/>
          <w:szCs w:val="28"/>
          <w:lang w:val="en-US" w:eastAsia="zh-CN"/>
        </w:rPr>
        <w:t>答案</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1-5BCCCD   6-10BDCCB   11-16ABCDBB</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17、(1)宪法规范权力运行,是治国安邦的总章程;宪法是国家的根本法,宪法具有至高无上的权威;宪法是一切组织和个人的根本活动准则;宪法在国家法律体系中具有最高的法律地位、法律权威和法律效力;等等。</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 宪法是公民权利的保障书; 宪法是对公民基本权利的根本确认和保障;每个公民都应该坚持宪法至上,认真学习宪法,坚决捍卫宪法;我们每个人都要牢固树立尊重宪法、维护宪法的理念;等等。</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18、（1）基本权利：①政治权利和自由②人身自由③社会经济和文化教育权利④平等权⑤宗教信仰自由权基本义务：①遵守宪法和法律②维护国家利益③依法服兵役④依法纳税</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（2）①要正确认识权利义务相统一。 a．公民的权利与义务相互依存、相互促进，b．公民既是权利的享有者又是义务的承担者，c．某些权利本身又是义务，d．树立正确的义利观。②依法行使权利，做到：a．行使权利有界限，b．维护权利守程序。③依法履行义务，做到：a．法定义务须履行，法律要求必须做，法律禁止绝不做，b．违反义务须担责。</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19、（1）人民代表大会制度，必须毫不动摇坚持中国共产党的领导；必须保证和发展人民当家作主；必须全面推进依法治国；必须坚持民主集中制。</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（2）观点是片面的。</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 xml:space="preserve">   实践充分证明，人民代表大会制度是符合中国国情和实际、体现社会主义国家性质、保证人民当家作主、保障实现中华民族伟大复兴的好制度。国家权力属于人民还需要宪法加以保障：宪法确认我国的国家性质，明确人民当家作主的地位；宪法规定的社会主义经济制度奠定了国家权力属于人民的经济基础；宪法规定的社会主义政治制度明确了人民行使国家权力的基本途径和行使；宪法规定广泛的公民基本权利，并规定实现公民基本权利的保障措施；宪法还规定国家武装力量属于人民等。</w:t>
      </w: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p>
      <w:pPr>
        <w:keepNext w:val="0"/>
        <w:keepLines w:val="0"/>
        <w:pageBreakBefore w:val="0"/>
        <w:widowControl w:val="0"/>
        <w:numPr>
          <w:ilvl w:val="0"/>
          <w:numId w:val="0"/>
        </w:numPr>
        <w:tabs>
          <w:tab w:val="left" w:pos="4200"/>
        </w:tabs>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1362B"/>
    <w:multiLevelType w:val="singleLevel"/>
    <w:tmpl w:val="A251362B"/>
    <w:lvl w:ilvl="0" w:tentative="0">
      <w:start w:val="1"/>
      <w:numFmt w:val="upperLetter"/>
      <w:suff w:val="space"/>
      <w:lvlText w:val="%1."/>
      <w:lvlJc w:val="left"/>
    </w:lvl>
  </w:abstractNum>
  <w:abstractNum w:abstractNumId="1">
    <w:nsid w:val="AC619D3F"/>
    <w:multiLevelType w:val="singleLevel"/>
    <w:tmpl w:val="AC619D3F"/>
    <w:lvl w:ilvl="0" w:tentative="0">
      <w:start w:val="1"/>
      <w:numFmt w:val="upperLetter"/>
      <w:suff w:val="space"/>
      <w:lvlText w:val="%1."/>
      <w:lvlJc w:val="left"/>
    </w:lvl>
  </w:abstractNum>
  <w:abstractNum w:abstractNumId="2">
    <w:nsid w:val="C6D40333"/>
    <w:multiLevelType w:val="singleLevel"/>
    <w:tmpl w:val="C6D40333"/>
    <w:lvl w:ilvl="0" w:tentative="0">
      <w:start w:val="1"/>
      <w:numFmt w:val="upperLetter"/>
      <w:suff w:val="space"/>
      <w:lvlText w:val="%1."/>
      <w:lvlJc w:val="left"/>
    </w:lvl>
  </w:abstractNum>
  <w:abstractNum w:abstractNumId="3">
    <w:nsid w:val="E76E10C6"/>
    <w:multiLevelType w:val="singleLevel"/>
    <w:tmpl w:val="E76E10C6"/>
    <w:lvl w:ilvl="0" w:tentative="0">
      <w:start w:val="1"/>
      <w:numFmt w:val="upperLetter"/>
      <w:suff w:val="space"/>
      <w:lvlText w:val="%1."/>
      <w:lvlJc w:val="left"/>
    </w:lvl>
  </w:abstractNum>
  <w:abstractNum w:abstractNumId="4">
    <w:nsid w:val="E8214B36"/>
    <w:multiLevelType w:val="singleLevel"/>
    <w:tmpl w:val="E8214B36"/>
    <w:lvl w:ilvl="0" w:tentative="0">
      <w:start w:val="1"/>
      <w:numFmt w:val="upperLetter"/>
      <w:suff w:val="space"/>
      <w:lvlText w:val="%1."/>
      <w:lvlJc w:val="left"/>
    </w:lvl>
  </w:abstractNum>
  <w:abstractNum w:abstractNumId="5">
    <w:nsid w:val="ECAFBFD8"/>
    <w:multiLevelType w:val="singleLevel"/>
    <w:tmpl w:val="ECAFBFD8"/>
    <w:lvl w:ilvl="0" w:tentative="0">
      <w:start w:val="1"/>
      <w:numFmt w:val="upperLetter"/>
      <w:suff w:val="space"/>
      <w:lvlText w:val="%1."/>
      <w:lvlJc w:val="left"/>
    </w:lvl>
  </w:abstractNum>
  <w:abstractNum w:abstractNumId="6">
    <w:nsid w:val="FAB875D0"/>
    <w:multiLevelType w:val="singleLevel"/>
    <w:tmpl w:val="FAB875D0"/>
    <w:lvl w:ilvl="0" w:tentative="0">
      <w:start w:val="1"/>
      <w:numFmt w:val="upperLetter"/>
      <w:suff w:val="space"/>
      <w:lvlText w:val="%1."/>
      <w:lvlJc w:val="left"/>
    </w:lvl>
  </w:abstractNum>
  <w:abstractNum w:abstractNumId="7">
    <w:nsid w:val="23982BCB"/>
    <w:multiLevelType w:val="singleLevel"/>
    <w:tmpl w:val="23982BCB"/>
    <w:lvl w:ilvl="0" w:tentative="0">
      <w:start w:val="1"/>
      <w:numFmt w:val="upperLetter"/>
      <w:suff w:val="space"/>
      <w:lvlText w:val="%1."/>
      <w:lvlJc w:val="left"/>
    </w:lvl>
  </w:abstractNum>
  <w:abstractNum w:abstractNumId="8">
    <w:nsid w:val="3AAC002B"/>
    <w:multiLevelType w:val="singleLevel"/>
    <w:tmpl w:val="3AAC002B"/>
    <w:lvl w:ilvl="0" w:tentative="0">
      <w:start w:val="1"/>
      <w:numFmt w:val="upperLetter"/>
      <w:suff w:val="space"/>
      <w:lvlText w:val="%1."/>
      <w:lvlJc w:val="left"/>
    </w:lvl>
  </w:abstractNum>
  <w:abstractNum w:abstractNumId="9">
    <w:nsid w:val="3EA73768"/>
    <w:multiLevelType w:val="singleLevel"/>
    <w:tmpl w:val="3EA73768"/>
    <w:lvl w:ilvl="0" w:tentative="0">
      <w:start w:val="1"/>
      <w:numFmt w:val="upperLetter"/>
      <w:lvlText w:val="%1."/>
      <w:lvlJc w:val="left"/>
      <w:pPr>
        <w:tabs>
          <w:tab w:val="left" w:pos="312"/>
        </w:tabs>
      </w:pPr>
    </w:lvl>
  </w:abstractNum>
  <w:abstractNum w:abstractNumId="10">
    <w:nsid w:val="5D2D7A8E"/>
    <w:multiLevelType w:val="singleLevel"/>
    <w:tmpl w:val="5D2D7A8E"/>
    <w:lvl w:ilvl="0" w:tentative="0">
      <w:start w:val="1"/>
      <w:numFmt w:val="chineseCounting"/>
      <w:suff w:val="nothing"/>
      <w:lvlText w:val="%1、"/>
      <w:lvlJc w:val="left"/>
      <w:rPr>
        <w:rFonts w:hint="eastAsia"/>
      </w:rPr>
    </w:lvl>
  </w:abstractNum>
  <w:abstractNum w:abstractNumId="11">
    <w:nsid w:val="77BD9876"/>
    <w:multiLevelType w:val="singleLevel"/>
    <w:tmpl w:val="77BD9876"/>
    <w:lvl w:ilvl="0" w:tentative="0">
      <w:start w:val="1"/>
      <w:numFmt w:val="upperLetter"/>
      <w:lvlText w:val="%1."/>
      <w:lvlJc w:val="left"/>
      <w:pPr>
        <w:tabs>
          <w:tab w:val="left" w:pos="312"/>
        </w:tabs>
      </w:pPr>
    </w:lvl>
  </w:abstractNum>
  <w:num w:numId="1">
    <w:abstractNumId w:val="10"/>
  </w:num>
  <w:num w:numId="2">
    <w:abstractNumId w:val="0"/>
  </w:num>
  <w:num w:numId="3">
    <w:abstractNumId w:val="6"/>
  </w:num>
  <w:num w:numId="4">
    <w:abstractNumId w:val="9"/>
  </w:num>
  <w:num w:numId="5">
    <w:abstractNumId w:val="1"/>
  </w:num>
  <w:num w:numId="6">
    <w:abstractNumId w:val="8"/>
  </w:num>
  <w:num w:numId="7">
    <w:abstractNumId w:val="5"/>
  </w:num>
  <w:num w:numId="8">
    <w:abstractNumId w:val="4"/>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90A1C"/>
    <w:rsid w:val="02790A1C"/>
    <w:rsid w:val="22AE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2021-06-24T07:58:00Z</dcterms:created>
  <dc:creator>云</dc:creator>
  <cp:lastModifiedBy>netsun</cp:lastModifiedBy>
  <dcterms:modified xsi:type="dcterms:W3CDTF">2021-06-26T12:44:01Z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033CBF39A76A4C429D27C40E06357DFE</vt:lpwstr>
  </property>
</Properties>
</file>