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sz w:val="24"/>
        </w:rPr>
      </w:pPr>
      <w:bookmarkStart w:id="0" w:name="_GoBack"/>
      <w:bookmarkEnd w:id="0"/>
      <w:r>
        <w:rPr>
          <w:rFonts w:hint="eastAsia" w:ascii="仿宋" w:hAnsi="仿宋" w:eastAsia="仿宋" w:cs="仿宋"/>
          <w:b/>
          <w:bCs/>
          <w:sz w:val="32"/>
          <w:szCs w:val="32"/>
        </w:rPr>
        <w:drawing>
          <wp:anchor distT="0" distB="0" distL="114300" distR="114300" simplePos="0" relativeHeight="251659264" behindDoc="0" locked="0" layoutInCell="1" allowOverlap="1">
            <wp:simplePos x="0" y="0"/>
            <wp:positionH relativeFrom="page">
              <wp:posOffset>12357100</wp:posOffset>
            </wp:positionH>
            <wp:positionV relativeFrom="topMargin">
              <wp:posOffset>10541000</wp:posOffset>
            </wp:positionV>
            <wp:extent cx="317500" cy="457200"/>
            <wp:effectExtent l="0" t="0" r="254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317500" cy="457200"/>
                    </a:xfrm>
                    <a:prstGeom prst="rect">
                      <a:avLst/>
                    </a:prstGeom>
                  </pic:spPr>
                </pic:pic>
              </a:graphicData>
            </a:graphic>
          </wp:anchor>
        </w:drawing>
      </w:r>
      <w:r>
        <w:rPr>
          <w:rFonts w:hint="eastAsia" w:ascii="仿宋" w:hAnsi="仿宋" w:eastAsia="仿宋" w:cs="仿宋"/>
          <w:b/>
          <w:bCs/>
          <w:sz w:val="32"/>
          <w:szCs w:val="32"/>
        </w:rPr>
        <w:t>期末复习测试</w:t>
      </w:r>
    </w:p>
    <w:p>
      <w:pPr>
        <w:spacing w:line="360" w:lineRule="auto"/>
        <w:jc w:val="left"/>
        <w:rPr>
          <w:rFonts w:ascii="仿宋" w:hAnsi="仿宋" w:eastAsia="仿宋" w:cs="仿宋"/>
          <w:sz w:val="24"/>
        </w:rPr>
      </w:pPr>
      <w:r>
        <w:rPr>
          <w:rFonts w:hint="eastAsia" w:ascii="仿宋" w:hAnsi="仿宋" w:eastAsia="仿宋" w:cs="仿宋"/>
          <w:sz w:val="24"/>
        </w:rPr>
        <w:t>一、选择题(下列各题均有四个备选项，其中只有-项是最符合题意的，12 小题，</w:t>
      </w:r>
    </w:p>
    <w:p>
      <w:pPr>
        <w:spacing w:line="360" w:lineRule="auto"/>
        <w:jc w:val="left"/>
        <w:rPr>
          <w:rFonts w:ascii="仿宋" w:hAnsi="仿宋" w:eastAsia="仿宋" w:cs="仿宋"/>
          <w:sz w:val="24"/>
        </w:rPr>
      </w:pPr>
      <w:r>
        <w:rPr>
          <w:rFonts w:hint="eastAsia" w:ascii="仿宋" w:hAnsi="仿宋" w:eastAsia="仿宋" w:cs="仿宋"/>
          <w:sz w:val="24"/>
        </w:rPr>
        <w:t>每小题4分，共48分)</w:t>
      </w:r>
    </w:p>
    <w:p>
      <w:pPr>
        <w:spacing w:line="360" w:lineRule="auto"/>
        <w:jc w:val="left"/>
        <w:rPr>
          <w:rFonts w:ascii="仿宋" w:hAnsi="仿宋" w:eastAsia="仿宋" w:cs="仿宋"/>
          <w:sz w:val="24"/>
        </w:rPr>
      </w:pPr>
      <w:r>
        <w:rPr>
          <w:rFonts w:hint="eastAsia" w:ascii="仿宋" w:hAnsi="仿宋" w:eastAsia="仿宋" w:cs="仿宋"/>
          <w:sz w:val="24"/>
        </w:rPr>
        <w:t>1.近年来，我国不断完善覆盖全民的社会保障体系，加快建立基本养老保险全国统筹制度，统筹完善社会救助、社会福利、慈善事业、优抚安置等制度。这旨在(      )</w:t>
      </w:r>
    </w:p>
    <w:p>
      <w:pPr>
        <w:spacing w:line="360" w:lineRule="auto"/>
        <w:jc w:val="left"/>
        <w:rPr>
          <w:rFonts w:ascii="仿宋" w:hAnsi="仿宋" w:eastAsia="仿宋" w:cs="仿宋"/>
          <w:sz w:val="24"/>
        </w:rPr>
      </w:pPr>
      <w:r>
        <w:rPr>
          <w:rFonts w:hint="eastAsia" w:ascii="仿宋" w:hAnsi="仿宋" w:eastAsia="仿宋" w:cs="仿宋"/>
          <w:sz w:val="24"/>
        </w:rPr>
        <w:t>①促进社会和谐稳定          ②维护全民所有利益</w:t>
      </w:r>
    </w:p>
    <w:p>
      <w:pPr>
        <w:spacing w:line="360" w:lineRule="auto"/>
        <w:jc w:val="left"/>
        <w:rPr>
          <w:rFonts w:ascii="仿宋" w:hAnsi="仿宋" w:eastAsia="仿宋" w:cs="仿宋"/>
          <w:sz w:val="24"/>
        </w:rPr>
      </w:pPr>
      <w:r>
        <w:rPr>
          <w:rFonts w:hint="eastAsia" w:ascii="仿宋" w:hAnsi="仿宋" w:eastAsia="仿宋" w:cs="仿宋"/>
          <w:sz w:val="24"/>
        </w:rPr>
        <w:t>③捍卫社会公平正义          ④完全消除社会差异</w:t>
      </w:r>
    </w:p>
    <w:p>
      <w:pPr>
        <w:spacing w:line="360" w:lineRule="auto"/>
        <w:jc w:val="left"/>
        <w:rPr>
          <w:rFonts w:ascii="仿宋" w:hAnsi="仿宋" w:eastAsia="仿宋" w:cs="仿宋"/>
          <w:sz w:val="24"/>
        </w:rPr>
      </w:pPr>
      <w:r>
        <w:rPr>
          <w:rFonts w:hint="eastAsia" w:ascii="仿宋" w:hAnsi="仿宋" w:eastAsia="仿宋" w:cs="仿宋"/>
          <w:sz w:val="24"/>
        </w:rPr>
        <w:t>A.①②     B.①③     C.②④     D.③④</w:t>
      </w:r>
    </w:p>
    <w:p>
      <w:pPr>
        <w:spacing w:line="360" w:lineRule="auto"/>
        <w:jc w:val="left"/>
        <w:rPr>
          <w:rFonts w:ascii="仿宋" w:hAnsi="仿宋" w:eastAsia="仿宋" w:cs="仿宋"/>
          <w:sz w:val="24"/>
        </w:rPr>
      </w:pPr>
      <w:r>
        <w:rPr>
          <w:rFonts w:hint="eastAsia" w:ascii="仿宋" w:hAnsi="仿宋" w:eastAsia="仿宋" w:cs="仿宋"/>
          <w:sz w:val="24"/>
        </w:rPr>
        <w:t>2.“云端”会议、远程办公、智能施工、直播卖货、机器人配送.....新冠肺炎疫情防控中涌现出众多以高效、便捷、共享为特点的新业态、新模式，这些看似是“应急之举”，实则是经济增长的强大引擎。这些新业态、新模式(     )</w:t>
      </w:r>
    </w:p>
    <w:p>
      <w:pPr>
        <w:spacing w:line="360" w:lineRule="auto"/>
        <w:jc w:val="left"/>
        <w:rPr>
          <w:rFonts w:ascii="仿宋" w:hAnsi="仿宋" w:eastAsia="仿宋" w:cs="仿宋"/>
          <w:sz w:val="24"/>
        </w:rPr>
      </w:pPr>
      <w:r>
        <w:rPr>
          <w:rFonts w:hint="eastAsia" w:ascii="仿宋" w:hAnsi="仿宋" w:eastAsia="仿宋" w:cs="仿宋"/>
          <w:sz w:val="24"/>
        </w:rPr>
        <w:t>①创造出了更多元、更丰富的新技术</w:t>
      </w:r>
    </w:p>
    <w:p>
      <w:pPr>
        <w:spacing w:line="360" w:lineRule="auto"/>
        <w:jc w:val="left"/>
        <w:rPr>
          <w:rFonts w:ascii="仿宋" w:hAnsi="仿宋" w:eastAsia="仿宋" w:cs="仿宋"/>
          <w:sz w:val="24"/>
        </w:rPr>
      </w:pPr>
      <w:r>
        <w:rPr>
          <w:rFonts w:hint="eastAsia" w:ascii="仿宋" w:hAnsi="仿宋" w:eastAsia="仿宋" w:cs="仿宋"/>
          <w:sz w:val="24"/>
        </w:rPr>
        <w:t>②为应对疫情的冲击提供了有力支撑</w:t>
      </w:r>
    </w:p>
    <w:p>
      <w:pPr>
        <w:spacing w:line="360" w:lineRule="auto"/>
        <w:jc w:val="left"/>
        <w:rPr>
          <w:rFonts w:ascii="仿宋" w:hAnsi="仿宋" w:eastAsia="仿宋" w:cs="仿宋"/>
          <w:sz w:val="24"/>
        </w:rPr>
      </w:pPr>
      <w:r>
        <w:rPr>
          <w:rFonts w:hint="eastAsia" w:ascii="仿宋" w:hAnsi="仿宋" w:eastAsia="仿宋" w:cs="仿宋"/>
          <w:sz w:val="24"/>
        </w:rPr>
        <w:t>③让我们牢牢把握化危为机的主动权</w:t>
      </w:r>
    </w:p>
    <w:p>
      <w:pPr>
        <w:spacing w:line="360" w:lineRule="auto"/>
        <w:jc w:val="left"/>
        <w:rPr>
          <w:rFonts w:ascii="仿宋" w:hAnsi="仿宋" w:eastAsia="仿宋" w:cs="仿宋"/>
          <w:sz w:val="24"/>
        </w:rPr>
      </w:pPr>
      <w:r>
        <w:rPr>
          <w:rFonts w:hint="eastAsia" w:ascii="仿宋" w:hAnsi="仿宋" w:eastAsia="仿宋" w:cs="仿宋"/>
          <w:sz w:val="24"/>
        </w:rPr>
        <w:t>④为中国经济转型升级发挥引领作用</w:t>
      </w:r>
    </w:p>
    <w:p>
      <w:pPr>
        <w:spacing w:line="360" w:lineRule="auto"/>
        <w:jc w:val="left"/>
        <w:rPr>
          <w:rFonts w:ascii="仿宋" w:hAnsi="仿宋" w:eastAsia="仿宋" w:cs="仿宋"/>
          <w:sz w:val="24"/>
        </w:rPr>
      </w:pPr>
      <w:r>
        <w:rPr>
          <w:rFonts w:hint="eastAsia" w:ascii="仿宋" w:hAnsi="仿宋" w:eastAsia="仿宋" w:cs="仿宋"/>
          <w:sz w:val="24"/>
        </w:rPr>
        <w:t>A.①②③    B.①②④    C.①③④   D.②③④</w:t>
      </w:r>
    </w:p>
    <w:p>
      <w:pPr>
        <w:spacing w:line="360" w:lineRule="auto"/>
        <w:jc w:val="left"/>
        <w:rPr>
          <w:rFonts w:ascii="仿宋" w:hAnsi="仿宋" w:eastAsia="仿宋" w:cs="仿宋"/>
          <w:sz w:val="24"/>
        </w:rPr>
      </w:pPr>
      <w:r>
        <w:rPr>
          <w:rFonts w:hint="eastAsia" w:ascii="仿宋" w:hAnsi="仿宋" w:eastAsia="仿宋" w:cs="仿宋"/>
          <w:sz w:val="24"/>
        </w:rPr>
        <w:t>3.下边漫画呈现出的“沟通新渠道”(       )</w:t>
      </w:r>
    </w:p>
    <w:p>
      <w:pPr>
        <w:spacing w:line="360" w:lineRule="auto"/>
        <w:jc w:val="left"/>
        <w:rPr>
          <w:rFonts w:ascii="仿宋" w:hAnsi="仿宋" w:eastAsia="仿宋" w:cs="仿宋"/>
          <w:sz w:val="24"/>
        </w:rPr>
      </w:pPr>
      <w:r>
        <w:rPr>
          <w:rFonts w:hint="eastAsia" w:ascii="仿宋" w:hAnsi="仿宋" w:eastAsia="仿宋" w:cs="仿宋"/>
          <w:sz w:val="24"/>
        </w:rPr>
        <w:drawing>
          <wp:inline distT="0" distB="0" distL="114300" distR="114300">
            <wp:extent cx="3377565" cy="1192530"/>
            <wp:effectExtent l="0" t="0" r="13335" b="7620"/>
            <wp:docPr id="1" name="图片 1" descr="2021112214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1122143835"/>
                    <pic:cNvPicPr>
                      <a:picLocks noChangeAspect="1"/>
                    </pic:cNvPicPr>
                  </pic:nvPicPr>
                  <pic:blipFill>
                    <a:blip r:embed="rId5"/>
                    <a:stretch>
                      <a:fillRect/>
                    </a:stretch>
                  </pic:blipFill>
                  <pic:spPr>
                    <a:xfrm>
                      <a:off x="0" y="0"/>
                      <a:ext cx="3377565" cy="1192530"/>
                    </a:xfrm>
                    <a:prstGeom prst="rect">
                      <a:avLst/>
                    </a:prstGeom>
                  </pic:spPr>
                </pic:pic>
              </a:graphicData>
            </a:graphic>
          </wp:inline>
        </w:drawing>
      </w:r>
    </w:p>
    <w:p>
      <w:pPr>
        <w:spacing w:line="360" w:lineRule="auto"/>
        <w:jc w:val="left"/>
        <w:rPr>
          <w:rFonts w:ascii="仿宋" w:hAnsi="仿宋" w:eastAsia="仿宋" w:cs="仿宋"/>
          <w:sz w:val="24"/>
        </w:rPr>
      </w:pPr>
      <w:r>
        <w:rPr>
          <w:rFonts w:hint="eastAsia" w:ascii="仿宋" w:hAnsi="仿宋" w:eastAsia="仿宋" w:cs="仿宋"/>
          <w:sz w:val="24"/>
        </w:rPr>
        <w:t>①是我国人民行使权力的根本途径</w:t>
      </w:r>
    </w:p>
    <w:p>
      <w:pPr>
        <w:spacing w:line="360" w:lineRule="auto"/>
        <w:jc w:val="left"/>
        <w:rPr>
          <w:rFonts w:ascii="仿宋" w:hAnsi="仿宋" w:eastAsia="仿宋" w:cs="仿宋"/>
          <w:sz w:val="24"/>
        </w:rPr>
      </w:pPr>
      <w:r>
        <w:rPr>
          <w:rFonts w:hint="eastAsia" w:ascii="仿宋" w:hAnsi="仿宋" w:eastAsia="仿宋" w:cs="仿宋"/>
          <w:sz w:val="24"/>
        </w:rPr>
        <w:t>②丰富了民主形式，拓宽了民主渠道</w:t>
      </w:r>
    </w:p>
    <w:p>
      <w:pPr>
        <w:spacing w:line="360" w:lineRule="auto"/>
        <w:jc w:val="left"/>
        <w:rPr>
          <w:rFonts w:ascii="仿宋" w:hAnsi="仿宋" w:eastAsia="仿宋" w:cs="仿宋"/>
          <w:sz w:val="24"/>
        </w:rPr>
      </w:pPr>
      <w:r>
        <w:rPr>
          <w:rFonts w:hint="eastAsia" w:ascii="仿宋" w:hAnsi="仿宋" w:eastAsia="仿宋" w:cs="仿宋"/>
          <w:sz w:val="24"/>
        </w:rPr>
        <w:t>③有利于集中民智，促进决策科学化</w:t>
      </w:r>
    </w:p>
    <w:p>
      <w:pPr>
        <w:spacing w:line="360" w:lineRule="auto"/>
        <w:jc w:val="left"/>
        <w:rPr>
          <w:rFonts w:ascii="仿宋" w:hAnsi="仿宋" w:eastAsia="仿宋" w:cs="仿宋"/>
          <w:sz w:val="24"/>
        </w:rPr>
      </w:pPr>
      <w:r>
        <w:rPr>
          <w:rFonts w:hint="eastAsia" w:ascii="仿宋" w:hAnsi="仿宋" w:eastAsia="仿宋" w:cs="仿宋"/>
          <w:sz w:val="24"/>
        </w:rPr>
        <w:t>④有利于公民直接选举产生政府机关</w:t>
      </w:r>
    </w:p>
    <w:p>
      <w:pPr>
        <w:spacing w:line="360" w:lineRule="auto"/>
        <w:jc w:val="left"/>
        <w:rPr>
          <w:rFonts w:ascii="仿宋" w:hAnsi="仿宋" w:eastAsia="仿宋" w:cs="仿宋"/>
          <w:sz w:val="24"/>
        </w:rPr>
      </w:pPr>
      <w:r>
        <w:rPr>
          <w:rFonts w:hint="eastAsia" w:ascii="仿宋" w:hAnsi="仿宋" w:eastAsia="仿宋" w:cs="仿宋"/>
          <w:sz w:val="24"/>
        </w:rPr>
        <w:t>A.①③   B.①④    C.②③   D.②④</w:t>
      </w:r>
    </w:p>
    <w:p>
      <w:pPr>
        <w:spacing w:line="360" w:lineRule="auto"/>
        <w:jc w:val="left"/>
        <w:rPr>
          <w:rFonts w:ascii="仿宋" w:hAnsi="仿宋" w:eastAsia="仿宋" w:cs="仿宋"/>
          <w:sz w:val="24"/>
        </w:rPr>
      </w:pPr>
      <w:r>
        <w:rPr>
          <w:rFonts w:hint="eastAsia" w:ascii="仿宋" w:hAnsi="仿宋" w:eastAsia="仿宋" w:cs="仿宋"/>
          <w:sz w:val="24"/>
        </w:rPr>
        <w:t>4. “天下之事，不难于立法，而难于法之必行。”这里的“法之必行”主要强</w:t>
      </w:r>
    </w:p>
    <w:p>
      <w:pPr>
        <w:spacing w:line="360" w:lineRule="auto"/>
        <w:jc w:val="left"/>
        <w:rPr>
          <w:rFonts w:ascii="仿宋" w:hAnsi="仿宋" w:eastAsia="仿宋" w:cs="仿宋"/>
          <w:sz w:val="24"/>
        </w:rPr>
      </w:pPr>
      <w:r>
        <w:rPr>
          <w:rFonts w:hint="eastAsia" w:ascii="仿宋" w:hAnsi="仿宋" w:eastAsia="仿宋" w:cs="仿宋"/>
          <w:sz w:val="24"/>
        </w:rPr>
        <w:t>调(     ）</w:t>
      </w:r>
    </w:p>
    <w:p>
      <w:pPr>
        <w:spacing w:line="360" w:lineRule="auto"/>
        <w:jc w:val="left"/>
        <w:rPr>
          <w:rFonts w:ascii="仿宋" w:hAnsi="仿宋" w:eastAsia="仿宋" w:cs="仿宋"/>
          <w:sz w:val="24"/>
        </w:rPr>
      </w:pPr>
      <w:r>
        <w:rPr>
          <w:rFonts w:hint="eastAsia" w:ascii="仿宋" w:hAnsi="仿宋" w:eastAsia="仿宋" w:cs="仿宋"/>
          <w:sz w:val="24"/>
        </w:rPr>
        <w:t>①科学立法     ②严格执法     ③公正司法    ④全民守法</w:t>
      </w:r>
    </w:p>
    <w:p>
      <w:pPr>
        <w:spacing w:line="360" w:lineRule="auto"/>
        <w:jc w:val="left"/>
        <w:rPr>
          <w:rFonts w:ascii="仿宋" w:hAnsi="仿宋" w:eastAsia="仿宋" w:cs="仿宋"/>
          <w:sz w:val="24"/>
        </w:rPr>
      </w:pPr>
      <w:r>
        <w:rPr>
          <w:rFonts w:hint="eastAsia" w:ascii="仿宋" w:hAnsi="仿宋" w:eastAsia="仿宋" w:cs="仿宋"/>
          <w:sz w:val="24"/>
        </w:rPr>
        <w:t>A.①②③    B.①②④    C.①③④    D.②③④</w:t>
      </w:r>
    </w:p>
    <w:p>
      <w:pPr>
        <w:spacing w:line="360" w:lineRule="auto"/>
        <w:jc w:val="left"/>
        <w:rPr>
          <w:rFonts w:ascii="仿宋" w:hAnsi="仿宋" w:eastAsia="仿宋" w:cs="仿宋"/>
          <w:sz w:val="24"/>
        </w:rPr>
      </w:pPr>
      <w:r>
        <w:rPr>
          <w:rFonts w:hint="eastAsia" w:ascii="仿宋" w:hAnsi="仿宋" w:eastAsia="仿宋" w:cs="仿宋"/>
          <w:sz w:val="24"/>
        </w:rPr>
        <w:t>5.习近平总书记在敦煌考察时强调，既要挖掘敦煌文化和历史遗存蕴含的人文精神、价值理念、道德规范，更要揭示其中的中华民族文化的文化精神、文化胸怀，不断坚定文化自信，以更博大的胸怀，积极主动学习、借鉴世界一切优秀 文化成来。这说明(     ）</w:t>
      </w:r>
    </w:p>
    <w:p>
      <w:pPr>
        <w:spacing w:line="360" w:lineRule="auto"/>
        <w:jc w:val="left"/>
        <w:rPr>
          <w:rFonts w:ascii="仿宋" w:hAnsi="仿宋" w:eastAsia="仿宋" w:cs="仿宋"/>
          <w:sz w:val="24"/>
        </w:rPr>
      </w:pPr>
      <w:r>
        <w:rPr>
          <w:rFonts w:hint="eastAsia" w:ascii="仿宋" w:hAnsi="仿宋" w:eastAsia="仿宋" w:cs="仿宋"/>
          <w:sz w:val="24"/>
        </w:rPr>
        <w:t>①文明因交流而多彩，文明因互鉴而丰富</w:t>
      </w:r>
    </w:p>
    <w:p>
      <w:pPr>
        <w:spacing w:line="360" w:lineRule="auto"/>
        <w:jc w:val="left"/>
        <w:rPr>
          <w:rFonts w:ascii="仿宋" w:hAnsi="仿宋" w:eastAsia="仿宋" w:cs="仿宋"/>
          <w:sz w:val="24"/>
        </w:rPr>
      </w:pPr>
      <w:r>
        <w:rPr>
          <w:rFonts w:hint="eastAsia" w:ascii="仿宋" w:hAnsi="仿宋" w:eastAsia="仿宋" w:cs="仿宋"/>
          <w:sz w:val="24"/>
        </w:rPr>
        <w:t>②中华文化积淀着中华民族最深沉的精神追求</w:t>
      </w:r>
    </w:p>
    <w:p>
      <w:pPr>
        <w:spacing w:line="360" w:lineRule="auto"/>
        <w:jc w:val="left"/>
        <w:rPr>
          <w:rFonts w:ascii="仿宋" w:hAnsi="仿宋" w:eastAsia="仿宋" w:cs="仿宋"/>
          <w:sz w:val="24"/>
        </w:rPr>
      </w:pPr>
      <w:r>
        <w:rPr>
          <w:rFonts w:hint="eastAsia" w:ascii="仿宋" w:hAnsi="仿宋" w:eastAsia="仿宋" w:cs="仿宋"/>
          <w:sz w:val="24"/>
        </w:rPr>
        <w:t>⑧中华文化为人类社会发展提供唯一-精神支撑</w:t>
      </w:r>
    </w:p>
    <w:p>
      <w:pPr>
        <w:spacing w:line="360" w:lineRule="auto"/>
        <w:jc w:val="left"/>
        <w:rPr>
          <w:rFonts w:ascii="仿宋" w:hAnsi="仿宋" w:eastAsia="仿宋" w:cs="仿宋"/>
          <w:sz w:val="24"/>
        </w:rPr>
      </w:pPr>
      <w:r>
        <w:rPr>
          <w:rFonts w:hint="eastAsia" w:ascii="仿宋" w:hAnsi="仿宋" w:eastAsia="仿宋" w:cs="仿宋"/>
          <w:sz w:val="24"/>
        </w:rPr>
        <w:t>④我们要坚定文化自信，发展中国特色社会主义文化</w:t>
      </w:r>
    </w:p>
    <w:p>
      <w:pPr>
        <w:spacing w:line="360" w:lineRule="auto"/>
        <w:jc w:val="left"/>
        <w:rPr>
          <w:rFonts w:ascii="仿宋" w:hAnsi="仿宋" w:eastAsia="仿宋" w:cs="仿宋"/>
          <w:sz w:val="24"/>
        </w:rPr>
      </w:pPr>
      <w:r>
        <w:rPr>
          <w:rFonts w:hint="eastAsia" w:ascii="仿宋" w:hAnsi="仿宋" w:eastAsia="仿宋" w:cs="仿宋"/>
          <w:sz w:val="24"/>
        </w:rPr>
        <w:t>A.①②④    B.①③④    C.②③④    mD.①②③④</w:t>
      </w:r>
    </w:p>
    <w:p>
      <w:pPr>
        <w:spacing w:line="360" w:lineRule="auto"/>
        <w:jc w:val="left"/>
        <w:rPr>
          <w:rFonts w:ascii="仿宋" w:hAnsi="仿宋" w:eastAsia="仿宋" w:cs="仿宋"/>
          <w:sz w:val="24"/>
        </w:rPr>
      </w:pPr>
      <w:r>
        <w:rPr>
          <w:rFonts w:hint="eastAsia" w:ascii="仿宋" w:hAnsi="仿宋" w:eastAsia="仿宋" w:cs="仿宋"/>
          <w:sz w:val="24"/>
        </w:rPr>
        <w:t>6.“南湘雅、 北协和、东齐鲁、西华西”，他们只是新冠肺炎疫情防控阻击战中南下、北上、东进、西行的一分子。他们对疫区的对口支援，体现了中华民族“一方有谁八方支援”的光荣传统，书写了中华民族同舟共济、守望相助的大爱佳话。下列最能体现上述精神品质的语句是(    )</w:t>
      </w:r>
    </w:p>
    <w:p>
      <w:pPr>
        <w:numPr>
          <w:ilvl w:val="0"/>
          <w:numId w:val="1"/>
        </w:numPr>
        <w:spacing w:line="360" w:lineRule="auto"/>
        <w:jc w:val="left"/>
        <w:rPr>
          <w:rFonts w:ascii="仿宋" w:hAnsi="仿宋" w:eastAsia="仿宋" w:cs="仿宋"/>
          <w:sz w:val="24"/>
        </w:rPr>
      </w:pPr>
      <w:r>
        <w:rPr>
          <w:rFonts w:hint="eastAsia" w:ascii="仿宋" w:hAnsi="仿宋" w:eastAsia="仿宋" w:cs="仿宋"/>
          <w:sz w:val="24"/>
        </w:rPr>
        <w:t>青鸟不传云外信，丁香空结雨中愁</w:t>
      </w:r>
    </w:p>
    <w:p>
      <w:pPr>
        <w:spacing w:line="360" w:lineRule="auto"/>
        <w:jc w:val="left"/>
        <w:rPr>
          <w:rFonts w:ascii="仿宋" w:hAnsi="仿宋" w:eastAsia="仿宋" w:cs="仿宋"/>
          <w:sz w:val="24"/>
        </w:rPr>
      </w:pPr>
      <w:r>
        <w:rPr>
          <w:rFonts w:hint="eastAsia" w:ascii="仿宋" w:hAnsi="仿宋" w:eastAsia="仿宋" w:cs="仿宋"/>
          <w:sz w:val="24"/>
        </w:rPr>
        <w:t>B.青山一道同云雨，明月何曾是两乡</w:t>
      </w:r>
    </w:p>
    <w:p>
      <w:pPr>
        <w:spacing w:line="360" w:lineRule="auto"/>
        <w:jc w:val="left"/>
        <w:rPr>
          <w:rFonts w:ascii="仿宋" w:hAnsi="仿宋" w:eastAsia="仿宋" w:cs="仿宋"/>
          <w:sz w:val="24"/>
        </w:rPr>
      </w:pPr>
      <w:r>
        <w:rPr>
          <w:rFonts w:hint="eastAsia" w:ascii="仿宋" w:hAnsi="仿宋" w:eastAsia="仿宋" w:cs="仿宋"/>
          <w:sz w:val="24"/>
        </w:rPr>
        <w:t xml:space="preserve">C.青春虚度无所成，白首衔悲亦何及 </w:t>
      </w:r>
    </w:p>
    <w:p>
      <w:pPr>
        <w:spacing w:line="360" w:lineRule="auto"/>
        <w:jc w:val="left"/>
        <w:rPr>
          <w:rFonts w:ascii="仿宋" w:hAnsi="仿宋" w:eastAsia="仿宋" w:cs="仿宋"/>
          <w:sz w:val="24"/>
        </w:rPr>
      </w:pPr>
      <w:r>
        <w:rPr>
          <w:rFonts w:hint="eastAsia" w:ascii="仿宋" w:hAnsi="仿宋" w:eastAsia="仿宋" w:cs="仿宋"/>
          <w:sz w:val="24"/>
        </w:rPr>
        <w:t>D.青年兴则国家兴，青年强则国家强</w:t>
      </w:r>
    </w:p>
    <w:p>
      <w:pPr>
        <w:spacing w:line="360" w:lineRule="auto"/>
        <w:jc w:val="left"/>
        <w:rPr>
          <w:rFonts w:ascii="仿宋" w:hAnsi="仿宋" w:eastAsia="仿宋" w:cs="仿宋"/>
          <w:sz w:val="24"/>
        </w:rPr>
      </w:pPr>
      <w:r>
        <w:rPr>
          <w:rFonts w:hint="eastAsia" w:ascii="仿宋" w:hAnsi="仿宋" w:eastAsia="仿宋" w:cs="仿宋"/>
          <w:sz w:val="24"/>
        </w:rPr>
        <w:t>7.当前，水资源短缺已成为全球性问题。我们不能忽视的是，近三十年，黄河、海河、淮河三大流域河川径流呈下降趋势。据联合国世界水发展报告，2025年， 中国北方或将面临物理性缺水的严重压力。这意味着想办法解决中国北方水资源短缺已经成为绕不开的问题。我国水资源短缺是因为(     )</w:t>
      </w:r>
    </w:p>
    <w:p>
      <w:pPr>
        <w:spacing w:line="360" w:lineRule="auto"/>
        <w:jc w:val="left"/>
        <w:rPr>
          <w:rFonts w:ascii="仿宋" w:hAnsi="仿宋" w:eastAsia="仿宋" w:cs="仿宋"/>
          <w:sz w:val="24"/>
        </w:rPr>
      </w:pPr>
      <w:r>
        <w:rPr>
          <w:rFonts w:hint="eastAsia" w:ascii="仿宋" w:hAnsi="仿宋" w:eastAsia="仿宋" w:cs="仿宋"/>
          <w:sz w:val="24"/>
        </w:rPr>
        <w:t>①我国人均资源占有量大大低于世界平均水平</w:t>
      </w:r>
    </w:p>
    <w:p>
      <w:pPr>
        <w:spacing w:line="360" w:lineRule="auto"/>
        <w:jc w:val="left"/>
        <w:rPr>
          <w:rFonts w:ascii="仿宋" w:hAnsi="仿宋" w:eastAsia="仿宋" w:cs="仿宋"/>
          <w:sz w:val="24"/>
        </w:rPr>
      </w:pPr>
      <w:r>
        <w:rPr>
          <w:rFonts w:hint="eastAsia" w:ascii="仿宋" w:hAnsi="仿宋" w:eastAsia="仿宋" w:cs="仿宋"/>
          <w:sz w:val="24"/>
        </w:rPr>
        <w:t>②我国水资源总量少，是一个资源小国</w:t>
      </w:r>
    </w:p>
    <w:p>
      <w:pPr>
        <w:spacing w:line="360" w:lineRule="auto"/>
        <w:jc w:val="left"/>
        <w:rPr>
          <w:rFonts w:ascii="仿宋" w:hAnsi="仿宋" w:eastAsia="仿宋" w:cs="仿宋"/>
          <w:sz w:val="24"/>
        </w:rPr>
      </w:pPr>
      <w:r>
        <w:rPr>
          <w:rFonts w:hint="eastAsia" w:ascii="仿宋" w:hAnsi="仿宋" w:eastAsia="仿宋" w:cs="仿宋"/>
          <w:sz w:val="24"/>
        </w:rPr>
        <w:t>③对水资源的不合理开发和利用</w:t>
      </w:r>
    </w:p>
    <w:p>
      <w:pPr>
        <w:spacing w:line="360" w:lineRule="auto"/>
        <w:jc w:val="left"/>
        <w:rPr>
          <w:rFonts w:ascii="仿宋" w:hAnsi="仿宋" w:eastAsia="仿宋" w:cs="仿宋"/>
          <w:sz w:val="24"/>
        </w:rPr>
      </w:pPr>
      <w:r>
        <w:rPr>
          <w:rFonts w:hint="eastAsia" w:ascii="仿宋" w:hAnsi="仿宋" w:eastAsia="仿宋" w:cs="仿宋"/>
          <w:sz w:val="24"/>
        </w:rPr>
        <w:t>④人口持续增长，经济、社会快速发展</w:t>
      </w:r>
    </w:p>
    <w:p>
      <w:pPr>
        <w:spacing w:line="360" w:lineRule="auto"/>
        <w:jc w:val="left"/>
        <w:rPr>
          <w:rFonts w:ascii="仿宋" w:hAnsi="仿宋" w:eastAsia="仿宋" w:cs="仿宋"/>
          <w:sz w:val="24"/>
        </w:rPr>
      </w:pPr>
      <w:r>
        <w:rPr>
          <w:rFonts w:hint="eastAsia" w:ascii="仿宋" w:hAnsi="仿宋" w:eastAsia="仿宋" w:cs="仿宋"/>
          <w:sz w:val="24"/>
        </w:rPr>
        <w:t>A.①②④    B.①②③    C.②③④   D.①③④</w:t>
      </w:r>
    </w:p>
    <w:p>
      <w:pPr>
        <w:spacing w:line="360" w:lineRule="auto"/>
        <w:jc w:val="left"/>
        <w:rPr>
          <w:rFonts w:ascii="仿宋" w:hAnsi="仿宋" w:eastAsia="仿宋" w:cs="仿宋"/>
          <w:sz w:val="24"/>
        </w:rPr>
      </w:pPr>
      <w:r>
        <w:rPr>
          <w:rFonts w:hint="eastAsia" w:ascii="仿宋" w:hAnsi="仿宋" w:eastAsia="仿宋" w:cs="仿宋"/>
          <w:sz w:val="24"/>
        </w:rPr>
        <w:t>8.公益广告语“不要让眼泪成为世界上的最后一 滴水”广为流传。与此观点相符的是(    )</w:t>
      </w:r>
    </w:p>
    <w:p>
      <w:pPr>
        <w:spacing w:line="360" w:lineRule="auto"/>
        <w:jc w:val="left"/>
        <w:rPr>
          <w:rFonts w:ascii="仿宋" w:hAnsi="仿宋" w:eastAsia="仿宋" w:cs="仿宋"/>
          <w:sz w:val="24"/>
        </w:rPr>
      </w:pPr>
      <w:r>
        <w:rPr>
          <w:rFonts w:hint="eastAsia" w:ascii="仿宋" w:hAnsi="仿宋" w:eastAsia="仿宋" w:cs="仿宋"/>
          <w:sz w:val="24"/>
        </w:rPr>
        <w:t>①资源可再生，不用担心不够用</w:t>
      </w:r>
    </w:p>
    <w:p>
      <w:pPr>
        <w:spacing w:line="360" w:lineRule="auto"/>
        <w:jc w:val="left"/>
        <w:rPr>
          <w:rFonts w:ascii="仿宋" w:hAnsi="仿宋" w:eastAsia="仿宋" w:cs="仿宋"/>
          <w:sz w:val="24"/>
        </w:rPr>
      </w:pPr>
      <w:r>
        <w:rPr>
          <w:rFonts w:hint="eastAsia" w:ascii="仿宋" w:hAnsi="仿宋" w:eastAsia="仿宋" w:cs="仿宋"/>
          <w:sz w:val="24"/>
        </w:rPr>
        <w:t>②我们要追求高速发展，只能过度开发资源</w:t>
      </w:r>
    </w:p>
    <w:p>
      <w:pPr>
        <w:spacing w:line="360" w:lineRule="auto"/>
        <w:jc w:val="left"/>
        <w:rPr>
          <w:rFonts w:ascii="仿宋" w:hAnsi="仿宋" w:eastAsia="仿宋" w:cs="仿宋"/>
          <w:sz w:val="24"/>
        </w:rPr>
      </w:pPr>
      <w:r>
        <w:rPr>
          <w:rFonts w:hint="eastAsia" w:ascii="仿宋" w:hAnsi="仿宋" w:eastAsia="仿宋" w:cs="仿宋"/>
          <w:sz w:val="24"/>
        </w:rPr>
        <w:t>③我国面临非常严峻的资源形势</w:t>
      </w:r>
    </w:p>
    <w:p>
      <w:pPr>
        <w:spacing w:line="360" w:lineRule="auto"/>
        <w:jc w:val="left"/>
        <w:rPr>
          <w:rFonts w:ascii="仿宋" w:hAnsi="仿宋" w:eastAsia="仿宋" w:cs="仿宋"/>
          <w:sz w:val="24"/>
        </w:rPr>
      </w:pPr>
      <w:r>
        <w:rPr>
          <w:rFonts w:hint="eastAsia" w:ascii="仿宋" w:hAnsi="仿宋" w:eastAsia="仿宋" w:cs="仿宋"/>
          <w:sz w:val="24"/>
        </w:rPr>
        <w:t>④坚持绿色发展，是我们的必然选择</w:t>
      </w:r>
    </w:p>
    <w:p>
      <w:pPr>
        <w:spacing w:line="360" w:lineRule="auto"/>
        <w:jc w:val="left"/>
        <w:rPr>
          <w:rFonts w:ascii="仿宋" w:hAnsi="仿宋" w:eastAsia="仿宋" w:cs="仿宋"/>
          <w:sz w:val="24"/>
        </w:rPr>
      </w:pPr>
      <w:r>
        <w:rPr>
          <w:rFonts w:hint="eastAsia" w:ascii="仿宋" w:hAnsi="仿宋" w:eastAsia="仿宋" w:cs="仿宋"/>
          <w:sz w:val="24"/>
        </w:rPr>
        <w:t>A.①②   B.①③   C.②③   D.③④</w:t>
      </w:r>
    </w:p>
    <w:p>
      <w:pPr>
        <w:spacing w:line="360" w:lineRule="auto"/>
        <w:jc w:val="left"/>
        <w:rPr>
          <w:rFonts w:ascii="仿宋" w:hAnsi="仿宋" w:eastAsia="仿宋" w:cs="仿宋"/>
          <w:sz w:val="24"/>
        </w:rPr>
      </w:pPr>
      <w:r>
        <w:rPr>
          <w:rFonts w:hint="eastAsia" w:ascii="仿宋" w:hAnsi="仿宋" w:eastAsia="仿宋" w:cs="仿宋"/>
          <w:sz w:val="24"/>
        </w:rPr>
        <w:t>9.“时代楷模”钟扬，始终把祖国需要放在首位。他援藏16年，足迹遍布西藏条件恶劣的偏远地区，为西部少数民族地区的人才培养和科学研究做出了重要贡献;他连续十几年参与科普志愿者服务，是深受欢迎的科普明星。钟扬的事迹启示我们要(     ）</w:t>
      </w:r>
    </w:p>
    <w:p>
      <w:pPr>
        <w:spacing w:line="360" w:lineRule="auto"/>
        <w:jc w:val="left"/>
        <w:rPr>
          <w:rFonts w:ascii="仿宋" w:hAnsi="仿宋" w:eastAsia="仿宋" w:cs="仿宋"/>
          <w:sz w:val="24"/>
        </w:rPr>
      </w:pPr>
      <w:r>
        <w:rPr>
          <w:rFonts w:hint="eastAsia" w:ascii="仿宋" w:hAnsi="仿宋" w:eastAsia="仿宋" w:cs="仿宋"/>
          <w:sz w:val="24"/>
        </w:rPr>
        <w:t>①热爱祖国，报效祖国</w:t>
      </w:r>
    </w:p>
    <w:p>
      <w:pPr>
        <w:spacing w:line="360" w:lineRule="auto"/>
        <w:jc w:val="left"/>
        <w:rPr>
          <w:rFonts w:ascii="仿宋" w:hAnsi="仿宋" w:eastAsia="仿宋" w:cs="仿宋"/>
          <w:sz w:val="24"/>
        </w:rPr>
      </w:pPr>
      <w:r>
        <w:rPr>
          <w:rFonts w:hint="eastAsia" w:ascii="仿宋" w:hAnsi="仿宋" w:eastAsia="仿宋" w:cs="仿宋"/>
          <w:sz w:val="24"/>
        </w:rPr>
        <w:t>②发扬艰苦奋斗的精神</w:t>
      </w:r>
    </w:p>
    <w:p>
      <w:pPr>
        <w:spacing w:line="360" w:lineRule="auto"/>
        <w:jc w:val="left"/>
        <w:rPr>
          <w:rFonts w:ascii="仿宋" w:hAnsi="仿宋" w:eastAsia="仿宋" w:cs="仿宋"/>
          <w:sz w:val="24"/>
        </w:rPr>
      </w:pPr>
      <w:r>
        <w:rPr>
          <w:rFonts w:hint="eastAsia" w:ascii="仿宋" w:hAnsi="仿宋" w:eastAsia="仿宋" w:cs="仿宋"/>
          <w:sz w:val="24"/>
        </w:rPr>
        <w:t>③具有高度的社会责任感</w:t>
      </w:r>
    </w:p>
    <w:p>
      <w:pPr>
        <w:spacing w:line="360" w:lineRule="auto"/>
        <w:jc w:val="left"/>
        <w:rPr>
          <w:rFonts w:ascii="仿宋" w:hAnsi="仿宋" w:eastAsia="仿宋" w:cs="仿宋"/>
          <w:sz w:val="24"/>
        </w:rPr>
      </w:pPr>
      <w:r>
        <w:rPr>
          <w:rFonts w:hint="eastAsia" w:ascii="仿宋" w:hAnsi="仿宋" w:eastAsia="仿宋" w:cs="仿宋"/>
          <w:sz w:val="24"/>
        </w:rPr>
        <w:t>④自觉履行维护民族团结的义务</w:t>
      </w:r>
    </w:p>
    <w:p>
      <w:pPr>
        <w:spacing w:line="360" w:lineRule="auto"/>
        <w:jc w:val="left"/>
        <w:rPr>
          <w:rFonts w:ascii="仿宋" w:hAnsi="仿宋" w:eastAsia="仿宋" w:cs="仿宋"/>
          <w:sz w:val="24"/>
        </w:rPr>
      </w:pPr>
      <w:r>
        <w:rPr>
          <w:rFonts w:hint="eastAsia" w:ascii="仿宋" w:hAnsi="仿宋" w:eastAsia="仿宋" w:cs="仿宋"/>
          <w:sz w:val="24"/>
        </w:rPr>
        <w:t>A.①②③    B.②③④   C.①③④    D.①②③④</w:t>
      </w:r>
    </w:p>
    <w:p>
      <w:pPr>
        <w:spacing w:line="360" w:lineRule="auto"/>
        <w:jc w:val="left"/>
        <w:rPr>
          <w:rFonts w:ascii="仿宋" w:hAnsi="仿宋" w:eastAsia="仿宋" w:cs="仿宋"/>
          <w:sz w:val="24"/>
        </w:rPr>
      </w:pPr>
      <w:r>
        <w:rPr>
          <w:rFonts w:hint="eastAsia" w:ascii="仿宋" w:hAnsi="仿宋" w:eastAsia="仿宋" w:cs="仿宋"/>
          <w:sz w:val="24"/>
        </w:rPr>
        <w:t>10.2019年2月18日，中共中央、国务院正式印发《粤港澳大湾区发展规划纲要》。《纲要》提到，粤港澳大湾区的五大目标是充满活力的世界级城市群，具有全球影响力的国际科技创新中心，“一带一路”建设的重要支撑，内地与港澳深度合作示范区，宜居宜业宣游的优质生活圈。建设粵港澳大湾区(     ）</w:t>
      </w:r>
    </w:p>
    <w:p>
      <w:pPr>
        <w:spacing w:line="360" w:lineRule="auto"/>
        <w:jc w:val="left"/>
        <w:rPr>
          <w:rFonts w:ascii="仿宋" w:hAnsi="仿宋" w:eastAsia="仿宋" w:cs="仿宋"/>
          <w:sz w:val="24"/>
        </w:rPr>
      </w:pPr>
      <w:r>
        <w:rPr>
          <w:rFonts w:hint="eastAsia" w:ascii="仿宋" w:hAnsi="仿宋" w:eastAsia="仿宋" w:cs="仿宋"/>
          <w:sz w:val="24"/>
        </w:rPr>
        <w:t>①是“一国两制”新的实践</w:t>
      </w:r>
    </w:p>
    <w:p>
      <w:pPr>
        <w:spacing w:line="360" w:lineRule="auto"/>
        <w:jc w:val="left"/>
        <w:rPr>
          <w:rFonts w:ascii="仿宋" w:hAnsi="仿宋" w:eastAsia="仿宋" w:cs="仿宋"/>
          <w:sz w:val="24"/>
        </w:rPr>
      </w:pPr>
      <w:r>
        <w:rPr>
          <w:rFonts w:hint="eastAsia" w:ascii="仿宋" w:hAnsi="仿宋" w:eastAsia="仿宋" w:cs="仿宋"/>
          <w:sz w:val="24"/>
        </w:rPr>
        <w:t>②能优化区域经济合作与发展的格局</w:t>
      </w:r>
    </w:p>
    <w:p>
      <w:pPr>
        <w:spacing w:line="360" w:lineRule="auto"/>
        <w:jc w:val="left"/>
        <w:rPr>
          <w:rFonts w:ascii="仿宋" w:hAnsi="仿宋" w:eastAsia="仿宋" w:cs="仿宋"/>
          <w:sz w:val="24"/>
        </w:rPr>
      </w:pPr>
      <w:r>
        <w:rPr>
          <w:rFonts w:hint="eastAsia" w:ascii="仿宋" w:hAnsi="仿宋" w:eastAsia="仿宋" w:cs="仿宋"/>
          <w:sz w:val="24"/>
        </w:rPr>
        <w:t>③会影响港澳民主政治发展</w:t>
      </w:r>
    </w:p>
    <w:p>
      <w:pPr>
        <w:spacing w:line="360" w:lineRule="auto"/>
        <w:jc w:val="left"/>
        <w:rPr>
          <w:rFonts w:ascii="仿宋" w:hAnsi="仿宋" w:eastAsia="仿宋" w:cs="仿宋"/>
          <w:sz w:val="24"/>
        </w:rPr>
      </w:pPr>
      <w:r>
        <w:rPr>
          <w:rFonts w:hint="eastAsia" w:ascii="仿宋" w:hAnsi="仿宋" w:eastAsia="仿宋" w:cs="仿宋"/>
          <w:sz w:val="24"/>
        </w:rPr>
        <w:t>④可以增进香港、澳门同胞福祉，有利于保持港澳地区长期繁荣稳定</w:t>
      </w:r>
    </w:p>
    <w:p>
      <w:pPr>
        <w:spacing w:line="360" w:lineRule="auto"/>
        <w:jc w:val="left"/>
        <w:rPr>
          <w:rFonts w:ascii="仿宋" w:hAnsi="仿宋" w:eastAsia="仿宋" w:cs="仿宋"/>
          <w:sz w:val="24"/>
        </w:rPr>
      </w:pPr>
      <w:r>
        <w:rPr>
          <w:rFonts w:hint="eastAsia" w:ascii="仿宋" w:hAnsi="仿宋" w:eastAsia="仿宋" w:cs="仿宋"/>
          <w:sz w:val="24"/>
        </w:rPr>
        <w:t>A.①②③   B.①②④   C.①③④   D.②③④</w:t>
      </w:r>
    </w:p>
    <w:p>
      <w:pPr>
        <w:spacing w:line="360" w:lineRule="auto"/>
        <w:jc w:val="left"/>
        <w:rPr>
          <w:rFonts w:ascii="仿宋" w:hAnsi="仿宋" w:eastAsia="仿宋" w:cs="仿宋"/>
          <w:sz w:val="24"/>
        </w:rPr>
      </w:pPr>
      <w:r>
        <w:rPr>
          <w:rFonts w:hint="eastAsia" w:ascii="仿宋" w:hAnsi="仿宋" w:eastAsia="仿宋" w:cs="仿宋"/>
          <w:sz w:val="24"/>
        </w:rPr>
        <w:t>2021年，是中国共产党成立100周年，是“十四五”开局之年，也是全面建设社会主义现代化国家新征程开启之年。在历史坐标系中，在这一年注定将留下极其特殊而重要的印记。据此回答11, 12题:</w:t>
      </w:r>
    </w:p>
    <w:p>
      <w:pPr>
        <w:spacing w:line="360" w:lineRule="auto"/>
        <w:jc w:val="left"/>
        <w:rPr>
          <w:rFonts w:ascii="仿宋" w:hAnsi="仿宋" w:eastAsia="仿宋" w:cs="仿宋"/>
          <w:sz w:val="24"/>
        </w:rPr>
      </w:pPr>
      <w:r>
        <w:rPr>
          <w:rFonts w:hint="eastAsia" w:ascii="仿宋" w:hAnsi="仿宋" w:eastAsia="仿宋" w:cs="仿宋"/>
          <w:sz w:val="24"/>
        </w:rPr>
        <w:t>11.某班级开展“中国梦</w:t>
      </w:r>
      <w:r>
        <w:rPr>
          <w:rFonts w:hint="eastAsia" w:ascii="宋体" w:hAnsi="宋体" w:eastAsia="宋体" w:cs="宋体"/>
          <w:sz w:val="24"/>
        </w:rPr>
        <w:t>.</w:t>
      </w:r>
      <w:r>
        <w:rPr>
          <w:rFonts w:hint="eastAsia" w:ascii="仿宋" w:hAnsi="仿宋" w:eastAsia="仿宋" w:cs="仿宋"/>
          <w:sz w:val="24"/>
        </w:rPr>
        <w:t>描绘”活动，每位同学都绘制了一条“百年梦想“的年</w:t>
      </w:r>
    </w:p>
    <w:p>
      <w:pPr>
        <w:spacing w:line="360" w:lineRule="auto"/>
        <w:jc w:val="left"/>
        <w:rPr>
          <w:rFonts w:ascii="仿宋" w:hAnsi="仿宋" w:eastAsia="仿宋" w:cs="仿宋"/>
          <w:sz w:val="24"/>
        </w:rPr>
      </w:pPr>
      <w:r>
        <w:rPr>
          <w:rFonts w:hint="eastAsia" w:ascii="仿宋" w:hAnsi="仿宋" w:eastAsia="仿宋" w:cs="仿宋"/>
          <w:sz w:val="24"/>
        </w:rPr>
        <w:t>代谱，并标明关键的时间点及其对应的目标。以下表述正确的是(     ）</w:t>
      </w:r>
    </w:p>
    <w:p>
      <w:pPr>
        <w:spacing w:line="360" w:lineRule="auto"/>
        <w:jc w:val="left"/>
        <w:rPr>
          <w:rFonts w:ascii="仿宋" w:hAnsi="仿宋" w:eastAsia="仿宋" w:cs="仿宋"/>
          <w:sz w:val="24"/>
        </w:rPr>
      </w:pPr>
      <w:r>
        <w:rPr>
          <w:rFonts w:hint="eastAsia" w:ascii="仿宋" w:hAnsi="仿宋" w:eastAsia="仿宋" w:cs="仿宋"/>
          <w:sz w:val="24"/>
        </w:rPr>
        <w:t>A.2020年——人民生活达到总体小康水平</w:t>
      </w:r>
    </w:p>
    <w:p>
      <w:pPr>
        <w:spacing w:line="360" w:lineRule="auto"/>
        <w:jc w:val="left"/>
        <w:rPr>
          <w:rFonts w:ascii="仿宋" w:hAnsi="仿宋" w:eastAsia="仿宋" w:cs="仿宋"/>
          <w:sz w:val="24"/>
        </w:rPr>
      </w:pPr>
      <w:r>
        <w:rPr>
          <w:rFonts w:hint="eastAsia" w:ascii="仿宋" w:hAnsi="仿宋" w:eastAsia="仿宋" w:cs="仿宋"/>
          <w:sz w:val="24"/>
        </w:rPr>
        <w:t>B.2020年——基本实现社会主义现代化</w:t>
      </w:r>
    </w:p>
    <w:p>
      <w:pPr>
        <w:spacing w:line="360" w:lineRule="auto"/>
        <w:jc w:val="left"/>
        <w:rPr>
          <w:rFonts w:ascii="仿宋" w:hAnsi="仿宋" w:eastAsia="仿宋" w:cs="仿宋"/>
          <w:sz w:val="24"/>
        </w:rPr>
      </w:pPr>
      <w:r>
        <w:rPr>
          <w:rFonts w:hint="eastAsia" w:ascii="仿宋" w:hAnsi="仿宋" w:eastAsia="仿宋" w:cs="仿宋"/>
          <w:sz w:val="24"/>
        </w:rPr>
        <w:t>C.2035年——全面建成社会主义现代化强国</w:t>
      </w:r>
    </w:p>
    <w:p>
      <w:pPr>
        <w:spacing w:line="360" w:lineRule="auto"/>
        <w:jc w:val="left"/>
        <w:rPr>
          <w:rFonts w:ascii="仿宋" w:hAnsi="仿宋" w:eastAsia="仿宋" w:cs="仿宋"/>
          <w:sz w:val="24"/>
        </w:rPr>
      </w:pPr>
      <w:r>
        <w:rPr>
          <w:rFonts w:hint="eastAsia" w:ascii="仿宋" w:hAnsi="仿宋" w:eastAsia="仿宋" w:cs="仿宋"/>
          <w:sz w:val="24"/>
        </w:rPr>
        <w:t>D.2050年全面建成社会生义规代化强国</w:t>
      </w:r>
    </w:p>
    <w:p>
      <w:pPr>
        <w:spacing w:line="360" w:lineRule="auto"/>
        <w:jc w:val="left"/>
        <w:rPr>
          <w:rFonts w:ascii="仿宋" w:hAnsi="仿宋" w:eastAsia="仿宋" w:cs="仿宋"/>
          <w:sz w:val="24"/>
        </w:rPr>
      </w:pPr>
      <w:r>
        <w:rPr>
          <w:rFonts w:hint="eastAsia" w:ascii="仿宋" w:hAnsi="仿宋" w:eastAsia="仿宋" w:cs="仿宋"/>
          <w:sz w:val="24"/>
        </w:rPr>
        <w:t>12.梦在前方，路在脚下;自胜者强，自强者胜。我们站在一个历史新起点上，我们从未像现在这样充满自信、意气风发地奔向未来。要实现自己的梦想，你应该(      ）</w:t>
      </w:r>
    </w:p>
    <w:p>
      <w:pPr>
        <w:spacing w:line="360" w:lineRule="auto"/>
        <w:jc w:val="left"/>
        <w:rPr>
          <w:rFonts w:ascii="仿宋" w:hAnsi="仿宋" w:eastAsia="仿宋" w:cs="仿宋"/>
          <w:sz w:val="24"/>
        </w:rPr>
      </w:pPr>
      <w:r>
        <w:rPr>
          <w:rFonts w:hint="eastAsia" w:ascii="仿宋" w:hAnsi="仿宋" w:eastAsia="仿宋" w:cs="仿宋"/>
          <w:sz w:val="24"/>
        </w:rPr>
        <w:t>①告别过去，放纵自我      ②做好准备，抓住机会</w:t>
      </w:r>
    </w:p>
    <w:p>
      <w:pPr>
        <w:spacing w:line="360" w:lineRule="auto"/>
        <w:jc w:val="left"/>
        <w:rPr>
          <w:rFonts w:ascii="仿宋" w:hAnsi="仿宋" w:eastAsia="仿宋" w:cs="仿宋"/>
          <w:sz w:val="24"/>
        </w:rPr>
      </w:pPr>
      <w:r>
        <w:rPr>
          <w:rFonts w:hint="eastAsia" w:ascii="仿宋" w:hAnsi="仿宋" w:eastAsia="仿宋" w:cs="仿宋"/>
          <w:sz w:val="24"/>
        </w:rPr>
        <w:t>③创造机会，成就自己      ③勇往直前，迎接考验</w:t>
      </w:r>
    </w:p>
    <w:p>
      <w:pPr>
        <w:spacing w:line="360" w:lineRule="auto"/>
        <w:jc w:val="left"/>
        <w:rPr>
          <w:rFonts w:ascii="仿宋" w:hAnsi="仿宋" w:eastAsia="仿宋" w:cs="仿宋"/>
          <w:sz w:val="24"/>
        </w:rPr>
      </w:pPr>
      <w:r>
        <w:rPr>
          <w:rFonts w:hint="eastAsia" w:ascii="仿宋" w:hAnsi="仿宋" w:eastAsia="仿宋" w:cs="仿宋"/>
          <w:sz w:val="24"/>
        </w:rPr>
        <w:t>A.①②③    B.①②④    C.①③④    D.②③④</w:t>
      </w:r>
    </w:p>
    <w:p>
      <w:pPr>
        <w:spacing w:line="360" w:lineRule="auto"/>
        <w:jc w:val="left"/>
        <w:rPr>
          <w:rFonts w:ascii="仿宋" w:hAnsi="仿宋" w:eastAsia="仿宋" w:cs="仿宋"/>
          <w:sz w:val="24"/>
        </w:rPr>
      </w:pPr>
      <w:r>
        <w:rPr>
          <w:rFonts w:hint="eastAsia" w:ascii="仿宋" w:hAnsi="仿宋" w:eastAsia="仿宋" w:cs="仿宋"/>
          <w:sz w:val="24"/>
        </w:rPr>
        <w:t>二、非选择题(按要求回答问题，3小题:共62分)</w:t>
      </w:r>
    </w:p>
    <w:p>
      <w:pPr>
        <w:spacing w:line="360" w:lineRule="auto"/>
        <w:jc w:val="left"/>
        <w:rPr>
          <w:rFonts w:ascii="仿宋" w:hAnsi="仿宋" w:eastAsia="仿宋" w:cs="仿宋"/>
          <w:sz w:val="24"/>
        </w:rPr>
      </w:pPr>
      <w:r>
        <w:rPr>
          <w:rFonts w:hint="eastAsia" w:ascii="仿宋" w:hAnsi="仿宋" w:eastAsia="仿宋" w:cs="仿宋"/>
          <w:sz w:val="24"/>
        </w:rPr>
        <w:t>13.为建设富饶、美丽、幸福的家乡，2020年H市来取了一系列措施，深入推进长江经济带饮用水水源地环境保护专项行动，确保城乡居民饮用水安全，进一步壮大环保产业，全市环保产业总产值初步统计为100亿元左右，同比增长约9.5%，对工业园区及工业企业不达标排放等问题进行专项整治，建立了一批低碳产业，营造了低碳生活环境。</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根据材料说说H市是如何坚持走绿色发展之路的。(10 分)</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14. 2019年3月中旬以来，某市的油菜花、桃花、樱桃花、梨花、月季花等进入盛开期，五彩缤纷的花吸引了众多市民前往踏青赏花。有网民爆料，一位男子为了造“花雨”自拍，用脚踹树。一女子为与花合影，爬树拍....类似“即景表演”时有所现。</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请运用社会主义核心价值观的有关知识，并结合自身实际对上述“即景表演”现象作简要评析。(16分)</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15.2020年初， 新冠肺炎疫情来势汹汹，举国上下总动员，全力投入疫情防控阻击战。某校九(1) 班同学以此为主题进行了实践探索。</w:t>
      </w:r>
    </w:p>
    <w:p>
      <w:pPr>
        <w:spacing w:line="360" w:lineRule="auto"/>
        <w:jc w:val="left"/>
        <w:rPr>
          <w:rFonts w:ascii="仿宋" w:hAnsi="仿宋" w:eastAsia="仿宋" w:cs="仿宋"/>
          <w:sz w:val="24"/>
        </w:rPr>
      </w:pPr>
      <w:r>
        <w:rPr>
          <w:rFonts w:hint="eastAsia" w:ascii="仿宋" w:hAnsi="仿宋" w:eastAsia="仿宋" w:cs="仿宋"/>
          <w:sz w:val="24"/>
        </w:rPr>
        <w:t>[厉行法治]习近平总书记在统筹推进新冠肺炎疫情防控和经济发展工作部署会议上强调“坚持依法防控，要始終把人民群众生命安全和身体健康放在第一位”“要依法依规做好疫情防控，坚持运用法治思维和法治方式开展开展工作”。法治是国理政的基本式，打赢疫情防控的人民战争、总体战、阻击战，必须厉行法治、发挥法治的规范和保障作用。</w:t>
      </w:r>
    </w:p>
    <w:p>
      <w:pPr>
        <w:spacing w:line="360" w:lineRule="auto"/>
        <w:jc w:val="left"/>
        <w:rPr>
          <w:rFonts w:ascii="仿宋" w:hAnsi="仿宋" w:eastAsia="仿宋" w:cs="仿宋"/>
          <w:sz w:val="24"/>
        </w:rPr>
      </w:pPr>
      <w:r>
        <w:rPr>
          <w:rFonts w:hint="eastAsia" w:ascii="仿宋" w:hAnsi="仿宋" w:eastAsia="仿宋" w:cs="仿宋"/>
          <w:sz w:val="24"/>
        </w:rPr>
        <w:t>(1) 打赢疫情防控的人民战争、总体战、阻击战。必须厉行法治。厉行法治的要求是什么? (4分)</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守土有责]疫情就是命令，各级人民政府立即组织力量开展防控工作，及时公布投情信息。但也有个别官员，缓报疫情，延误时机，甚至为了地方利益，违法扣押征用途经本地的防疫物资，收获的不是政绩，而是谴责。可见，依法履职，政府要“有作为、不乱为”。</w:t>
      </w:r>
    </w:p>
    <w:p>
      <w:pPr>
        <w:spacing w:line="360" w:lineRule="auto"/>
        <w:jc w:val="left"/>
        <w:rPr>
          <w:rFonts w:ascii="仿宋" w:hAnsi="仿宋" w:eastAsia="仿宋" w:cs="仿宋"/>
          <w:sz w:val="24"/>
        </w:rPr>
      </w:pPr>
      <w:r>
        <w:rPr>
          <w:rFonts w:hint="eastAsia" w:ascii="仿宋" w:hAnsi="仿宋" w:eastAsia="仿宋" w:cs="仿宋"/>
          <w:sz w:val="24"/>
        </w:rPr>
        <w:t>(2)从“法治政府”的角度阐释政府为何要“有作为、不乱为”。(10分)</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科技攻关]有科学家说，人类最后一个敌人是病毒。战胜病毒离不开科学发展和技术创新。谋未来就要谋创新，只有掌握更多具有自主知识产权的核心科技，拿出更多硬核产品，才能更好地维护人民生命安全和身体健康、维护国家战略安全。</w:t>
      </w:r>
    </w:p>
    <w:p>
      <w:pPr>
        <w:spacing w:line="360" w:lineRule="auto"/>
        <w:jc w:val="left"/>
        <w:rPr>
          <w:rFonts w:ascii="仿宋" w:hAnsi="仿宋" w:eastAsia="仿宋" w:cs="仿宋"/>
          <w:sz w:val="24"/>
        </w:rPr>
      </w:pPr>
      <w:r>
        <w:rPr>
          <w:rFonts w:hint="eastAsia" w:ascii="仿宋" w:hAnsi="仿宋" w:eastAsia="仿宋" w:cs="仿宋"/>
          <w:sz w:val="24"/>
        </w:rPr>
        <w:t>(3)从国家和个人角度，就如何“谋创新”各提一条建议。 (4 分)</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r>
        <w:rPr>
          <w:rFonts w:hint="eastAsia" w:ascii="仿宋" w:hAnsi="仿宋" w:eastAsia="仿宋" w:cs="仿宋"/>
          <w:sz w:val="24"/>
        </w:rPr>
        <w:t>[时代楷模]在抗击新冠肺炎疫情的斗争中，来自全国各地的医护人员，有的取消了家庭旅行，有的来不及吃上年夜饭，有有的不顾亲友阻拦主动请缨，义无反顾踏上征程，奔赴武汉救护前线。他们从北京来、从上海来、从四川....他们为武汉来! 他们不顾危险，含小家为大家，他们是新时代“最美递行者”</w:t>
      </w:r>
    </w:p>
    <w:p>
      <w:pPr>
        <w:spacing w:line="360" w:lineRule="auto"/>
        <w:jc w:val="left"/>
        <w:rPr>
          <w:rFonts w:ascii="仿宋" w:hAnsi="仿宋" w:eastAsia="仿宋" w:cs="仿宋"/>
          <w:sz w:val="24"/>
        </w:rPr>
      </w:pPr>
      <w:r>
        <w:rPr>
          <w:rFonts w:hint="eastAsia" w:ascii="仿宋" w:hAnsi="仿宋" w:eastAsia="仿宋" w:cs="仿宋"/>
          <w:sz w:val="24"/>
        </w:rPr>
        <w:t>(4) 请结合相关知识说说医护人员是新时代“最美进行者”的理由。(8分)</w:t>
      </w:r>
    </w:p>
    <w:p>
      <w:pPr>
        <w:spacing w:line="360" w:lineRule="auto"/>
        <w:jc w:val="left"/>
        <w:rPr>
          <w:rFonts w:ascii="仿宋" w:hAnsi="仿宋" w:eastAsia="仿宋" w:cs="仿宋"/>
          <w:sz w:val="24"/>
        </w:rPr>
      </w:pPr>
    </w:p>
    <w:p>
      <w:pPr>
        <w:spacing w:line="360" w:lineRule="auto"/>
        <w:jc w:val="left"/>
        <w:rPr>
          <w:rFonts w:ascii="仿宋" w:hAnsi="仿宋" w:eastAsia="仿宋" w:cs="仿宋"/>
          <w:sz w:val="24"/>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参考答案</w:t>
      </w:r>
    </w:p>
    <w:p>
      <w:pPr>
        <w:spacing w:line="360" w:lineRule="auto"/>
        <w:jc w:val="left"/>
        <w:rPr>
          <w:rFonts w:ascii="仿宋" w:hAnsi="仿宋" w:eastAsia="仿宋" w:cs="仿宋"/>
          <w:sz w:val="24"/>
        </w:rPr>
      </w:pPr>
      <w:r>
        <w:rPr>
          <w:rFonts w:hint="eastAsia" w:ascii="仿宋" w:hAnsi="仿宋" w:eastAsia="仿宋" w:cs="仿宋"/>
          <w:sz w:val="24"/>
        </w:rPr>
        <w:t>一、选择题</w:t>
      </w:r>
    </w:p>
    <w:p>
      <w:pPr>
        <w:spacing w:line="360" w:lineRule="auto"/>
        <w:jc w:val="left"/>
        <w:rPr>
          <w:rFonts w:ascii="仿宋" w:hAnsi="仿宋" w:eastAsia="仿宋" w:cs="仿宋"/>
          <w:sz w:val="24"/>
        </w:rPr>
      </w:pPr>
      <w:r>
        <w:rPr>
          <w:rFonts w:hint="eastAsia" w:ascii="仿宋" w:hAnsi="仿宋" w:eastAsia="仿宋" w:cs="仿宋"/>
          <w:sz w:val="24"/>
        </w:rPr>
        <w:t>1.B  2.C  3.C  4.D  5.A  6.B  7.D  8.D  9.D  10.B  11.D  12.D</w:t>
      </w:r>
    </w:p>
    <w:p>
      <w:pPr>
        <w:spacing w:line="360" w:lineRule="auto"/>
        <w:jc w:val="left"/>
        <w:rPr>
          <w:rFonts w:ascii="仿宋" w:hAnsi="仿宋" w:eastAsia="仿宋" w:cs="仿宋"/>
          <w:sz w:val="24"/>
        </w:rPr>
      </w:pPr>
      <w:r>
        <w:rPr>
          <w:rFonts w:hint="eastAsia" w:ascii="仿宋" w:hAnsi="仿宋" w:eastAsia="仿宋" w:cs="仿宋"/>
          <w:sz w:val="24"/>
        </w:rPr>
        <w:t>二、非选择题</w:t>
      </w:r>
    </w:p>
    <w:p>
      <w:pPr>
        <w:spacing w:line="360" w:lineRule="auto"/>
        <w:jc w:val="left"/>
        <w:rPr>
          <w:rFonts w:ascii="仿宋" w:hAnsi="仿宋" w:eastAsia="仿宋" w:cs="仿宋"/>
          <w:sz w:val="24"/>
        </w:rPr>
      </w:pPr>
      <w:r>
        <w:rPr>
          <w:rFonts w:hint="eastAsia" w:ascii="仿宋" w:hAnsi="仿宋" w:eastAsia="仿宋" w:cs="仿宋"/>
          <w:sz w:val="24"/>
        </w:rPr>
        <w:t>13.坚持节约资源和保护环境的基本国策，贯彻绿色发展理念。正确处理经济发展和生态环境保护之间的关系，坚持绿水青山就是金山银山的理念。坚持绿色富国，让人民群众切实感受到经济发展带来的环境效益，坚持绿色惠民，将良好生态环境作为最普惠的民生福祉。走绿色、循环、低碳发展之路，大力倡导节能、环保、低碳、文明的绿色生产生活方式。落实依法治国的基本方略，严格执法，依法严惩破坏、污染环境的行为。</w:t>
      </w:r>
    </w:p>
    <w:p>
      <w:pPr>
        <w:spacing w:line="360" w:lineRule="auto"/>
        <w:jc w:val="left"/>
        <w:rPr>
          <w:rFonts w:ascii="仿宋" w:hAnsi="仿宋" w:eastAsia="仿宋" w:cs="仿宋"/>
          <w:sz w:val="24"/>
        </w:rPr>
      </w:pPr>
      <w:r>
        <w:rPr>
          <w:rFonts w:hint="eastAsia" w:ascii="仿宋" w:hAnsi="仿宋" w:eastAsia="仿宋" w:cs="仿宋"/>
          <w:sz w:val="24"/>
        </w:rPr>
        <w:t>14. “即景表演”是错误行为，不可取。我国宪法规定，国家倡导社会主义核心价值观。社会主义核心价值观是当代中国人评判是非曲直的价值标准。培育和践行社会主义核心价值观，要与日常生活紧密联系起来，做到落细、落小、落实。上述行为违背了社会主义核心价值观的要求，与加强社会主义精神文明建设是格格不人的。作为公民要提高公民意识，加强自身的思想道德修养，用社会主义核心价值观约束自己，规范自己的行为，做一名合格的社会主义公民。</w:t>
      </w:r>
    </w:p>
    <w:p>
      <w:pPr>
        <w:spacing w:line="360" w:lineRule="auto"/>
        <w:jc w:val="left"/>
        <w:rPr>
          <w:rFonts w:ascii="仿宋" w:hAnsi="仿宋" w:eastAsia="仿宋" w:cs="仿宋"/>
          <w:sz w:val="24"/>
        </w:rPr>
      </w:pPr>
      <w:r>
        <w:rPr>
          <w:rFonts w:hint="eastAsia" w:ascii="仿宋" w:hAnsi="仿宋" w:eastAsia="仿宋" w:cs="仿宋"/>
          <w:sz w:val="24"/>
        </w:rPr>
        <w:t xml:space="preserve">15. (1) (推进)科学立法、严格执法、公正司法、全民守法。 </w:t>
      </w:r>
    </w:p>
    <w:p>
      <w:pPr>
        <w:spacing w:line="360" w:lineRule="auto"/>
        <w:jc w:val="left"/>
        <w:rPr>
          <w:rFonts w:ascii="仿宋" w:hAnsi="仿宋" w:eastAsia="仿宋" w:cs="仿宋"/>
          <w:sz w:val="24"/>
        </w:rPr>
      </w:pPr>
      <w:r>
        <w:rPr>
          <w:rFonts w:hint="eastAsia" w:ascii="仿宋" w:hAnsi="仿宋" w:eastAsia="仿宋" w:cs="仿宋"/>
          <w:sz w:val="24"/>
        </w:rPr>
        <w:t>(2) 法定职责必须为，我国政府的权力来源于人民，要对人民负责，要求政府“有作为”。法无授权不可为，政府行使权力时必须由宪法和法律授权，要依照宪法和法律的规定正确行使权力，符合法定程序，要求政府“不乱为”。</w:t>
      </w:r>
    </w:p>
    <w:p>
      <w:pPr>
        <w:spacing w:line="360" w:lineRule="auto"/>
        <w:jc w:val="left"/>
        <w:rPr>
          <w:rFonts w:ascii="仿宋" w:hAnsi="仿宋" w:eastAsia="仿宋" w:cs="仿宋"/>
          <w:sz w:val="24"/>
        </w:rPr>
      </w:pPr>
      <w:r>
        <w:rPr>
          <w:rFonts w:hint="eastAsia" w:ascii="仿宋" w:hAnsi="仿宋" w:eastAsia="仿宋" w:cs="仿宋"/>
          <w:sz w:val="24"/>
        </w:rPr>
        <w:t>(3) 示例:从国家角度，营造有利于创新的舆论氛围和法治环境。从个人角度，保持探索新知的好奇心和挑战权威的批判精神。</w:t>
      </w:r>
    </w:p>
    <w:p>
      <w:pPr>
        <w:spacing w:line="360" w:lineRule="auto"/>
        <w:jc w:val="left"/>
        <w:rPr>
          <w:rFonts w:ascii="仿宋" w:hAnsi="仿宋" w:eastAsia="仿宋" w:cs="仿宋"/>
          <w:sz w:val="24"/>
        </w:rPr>
      </w:pPr>
      <w:r>
        <w:rPr>
          <w:rFonts w:hint="eastAsia" w:ascii="仿宋" w:hAnsi="仿宋" w:eastAsia="仿宋" w:cs="仿宋"/>
          <w:sz w:val="24"/>
        </w:rPr>
        <w:t>(4)民族精神角度:因为他们弘扬了爱国主义为核心的团结统一、爱好和平、勤劳勇敢、自强不息的中华民族精神；传统美德角度:他们具有忧国忧民、道济天下的爱国情操，勤劳勇敢、自强不息的奋进品格。社会主义核心价值观角度:他们自觉践行了爱国、敬业、友善的社会主义核心价值观。</w:t>
      </w:r>
    </w:p>
    <w:p>
      <w:pPr>
        <w:spacing w:line="360" w:lineRule="auto"/>
        <w:jc w:val="left"/>
        <w:rPr>
          <w:rFonts w:ascii="仿宋" w:hAnsi="仿宋" w:eastAsia="仿宋" w:cs="仿宋"/>
          <w:sz w:val="24"/>
        </w:r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F9175"/>
    <w:multiLevelType w:val="singleLevel"/>
    <w:tmpl w:val="9F6F9175"/>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4B"/>
    <w:rsid w:val="006D654B"/>
    <w:rsid w:val="00FE2A5C"/>
    <w:rsid w:val="08391DD9"/>
    <w:rsid w:val="0D552630"/>
    <w:rsid w:val="18226406"/>
    <w:rsid w:val="1E0F4DD1"/>
    <w:rsid w:val="1E6852F0"/>
    <w:rsid w:val="26127667"/>
    <w:rsid w:val="2AD74525"/>
    <w:rsid w:val="306D65D3"/>
    <w:rsid w:val="392C61EE"/>
    <w:rsid w:val="510B4F3C"/>
    <w:rsid w:val="51324270"/>
    <w:rsid w:val="525545F2"/>
    <w:rsid w:val="55CD34F4"/>
    <w:rsid w:val="561C3E24"/>
    <w:rsid w:val="57323268"/>
    <w:rsid w:val="57D77ECA"/>
    <w:rsid w:val="59AB1E54"/>
    <w:rsid w:val="59F50269"/>
    <w:rsid w:val="5FDD6A6D"/>
    <w:rsid w:val="63411AEC"/>
    <w:rsid w:val="6BA82C34"/>
    <w:rsid w:val="6F0F6AD0"/>
    <w:rsid w:val="76685FF3"/>
    <w:rsid w:val="7765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二一教育</Company>
  <Pages>7</Pages>
  <Words>3757</Words>
  <Characters>3947</Characters>
  <Lines>30</Lines>
  <Paragraphs>8</Paragraphs>
  <TotalTime>0</TotalTime>
  <ScaleCrop>false</ScaleCrop>
  <LinksUpToDate>false</LinksUpToDate>
  <CharactersWithSpaces>4213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2021-11-22T11:29:00Z</dcterms:created>
  <dc:creator>21cnjy.com</dc:creator>
  <cp:keywords>21</cp:keywords>
  <cp:lastModifiedBy>Administrator</cp:lastModifiedBy>
  <dcterms:modified xsi:type="dcterms:W3CDTF">2021-11-22T11:59:18Z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