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56" w:rsidRDefault="00A23930">
      <w:pPr>
        <w:spacing w:line="360" w:lineRule="auto"/>
        <w:rPr>
          <w:rFonts w:ascii="宋体" w:hAnsi="宋体" w:cs="宋体"/>
        </w:rPr>
      </w:pPr>
      <w:r>
        <w:rPr>
          <w:rFonts w:ascii="宋体" w:hAnsi="宋体" w:cs="宋体" w:hint="eastAsia"/>
          <w:noProof/>
        </w:rPr>
        <w:drawing>
          <wp:inline distT="0" distB="0" distL="114300" distR="114300">
            <wp:extent cx="5285105" cy="5184140"/>
            <wp:effectExtent l="0" t="0" r="3175" b="12700"/>
            <wp:docPr id="2" name="图片 2" descr="人教 道德与法治8A 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人教 道德与法治8A 封面"/>
                    <pic:cNvPicPr>
                      <a:picLocks noChangeAspect="1"/>
                    </pic:cNvPicPr>
                  </pic:nvPicPr>
                  <pic:blipFill>
                    <a:blip r:embed="rId8" cstate="print"/>
                    <a:srcRect l="2025" t="1131" r="1302" b="31465"/>
                    <a:stretch>
                      <a:fillRect/>
                    </a:stretch>
                  </pic:blipFill>
                  <pic:spPr>
                    <a:xfrm>
                      <a:off x="0" y="0"/>
                      <a:ext cx="5285105" cy="5184140"/>
                    </a:xfrm>
                    <a:prstGeom prst="rect">
                      <a:avLst/>
                    </a:prstGeom>
                  </pic:spPr>
                </pic:pic>
              </a:graphicData>
            </a:graphic>
          </wp:inline>
        </w:drawing>
      </w:r>
    </w:p>
    <w:p w:rsidR="00EA5D56" w:rsidRDefault="00EA5D56">
      <w:pPr>
        <w:spacing w:line="360" w:lineRule="auto"/>
        <w:ind w:firstLineChars="200" w:firstLine="420"/>
        <w:jc w:val="center"/>
        <w:rPr>
          <w:rFonts w:ascii="宋体" w:hAnsi="宋体" w:cs="宋体"/>
        </w:rPr>
      </w:pPr>
    </w:p>
    <w:p w:rsidR="00EA5D56" w:rsidRDefault="00A23930">
      <w:pPr>
        <w:spacing w:line="360" w:lineRule="auto"/>
        <w:ind w:firstLineChars="200" w:firstLine="964"/>
        <w:jc w:val="center"/>
        <w:rPr>
          <w:rFonts w:ascii="宋体" w:hAnsi="宋体" w:cs="宋体"/>
          <w:b/>
          <w:sz w:val="48"/>
          <w:szCs w:val="48"/>
        </w:rPr>
      </w:pPr>
      <w:r>
        <w:rPr>
          <w:rFonts w:ascii="宋体" w:hAnsi="宋体" w:cs="宋体" w:hint="eastAsia"/>
          <w:b/>
          <w:sz w:val="48"/>
          <w:szCs w:val="48"/>
        </w:rPr>
        <w:t>《法不可违》同步练习</w:t>
      </w:r>
    </w:p>
    <w:p w:rsidR="00EA5D56" w:rsidRDefault="00F91F7A">
      <w:pPr>
        <w:spacing w:line="360" w:lineRule="auto"/>
        <w:ind w:firstLineChars="200" w:firstLine="420"/>
        <w:jc w:val="left"/>
        <w:rPr>
          <w:rFonts w:ascii="宋体" w:hAnsi="宋体" w:cs="宋体"/>
          <w:b/>
          <w:sz w:val="48"/>
          <w:szCs w:val="48"/>
        </w:rPr>
      </w:pPr>
      <w:r w:rsidRPr="00F91F7A">
        <w:rPr>
          <w:rFonts w:ascii="宋体" w:hAnsi="宋体" w:cs="宋体"/>
          <w:szCs w:val="21"/>
        </w:rPr>
        <w:pict>
          <v:roundrect id="_x0000_s1026" style="position:absolute;left:0;text-align:left;margin-left:0;margin-top:19.8pt;width:115.5pt;height:27.6pt;z-index:251660288;mso-width-relative:page;mso-height-relative:page;v-text-anchor:middle" arcsize="10923f" o:gfxdata="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BFRXnp1gAAAAYBAAAPAAAA&#10;AAAAAAEAIAAAACIAAABkcnMvZG93bnJldi54bWxQSwECFAAUAAAACACHTuJARBHMxMICAABnBQAA&#10;DgAAAAAAAAABACAAAAAlAQAAZHJzL2Uyb0RvYy54bWxQSwUGAAAAAAYABgBZAQAAWQYAAAAA&#10;" strokecolor="#c00000" strokeweight="1pt">
            <v:shadow on="t" type="perspective" color="black" opacity="13107f" origin="-.5,.5" offset="0,0" matrix=",-27758f,,15073f"/>
            <v:textbox>
              <w:txbxContent>
                <w:p w:rsidR="00EA5D56" w:rsidRDefault="00A23930">
                  <w:pPr>
                    <w:pStyle w:val="20"/>
                    <w:numPr>
                      <w:ilvl w:val="0"/>
                      <w:numId w:val="1"/>
                    </w:numPr>
                    <w:ind w:firstLineChars="0"/>
                    <w:jc w:val="left"/>
                    <w:rPr>
                      <w:b/>
                      <w:color w:val="C00000"/>
                      <w:sz w:val="24"/>
                    </w:rPr>
                  </w:pPr>
                  <w:r>
                    <w:rPr>
                      <w:rFonts w:hint="eastAsia"/>
                      <w:b/>
                      <w:color w:val="C00000"/>
                      <w:sz w:val="24"/>
                    </w:rPr>
                    <w:t>选择题</w:t>
                  </w:r>
                </w:p>
              </w:txbxContent>
            </v:textbox>
          </v:roundrect>
        </w:pict>
      </w:r>
    </w:p>
    <w:p w:rsidR="00EA5D56" w:rsidRDefault="00EA5D56">
      <w:pPr>
        <w:spacing w:line="360" w:lineRule="auto"/>
        <w:ind w:firstLineChars="200" w:firstLine="420"/>
        <w:rPr>
          <w:rFonts w:ascii="宋体" w:hAnsi="宋体" w:cs="宋体"/>
          <w:szCs w:val="21"/>
        </w:rPr>
      </w:pPr>
    </w:p>
    <w:p w:rsidR="00EA5D56" w:rsidRDefault="00A23930">
      <w:pPr>
        <w:widowControl/>
        <w:spacing w:line="360" w:lineRule="auto"/>
        <w:ind w:firstLineChars="200" w:firstLine="420"/>
        <w:contextualSpacing/>
        <w:jc w:val="left"/>
        <w:textAlignment w:val="center"/>
        <w:rPr>
          <w:rFonts w:ascii="宋体" w:hAnsi="宋体" w:cs="Cambria Math"/>
          <w:szCs w:val="21"/>
        </w:rPr>
      </w:pPr>
      <w:r>
        <w:rPr>
          <w:rFonts w:ascii="宋体" w:hAnsi="宋体" w:cs="Cambria Math"/>
          <w:szCs w:val="21"/>
        </w:rPr>
        <w:t>1.</w:t>
      </w:r>
      <w:r>
        <w:rPr>
          <w:rFonts w:ascii="宋体" w:hAnsi="宋体" w:cs="Cambria Math" w:hint="eastAsia"/>
          <w:szCs w:val="21"/>
        </w:rPr>
        <w:t>在生活中，我们可以用自己的热情和行动来影响环境，传递情感正能量。作为中学生，在今后的学习、生活中，为传递正能量，我们应该做到</w:t>
      </w:r>
      <w:r>
        <w:rPr>
          <w:rFonts w:ascii="宋体" w:hAnsi="宋体" w:cs="Cambria Math"/>
          <w:szCs w:val="21"/>
        </w:rPr>
        <w:t>(</w:t>
      </w:r>
      <w:r>
        <w:rPr>
          <w:rFonts w:ascii="宋体" w:hAnsi="宋体" w:cs="Cambria Math" w:hint="eastAsia"/>
          <w:szCs w:val="21"/>
        </w:rPr>
        <w:t xml:space="preserve">  </w:t>
      </w:r>
      <w:r>
        <w:rPr>
          <w:rFonts w:ascii="宋体" w:hAnsi="宋体" w:cs="Cambria Math"/>
          <w:szCs w:val="21"/>
        </w:rPr>
        <w:t>)</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hint="eastAsia"/>
          <w:szCs w:val="21"/>
        </w:rPr>
        <w:t>①热心公益，服务社会②不顾安危，见义勇为③关爱自然，保护环境④孝敬父母，团结同学</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szCs w:val="21"/>
        </w:rPr>
        <w:t>A.</w:t>
      </w:r>
      <w:r>
        <w:rPr>
          <w:rFonts w:ascii="宋体" w:hAnsi="宋体" w:cs="Cambria Math" w:hint="eastAsia"/>
          <w:szCs w:val="21"/>
        </w:rPr>
        <w:t>①②③</w:t>
      </w:r>
      <w:r>
        <w:rPr>
          <w:rFonts w:ascii="宋体" w:hAnsi="宋体" w:cs="Cambria Math"/>
          <w:szCs w:val="21"/>
        </w:rPr>
        <w:t>B.</w:t>
      </w:r>
      <w:r>
        <w:rPr>
          <w:rFonts w:ascii="宋体" w:hAnsi="宋体" w:cs="Cambria Math" w:hint="eastAsia"/>
          <w:szCs w:val="21"/>
        </w:rPr>
        <w:t>②③④</w:t>
      </w:r>
      <w:r>
        <w:rPr>
          <w:rFonts w:ascii="宋体" w:hAnsi="宋体" w:cs="Cambria Math"/>
          <w:szCs w:val="21"/>
        </w:rPr>
        <w:t>C.</w:t>
      </w:r>
      <w:r>
        <w:rPr>
          <w:rFonts w:ascii="宋体" w:hAnsi="宋体" w:cs="Cambria Math" w:hint="eastAsia"/>
          <w:szCs w:val="21"/>
        </w:rPr>
        <w:t>①③④</w:t>
      </w:r>
      <w:r>
        <w:rPr>
          <w:rFonts w:ascii="宋体" w:hAnsi="宋体" w:cs="Cambria Math"/>
          <w:szCs w:val="21"/>
        </w:rPr>
        <w:t>D.</w:t>
      </w:r>
      <w:r>
        <w:rPr>
          <w:rFonts w:ascii="宋体" w:hAnsi="宋体" w:cs="Cambria Math" w:hint="eastAsia"/>
          <w:szCs w:val="21"/>
        </w:rPr>
        <w:t>①②④</w:t>
      </w:r>
    </w:p>
    <w:p w:rsidR="00EA5D56" w:rsidRDefault="00A23930">
      <w:pPr>
        <w:widowControl/>
        <w:spacing w:line="360" w:lineRule="auto"/>
        <w:ind w:firstLineChars="200" w:firstLine="420"/>
        <w:contextualSpacing/>
        <w:jc w:val="left"/>
        <w:textAlignment w:val="center"/>
        <w:rPr>
          <w:rFonts w:ascii="宋体" w:hAnsi="宋体" w:cs="Cambria Math"/>
          <w:szCs w:val="21"/>
        </w:rPr>
      </w:pPr>
      <w:r>
        <w:rPr>
          <w:rFonts w:ascii="宋体" w:hAnsi="宋体" w:cs="Cambria Math"/>
          <w:szCs w:val="21"/>
        </w:rPr>
        <w:t>2.</w:t>
      </w:r>
      <w:r>
        <w:rPr>
          <w:rFonts w:ascii="宋体" w:hAnsi="宋体" w:cs="Cambria Math" w:hint="eastAsia"/>
          <w:szCs w:val="21"/>
        </w:rPr>
        <w:t>下列观点中，描述正确的有（  ）</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hint="eastAsia"/>
          <w:szCs w:val="21"/>
        </w:rPr>
        <w:t>①违法不一定犯罪，犯罪肯定违法</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hint="eastAsia"/>
          <w:szCs w:val="21"/>
        </w:rPr>
        <w:lastRenderedPageBreak/>
        <w:t>②刑罚中，主刑和附加刑都可以单独使用，也可以附加并用</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hint="eastAsia"/>
          <w:szCs w:val="21"/>
        </w:rPr>
        <w:t>③违法行为必定受到刑法处罚</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hint="eastAsia"/>
          <w:szCs w:val="21"/>
        </w:rPr>
        <w:t>④未成年人应该防微杜渐，远离违法犯罪行为</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szCs w:val="21"/>
        </w:rPr>
        <w:t>A.</w:t>
      </w:r>
      <w:r>
        <w:rPr>
          <w:rFonts w:ascii="宋体" w:hAnsi="宋体" w:cs="Cambria Math" w:hint="eastAsia"/>
          <w:szCs w:val="21"/>
        </w:rPr>
        <w:t>①②</w:t>
      </w:r>
      <w:r>
        <w:rPr>
          <w:rFonts w:ascii="宋体" w:hAnsi="宋体" w:cs="Cambria Math"/>
          <w:szCs w:val="21"/>
        </w:rPr>
        <w:t>B.</w:t>
      </w:r>
      <w:r>
        <w:rPr>
          <w:rFonts w:ascii="宋体" w:hAnsi="宋体" w:cs="Cambria Math" w:hint="eastAsia"/>
          <w:szCs w:val="21"/>
        </w:rPr>
        <w:t>②③</w:t>
      </w:r>
      <w:r>
        <w:rPr>
          <w:rFonts w:ascii="宋体" w:hAnsi="宋体" w:cs="Cambria Math"/>
          <w:szCs w:val="21"/>
        </w:rPr>
        <w:t>C.</w:t>
      </w:r>
      <w:r>
        <w:rPr>
          <w:rFonts w:ascii="宋体" w:hAnsi="宋体" w:cs="Cambria Math" w:hint="eastAsia"/>
          <w:szCs w:val="21"/>
        </w:rPr>
        <w:t>③④</w:t>
      </w:r>
      <w:r>
        <w:rPr>
          <w:rFonts w:ascii="宋体" w:hAnsi="宋体" w:cs="Cambria Math"/>
          <w:szCs w:val="21"/>
        </w:rPr>
        <w:t>D.</w:t>
      </w:r>
      <w:r>
        <w:rPr>
          <w:rFonts w:ascii="宋体" w:hAnsi="宋体" w:cs="Cambria Math" w:hint="eastAsia"/>
          <w:szCs w:val="21"/>
        </w:rPr>
        <w:t>①④</w:t>
      </w:r>
    </w:p>
    <w:p w:rsidR="00EA5D56" w:rsidRDefault="00A23930">
      <w:pPr>
        <w:widowControl/>
        <w:spacing w:line="360" w:lineRule="auto"/>
        <w:ind w:firstLineChars="200" w:firstLine="420"/>
        <w:contextualSpacing/>
        <w:jc w:val="left"/>
        <w:textAlignment w:val="center"/>
        <w:rPr>
          <w:rFonts w:ascii="宋体" w:hAnsi="宋体" w:cs="Cambria Math"/>
          <w:szCs w:val="21"/>
        </w:rPr>
      </w:pPr>
      <w:r>
        <w:rPr>
          <w:rFonts w:ascii="宋体" w:hAnsi="宋体" w:cs="Cambria Math"/>
          <w:szCs w:val="21"/>
        </w:rPr>
        <w:t>3.</w:t>
      </w:r>
      <w:r>
        <w:rPr>
          <w:rFonts w:ascii="宋体" w:hAnsi="宋体" w:cs="Cambria Math" w:hint="eastAsia"/>
          <w:szCs w:val="21"/>
        </w:rPr>
        <w:t>有人说“只要我们不违反法律，犯一些小错误也是可以理解的”，对此你的看法是：（  ）</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hint="eastAsia"/>
          <w:szCs w:val="21"/>
        </w:rPr>
        <w:t>①缺乏防患于未然的意识，值得警惕</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hint="eastAsia"/>
          <w:szCs w:val="21"/>
        </w:rPr>
        <w:t>②是错误的，没有看到不良行为有可能引发</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hint="eastAsia"/>
          <w:szCs w:val="21"/>
        </w:rPr>
        <w:t>违法犯罪③没有看到大错往往是小错误发展而来的</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hint="eastAsia"/>
          <w:szCs w:val="21"/>
        </w:rPr>
        <w:t>④法律意识较好，不会</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hint="eastAsia"/>
          <w:szCs w:val="21"/>
        </w:rPr>
        <w:t>触犯法律，有利于保护自己</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szCs w:val="21"/>
        </w:rPr>
        <w:t>A.</w:t>
      </w:r>
      <w:r>
        <w:rPr>
          <w:rFonts w:ascii="宋体" w:hAnsi="宋体" w:cs="Cambria Math" w:hint="eastAsia"/>
          <w:szCs w:val="21"/>
        </w:rPr>
        <w:t>①②④</w:t>
      </w:r>
      <w:r>
        <w:rPr>
          <w:rFonts w:ascii="宋体" w:hAnsi="宋体" w:cs="Cambria Math"/>
          <w:szCs w:val="21"/>
        </w:rPr>
        <w:t>B.</w:t>
      </w:r>
      <w:r>
        <w:rPr>
          <w:rFonts w:ascii="宋体" w:hAnsi="宋体" w:cs="Cambria Math" w:hint="eastAsia"/>
          <w:szCs w:val="21"/>
        </w:rPr>
        <w:t>①②③</w:t>
      </w:r>
      <w:r>
        <w:rPr>
          <w:rFonts w:ascii="宋体" w:hAnsi="宋体" w:cs="Cambria Math"/>
          <w:szCs w:val="21"/>
        </w:rPr>
        <w:t>C.</w:t>
      </w:r>
      <w:r>
        <w:rPr>
          <w:rFonts w:ascii="宋体" w:hAnsi="宋体" w:cs="Cambria Math" w:hint="eastAsia"/>
          <w:szCs w:val="21"/>
        </w:rPr>
        <w:t>①③④</w:t>
      </w:r>
      <w:r>
        <w:rPr>
          <w:rFonts w:ascii="宋体" w:hAnsi="宋体" w:cs="Cambria Math"/>
          <w:szCs w:val="21"/>
        </w:rPr>
        <w:t>D.</w:t>
      </w:r>
      <w:r>
        <w:rPr>
          <w:rFonts w:ascii="宋体" w:hAnsi="宋体" w:cs="Cambria Math" w:hint="eastAsia"/>
          <w:szCs w:val="21"/>
        </w:rPr>
        <w:t>②③④</w:t>
      </w:r>
    </w:p>
    <w:p w:rsidR="00EA5D56" w:rsidRDefault="00A23930">
      <w:pPr>
        <w:widowControl/>
        <w:spacing w:line="360" w:lineRule="auto"/>
        <w:ind w:firstLineChars="200" w:firstLine="420"/>
        <w:contextualSpacing/>
        <w:jc w:val="left"/>
        <w:textAlignment w:val="center"/>
        <w:rPr>
          <w:rFonts w:ascii="宋体" w:hAnsi="宋体" w:cs="Cambria Math"/>
          <w:szCs w:val="21"/>
        </w:rPr>
      </w:pPr>
      <w:r>
        <w:rPr>
          <w:rFonts w:ascii="宋体" w:hAnsi="宋体" w:cs="Cambria Math"/>
          <w:szCs w:val="21"/>
        </w:rPr>
        <w:t>4.</w:t>
      </w:r>
      <w:r>
        <w:rPr>
          <w:rFonts w:ascii="宋体" w:hAnsi="宋体" w:cs="Cambria Math" w:hint="eastAsia"/>
          <w:szCs w:val="21"/>
        </w:rPr>
        <w:t>某公司不但不跟员工签订劳动合同，仲裁时还冒用员工签名仿造劳动合同。结果，员工以侵犯其姓名权为由起诉到法院，要求该公司赔偿精神损失费１万元、这说明（  ）</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hint="eastAsia"/>
          <w:szCs w:val="21"/>
        </w:rPr>
        <w:t>①未经他人同意或授权，擅自使用他人姓名谋取不正当利益是违法行为</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hint="eastAsia"/>
          <w:szCs w:val="21"/>
        </w:rPr>
        <w:t>②使用他人姓名是违法行为，要承担相应的法律责任</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hint="eastAsia"/>
          <w:szCs w:val="21"/>
        </w:rPr>
        <w:t>③当姓名权受到非法侵害后可以通过诉讼等方式维权</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hint="eastAsia"/>
          <w:szCs w:val="21"/>
        </w:rPr>
        <w:t>④尊重他人姓名权，依法维护自己的姓名权，是现代人应该具备的法律素质</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szCs w:val="21"/>
        </w:rPr>
        <w:t>A.</w:t>
      </w:r>
      <w:r>
        <w:rPr>
          <w:rFonts w:ascii="宋体" w:hAnsi="宋体" w:cs="Cambria Math" w:hint="eastAsia"/>
          <w:szCs w:val="21"/>
        </w:rPr>
        <w:t>①②③</w:t>
      </w:r>
      <w:r>
        <w:rPr>
          <w:rFonts w:ascii="宋体" w:hAnsi="宋体" w:cs="Cambria Math"/>
          <w:szCs w:val="21"/>
        </w:rPr>
        <w:t>B.</w:t>
      </w:r>
      <w:r>
        <w:rPr>
          <w:rFonts w:ascii="宋体" w:hAnsi="宋体" w:cs="Cambria Math" w:hint="eastAsia"/>
          <w:szCs w:val="21"/>
        </w:rPr>
        <w:t>①②④</w:t>
      </w:r>
      <w:r>
        <w:rPr>
          <w:rFonts w:ascii="宋体" w:hAnsi="宋体" w:cs="Cambria Math"/>
          <w:szCs w:val="21"/>
        </w:rPr>
        <w:t>C.</w:t>
      </w:r>
      <w:r>
        <w:rPr>
          <w:rFonts w:ascii="宋体" w:hAnsi="宋体" w:cs="Cambria Math" w:hint="eastAsia"/>
          <w:szCs w:val="21"/>
        </w:rPr>
        <w:t>②③④</w:t>
      </w:r>
      <w:r>
        <w:rPr>
          <w:rFonts w:ascii="宋体" w:hAnsi="宋体" w:cs="Cambria Math"/>
          <w:szCs w:val="21"/>
        </w:rPr>
        <w:t>D.</w:t>
      </w:r>
      <w:r>
        <w:rPr>
          <w:rFonts w:ascii="宋体" w:hAnsi="宋体" w:cs="Cambria Math" w:hint="eastAsia"/>
          <w:szCs w:val="21"/>
        </w:rPr>
        <w:t>①③④</w:t>
      </w:r>
    </w:p>
    <w:p w:rsidR="00EA5D56" w:rsidRDefault="00A23930">
      <w:pPr>
        <w:widowControl/>
        <w:spacing w:line="360" w:lineRule="auto"/>
        <w:ind w:firstLineChars="200" w:firstLine="420"/>
        <w:contextualSpacing/>
        <w:jc w:val="left"/>
        <w:textAlignment w:val="center"/>
        <w:rPr>
          <w:rFonts w:ascii="宋体" w:hAnsi="宋体" w:cs="Cambria Math"/>
          <w:szCs w:val="21"/>
        </w:rPr>
      </w:pPr>
      <w:r>
        <w:rPr>
          <w:rFonts w:ascii="宋体" w:hAnsi="宋体" w:cs="Cambria Math"/>
          <w:szCs w:val="21"/>
        </w:rPr>
        <w:t>5.2016</w:t>
      </w:r>
      <w:r>
        <w:rPr>
          <w:rFonts w:ascii="宋体" w:hAnsi="宋体" w:cs="Cambria Math" w:hint="eastAsia"/>
          <w:szCs w:val="21"/>
        </w:rPr>
        <w:t>年</w:t>
      </w:r>
      <w:r>
        <w:rPr>
          <w:rFonts w:ascii="宋体" w:hAnsi="宋体" w:cs="Cambria Math"/>
          <w:szCs w:val="21"/>
        </w:rPr>
        <w:t>12</w:t>
      </w:r>
      <w:r>
        <w:rPr>
          <w:rFonts w:ascii="宋体" w:hAnsi="宋体" w:cs="Cambria Math" w:hint="eastAsia"/>
          <w:szCs w:val="21"/>
        </w:rPr>
        <w:t>月</w:t>
      </w:r>
      <w:r>
        <w:rPr>
          <w:rFonts w:ascii="宋体" w:hAnsi="宋体"/>
          <w:i/>
          <w:iCs/>
          <w:szCs w:val="21"/>
        </w:rPr>
        <w:t>l</w:t>
      </w:r>
      <w:r>
        <w:rPr>
          <w:rFonts w:ascii="宋体" w:hAnsi="宋体" w:cs="Cambria Math"/>
          <w:szCs w:val="21"/>
        </w:rPr>
        <w:t>3</w:t>
      </w:r>
      <w:r>
        <w:rPr>
          <w:rFonts w:ascii="宋体" w:hAnsi="宋体" w:cs="Cambria Math" w:hint="eastAsia"/>
          <w:szCs w:val="21"/>
        </w:rPr>
        <w:t>日，《检察日报》刊文指出，据不完全统计，中共十八大以来中国落马的省部级高官已经达到百余名。这表明（  ）</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hint="eastAsia"/>
          <w:szCs w:val="21"/>
        </w:rPr>
        <w:t>①法律不可违反，违法行为要受制裁</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hint="eastAsia"/>
          <w:szCs w:val="21"/>
        </w:rPr>
        <w:t>②法律是靠国家强制力保证实施的规范</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hint="eastAsia"/>
          <w:szCs w:val="21"/>
        </w:rPr>
        <w:t>③我国法律对高官实行更严厉的制裁</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hint="eastAsia"/>
          <w:szCs w:val="21"/>
        </w:rPr>
        <w:t>④法律对全体社会成员具有普遍约束力</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szCs w:val="21"/>
        </w:rPr>
        <w:t>A.</w:t>
      </w:r>
      <w:r>
        <w:rPr>
          <w:rFonts w:ascii="宋体" w:hAnsi="宋体" w:cs="Cambria Math" w:hint="eastAsia"/>
          <w:szCs w:val="21"/>
        </w:rPr>
        <w:t>①②③</w:t>
      </w:r>
      <w:r>
        <w:rPr>
          <w:rFonts w:ascii="宋体" w:hAnsi="宋体" w:cs="Cambria Math"/>
          <w:szCs w:val="21"/>
        </w:rPr>
        <w:t>B.</w:t>
      </w:r>
      <w:r>
        <w:rPr>
          <w:rFonts w:ascii="宋体" w:hAnsi="宋体" w:cs="Cambria Math" w:hint="eastAsia"/>
          <w:szCs w:val="21"/>
        </w:rPr>
        <w:t>②③④</w:t>
      </w:r>
      <w:r>
        <w:rPr>
          <w:rFonts w:ascii="宋体" w:hAnsi="宋体" w:cs="Cambria Math"/>
          <w:szCs w:val="21"/>
        </w:rPr>
        <w:t>C.</w:t>
      </w:r>
      <w:r>
        <w:rPr>
          <w:rFonts w:ascii="宋体" w:hAnsi="宋体" w:cs="Cambria Math" w:hint="eastAsia"/>
          <w:szCs w:val="21"/>
        </w:rPr>
        <w:t>①③④</w:t>
      </w:r>
      <w:r>
        <w:rPr>
          <w:rFonts w:ascii="宋体" w:hAnsi="宋体" w:cs="Cambria Math"/>
          <w:szCs w:val="21"/>
        </w:rPr>
        <w:t>D.</w:t>
      </w:r>
      <w:r>
        <w:rPr>
          <w:rFonts w:ascii="宋体" w:hAnsi="宋体" w:cs="Cambria Math" w:hint="eastAsia"/>
          <w:szCs w:val="21"/>
        </w:rPr>
        <w:t>①②④</w:t>
      </w:r>
    </w:p>
    <w:p w:rsidR="00EA5D56" w:rsidRDefault="00A23930">
      <w:pPr>
        <w:widowControl/>
        <w:spacing w:line="360" w:lineRule="auto"/>
        <w:ind w:firstLineChars="200" w:firstLine="420"/>
        <w:contextualSpacing/>
        <w:jc w:val="left"/>
        <w:textAlignment w:val="center"/>
        <w:rPr>
          <w:rFonts w:ascii="宋体" w:hAnsi="宋体" w:cs="Cambria Math"/>
          <w:szCs w:val="21"/>
        </w:rPr>
      </w:pPr>
      <w:r>
        <w:rPr>
          <w:rFonts w:ascii="宋体" w:hAnsi="宋体" w:cs="Cambria Math"/>
          <w:szCs w:val="21"/>
        </w:rPr>
        <w:t>6.</w:t>
      </w:r>
      <w:r>
        <w:rPr>
          <w:rFonts w:ascii="宋体" w:hAnsi="宋体" w:cs="Cambria Math" w:hint="eastAsia"/>
          <w:szCs w:val="21"/>
        </w:rPr>
        <w:t>根据违犯的法律，违法行为可以分为不同类型。下列三图所示违法行为按娄型对应正确的是（  ）</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noProof/>
          <w:szCs w:val="21"/>
        </w:rPr>
        <w:lastRenderedPageBreak/>
        <w:drawing>
          <wp:inline distT="0" distB="0" distL="0" distR="0">
            <wp:extent cx="3840480" cy="1041400"/>
            <wp:effectExtent l="0" t="0" r="762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3840480" cy="1041400"/>
                    </a:xfrm>
                    <a:prstGeom prst="rect">
                      <a:avLst/>
                    </a:prstGeom>
                    <a:noFill/>
                    <a:ln>
                      <a:noFill/>
                    </a:ln>
                  </pic:spPr>
                </pic:pic>
              </a:graphicData>
            </a:graphic>
          </wp:inline>
        </w:drawing>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szCs w:val="21"/>
        </w:rPr>
        <w:t>A.</w:t>
      </w:r>
      <w:r>
        <w:rPr>
          <w:rFonts w:ascii="宋体" w:hAnsi="宋体" w:cs="Cambria Math" w:hint="eastAsia"/>
          <w:szCs w:val="21"/>
        </w:rPr>
        <w:t>民事违法行为→行政违法行为→刑事违法行为</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szCs w:val="21"/>
        </w:rPr>
        <w:t>B.</w:t>
      </w:r>
      <w:r>
        <w:rPr>
          <w:rFonts w:ascii="宋体" w:hAnsi="宋体" w:cs="Cambria Math" w:hint="eastAsia"/>
          <w:szCs w:val="21"/>
        </w:rPr>
        <w:t>行政违法行为→民事违法行为→刑事违法行为</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szCs w:val="21"/>
        </w:rPr>
        <w:t>C.</w:t>
      </w:r>
      <w:r>
        <w:rPr>
          <w:rFonts w:ascii="宋体" w:hAnsi="宋体" w:cs="Cambria Math" w:hint="eastAsia"/>
          <w:szCs w:val="21"/>
        </w:rPr>
        <w:t>刑事违法行为→行政违法行为→民事违法行为</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szCs w:val="21"/>
        </w:rPr>
        <w:t>D.</w:t>
      </w:r>
      <w:r>
        <w:rPr>
          <w:rFonts w:ascii="宋体" w:hAnsi="宋体" w:cs="Cambria Math" w:hint="eastAsia"/>
          <w:szCs w:val="21"/>
        </w:rPr>
        <w:t>民事违法行为→刑事违法行为→行政违法行为</w:t>
      </w:r>
    </w:p>
    <w:p w:rsidR="00EA5D56" w:rsidRDefault="00A23930">
      <w:pPr>
        <w:widowControl/>
        <w:spacing w:line="360" w:lineRule="auto"/>
        <w:ind w:firstLineChars="200" w:firstLine="420"/>
        <w:contextualSpacing/>
        <w:jc w:val="left"/>
        <w:textAlignment w:val="center"/>
        <w:rPr>
          <w:rFonts w:ascii="宋体" w:hAnsi="宋体" w:cs="Cambria Math"/>
          <w:szCs w:val="21"/>
        </w:rPr>
      </w:pPr>
      <w:r>
        <w:rPr>
          <w:rFonts w:ascii="宋体" w:hAnsi="宋体" w:cs="Cambria Math"/>
          <w:szCs w:val="21"/>
        </w:rPr>
        <w:t>7.</w:t>
      </w:r>
      <w:r>
        <w:rPr>
          <w:rFonts w:ascii="宋体" w:hAnsi="宋体" w:cs="Cambria Math" w:hint="eastAsia"/>
          <w:szCs w:val="21"/>
        </w:rPr>
        <w:t>根据所违反的法律类别，违法行为可以分为（  ）</w:t>
      </w:r>
    </w:p>
    <w:p w:rsidR="00EA5D56" w:rsidRDefault="00A23930">
      <w:pPr>
        <w:widowControl/>
        <w:spacing w:line="360" w:lineRule="auto"/>
        <w:ind w:firstLineChars="200" w:firstLine="420"/>
        <w:contextualSpacing/>
        <w:jc w:val="left"/>
        <w:textAlignment w:val="center"/>
        <w:rPr>
          <w:rFonts w:ascii="宋体" w:hAnsi="宋体" w:cs="Cambria Math"/>
          <w:szCs w:val="21"/>
        </w:rPr>
      </w:pPr>
      <w:r>
        <w:rPr>
          <w:rFonts w:ascii="宋体" w:hAnsi="宋体" w:cs="Cambria Math"/>
          <w:szCs w:val="21"/>
        </w:rPr>
        <w:t>A.</w:t>
      </w:r>
      <w:r>
        <w:rPr>
          <w:rFonts w:ascii="宋体" w:hAnsi="宋体" w:cs="Cambria Math" w:hint="eastAsia"/>
          <w:szCs w:val="21"/>
        </w:rPr>
        <w:t>一般违法行为、民事违法行为、刑事违法行为</w:t>
      </w:r>
    </w:p>
    <w:p w:rsidR="00EA5D56" w:rsidRDefault="00A23930">
      <w:pPr>
        <w:widowControl/>
        <w:spacing w:line="360" w:lineRule="auto"/>
        <w:ind w:firstLineChars="200" w:firstLine="420"/>
        <w:contextualSpacing/>
        <w:jc w:val="left"/>
        <w:textAlignment w:val="center"/>
        <w:rPr>
          <w:rFonts w:ascii="宋体" w:hAnsi="宋体" w:cs="Cambria Math"/>
          <w:szCs w:val="21"/>
        </w:rPr>
      </w:pPr>
      <w:r>
        <w:rPr>
          <w:rFonts w:ascii="宋体" w:hAnsi="宋体" w:cs="Cambria Math"/>
          <w:szCs w:val="21"/>
        </w:rPr>
        <w:t>B.</w:t>
      </w:r>
      <w:r>
        <w:rPr>
          <w:rFonts w:ascii="宋体" w:hAnsi="宋体" w:cs="Cambria Math" w:hint="eastAsia"/>
          <w:szCs w:val="21"/>
        </w:rPr>
        <w:t>行政违法行为、民事违法行为、刑事违法行为</w:t>
      </w:r>
    </w:p>
    <w:p w:rsidR="00EA5D56" w:rsidRDefault="00A23930">
      <w:pPr>
        <w:widowControl/>
        <w:spacing w:line="360" w:lineRule="auto"/>
        <w:ind w:firstLineChars="200" w:firstLine="420"/>
        <w:contextualSpacing/>
        <w:jc w:val="left"/>
        <w:textAlignment w:val="center"/>
        <w:rPr>
          <w:rFonts w:ascii="宋体" w:hAnsi="宋体" w:cs="Cambria Math"/>
          <w:szCs w:val="21"/>
        </w:rPr>
      </w:pPr>
      <w:r>
        <w:rPr>
          <w:rFonts w:ascii="宋体" w:hAnsi="宋体" w:cs="Cambria Math"/>
          <w:szCs w:val="21"/>
        </w:rPr>
        <w:t>C.</w:t>
      </w:r>
      <w:r>
        <w:rPr>
          <w:rFonts w:ascii="宋体" w:hAnsi="宋体" w:cs="Cambria Math" w:hint="eastAsia"/>
          <w:szCs w:val="21"/>
        </w:rPr>
        <w:t>严重违法行为、行政违法行为、民事违法行为</w:t>
      </w:r>
    </w:p>
    <w:p w:rsidR="00EA5D56" w:rsidRDefault="00A23930">
      <w:pPr>
        <w:widowControl/>
        <w:spacing w:line="360" w:lineRule="auto"/>
        <w:ind w:firstLineChars="200" w:firstLine="420"/>
        <w:contextualSpacing/>
        <w:jc w:val="left"/>
        <w:textAlignment w:val="center"/>
        <w:rPr>
          <w:rFonts w:ascii="宋体" w:hAnsi="宋体" w:cs="Cambria Math"/>
          <w:szCs w:val="21"/>
        </w:rPr>
      </w:pPr>
      <w:r>
        <w:rPr>
          <w:rFonts w:ascii="宋体" w:hAnsi="宋体" w:cs="Cambria Math"/>
          <w:szCs w:val="21"/>
        </w:rPr>
        <w:t>D.</w:t>
      </w:r>
      <w:r>
        <w:rPr>
          <w:rFonts w:ascii="宋体" w:hAnsi="宋体" w:cs="Cambria Math" w:hint="eastAsia"/>
          <w:szCs w:val="21"/>
        </w:rPr>
        <w:t>严重违法行为、行政违法行为、刑事违法行为</w:t>
      </w:r>
    </w:p>
    <w:p w:rsidR="00EA5D56" w:rsidRDefault="00F91F7A">
      <w:pPr>
        <w:spacing w:line="360" w:lineRule="auto"/>
        <w:ind w:firstLineChars="200" w:firstLine="420"/>
        <w:rPr>
          <w:rFonts w:ascii="宋体" w:hAnsi="宋体" w:cs="宋体"/>
          <w:szCs w:val="21"/>
        </w:rPr>
      </w:pPr>
      <w:r>
        <w:rPr>
          <w:rFonts w:ascii="宋体" w:hAnsi="宋体" w:cs="宋体"/>
          <w:szCs w:val="21"/>
        </w:rPr>
        <w:pict>
          <v:roundrect id="_x0000_s1027" style="position:absolute;left:0;text-align:left;margin-left:7.2pt;margin-top:9pt;width:115.5pt;height:27.6pt;z-index:251658240;mso-width-relative:page;mso-height-relative:page;v-text-anchor:middle" arcsize="10923f" o:gfxdata="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QCzGy9YAAAAIAQAADwAAAAAAAAABACAAAAAi&#10;AAAAZHJzL2Rvd25yZXYueG1sUEsBAhQAFAAAAAgAh07iQNo8w463AgAAVwUAAA4AAAAAAAAAAQAg&#10;AAAAJQEAAGRycy9lMm9Eb2MueG1sUEsFBgAAAAAGAAYAWQEAAE4GAAAAAA==&#10;" fillcolor="white [3212]" strokecolor="#c00000" strokeweight="1pt">
            <v:shadow on="t" type="perspective" color="black" opacity="13107f" origin="-.5,.5" offset="0,0" matrix=",-27758f,,15073f"/>
            <v:textbox>
              <w:txbxContent>
                <w:p w:rsidR="00EA5D56" w:rsidRDefault="00A23930">
                  <w:pPr>
                    <w:pStyle w:val="20"/>
                    <w:numPr>
                      <w:ilvl w:val="0"/>
                      <w:numId w:val="1"/>
                    </w:numPr>
                    <w:ind w:firstLineChars="0"/>
                    <w:jc w:val="left"/>
                    <w:rPr>
                      <w:b/>
                      <w:color w:val="C00000"/>
                      <w:sz w:val="24"/>
                    </w:rPr>
                  </w:pPr>
                  <w:r>
                    <w:rPr>
                      <w:rFonts w:hint="eastAsia"/>
                      <w:b/>
                      <w:color w:val="C00000"/>
                      <w:sz w:val="24"/>
                    </w:rPr>
                    <w:t>主观题</w:t>
                  </w:r>
                </w:p>
              </w:txbxContent>
            </v:textbox>
          </v:roundrect>
        </w:pict>
      </w:r>
    </w:p>
    <w:p w:rsidR="00EA5D56" w:rsidRDefault="00EA5D56">
      <w:pPr>
        <w:spacing w:line="360" w:lineRule="auto"/>
        <w:ind w:firstLineChars="200" w:firstLine="422"/>
        <w:rPr>
          <w:rFonts w:ascii="宋体" w:hAnsi="宋体" w:cs="宋体"/>
          <w:b/>
          <w:bCs/>
          <w:szCs w:val="21"/>
        </w:rPr>
      </w:pPr>
    </w:p>
    <w:p w:rsidR="00EA5D56" w:rsidRDefault="00A23930">
      <w:pPr>
        <w:widowControl/>
        <w:spacing w:line="360" w:lineRule="auto"/>
        <w:ind w:firstLineChars="200" w:firstLine="420"/>
        <w:contextualSpacing/>
        <w:jc w:val="left"/>
        <w:textAlignment w:val="center"/>
        <w:rPr>
          <w:rFonts w:ascii="宋体" w:hAnsi="宋体" w:cs="Cambria Math"/>
          <w:szCs w:val="21"/>
        </w:rPr>
      </w:pPr>
      <w:r>
        <w:rPr>
          <w:rFonts w:ascii="宋体" w:hAnsi="宋体" w:cs="Cambria Math"/>
          <w:szCs w:val="21"/>
        </w:rPr>
        <w:t>8.</w:t>
      </w:r>
      <w:r>
        <w:rPr>
          <w:rFonts w:ascii="宋体" w:hAnsi="宋体" w:cs="Cambria Math" w:hint="eastAsia"/>
          <w:szCs w:val="21"/>
        </w:rPr>
        <w:t>古希腊神话故事记载：天神普罗米修斯从天上盗火种送给人类，人类学会了使用火。主神宙斯十分恼火，为了报复天神普罗米修斯，决定要让灾难降临人间，他制作了一个潘多拉魔盒，里面装满了祸害、灾难和瘟疫。天神厄庇米修斯经不住诱惑，打开了盒盖，从此灾难开始散落人间。</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hint="eastAsia"/>
          <w:szCs w:val="21"/>
        </w:rPr>
        <w:t>阅读上述材料，回答下列问题：</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hint="eastAsia"/>
          <w:szCs w:val="21"/>
        </w:rPr>
        <w:t>（</w:t>
      </w:r>
      <w:r>
        <w:rPr>
          <w:rFonts w:ascii="宋体" w:hAnsi="宋体" w:cs="Cambria Math"/>
          <w:szCs w:val="21"/>
        </w:rPr>
        <w:t>1</w:t>
      </w:r>
      <w:r>
        <w:rPr>
          <w:rFonts w:ascii="宋体" w:hAnsi="宋体" w:cs="Cambria Math" w:hint="eastAsia"/>
          <w:szCs w:val="21"/>
        </w:rPr>
        <w:t>）我们的日常生活中，有哪些“潘多拉魔盒”？</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hint="eastAsia"/>
          <w:szCs w:val="21"/>
        </w:rPr>
        <w:t>（</w:t>
      </w:r>
      <w:r>
        <w:rPr>
          <w:rFonts w:ascii="宋体" w:hAnsi="宋体" w:cs="Cambria Math"/>
          <w:szCs w:val="21"/>
        </w:rPr>
        <w:t>2</w:t>
      </w:r>
      <w:r>
        <w:rPr>
          <w:rFonts w:ascii="宋体" w:hAnsi="宋体" w:cs="Cambria Math" w:hint="eastAsia"/>
          <w:szCs w:val="21"/>
        </w:rPr>
        <w:t>）结合所学知识，谈谈我们怎样才能远离违法犯罪，健康成长？</w:t>
      </w:r>
    </w:p>
    <w:p w:rsidR="00EA5D56" w:rsidRDefault="00EA5D56">
      <w:pPr>
        <w:widowControl/>
        <w:spacing w:line="360" w:lineRule="auto"/>
        <w:ind w:firstLineChars="200" w:firstLine="420"/>
        <w:contextualSpacing/>
        <w:jc w:val="center"/>
        <w:textAlignment w:val="center"/>
        <w:rPr>
          <w:rFonts w:ascii="宋体" w:hAnsi="宋体" w:cs="Cambria Math"/>
          <w:szCs w:val="21"/>
        </w:rPr>
      </w:pPr>
    </w:p>
    <w:p w:rsidR="00EA5D56" w:rsidRDefault="00A23930">
      <w:pPr>
        <w:widowControl/>
        <w:spacing w:line="360" w:lineRule="auto"/>
        <w:ind w:firstLineChars="200" w:firstLine="420"/>
        <w:contextualSpacing/>
        <w:jc w:val="left"/>
        <w:textAlignment w:val="center"/>
        <w:rPr>
          <w:rFonts w:ascii="宋体" w:hAnsi="宋体" w:cs="Cambria Math"/>
          <w:szCs w:val="21"/>
        </w:rPr>
      </w:pPr>
      <w:r>
        <w:rPr>
          <w:rFonts w:ascii="宋体" w:hAnsi="宋体" w:cs="Cambria Math"/>
          <w:szCs w:val="21"/>
        </w:rPr>
        <w:t>9.</w:t>
      </w:r>
      <w:r>
        <w:rPr>
          <w:rFonts w:ascii="宋体" w:hAnsi="宋体" w:cs="Cambria Math" w:hint="eastAsia"/>
          <w:szCs w:val="21"/>
        </w:rPr>
        <w:t>学习了法律知识，小明和小娟对法律有了下列认识，请你做出评价。</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noProof/>
          <w:szCs w:val="21"/>
        </w:rPr>
        <w:drawing>
          <wp:inline distT="0" distB="0" distL="0" distR="0">
            <wp:extent cx="5255895" cy="970280"/>
            <wp:effectExtent l="0" t="0" r="190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255895" cy="970280"/>
                    </a:xfrm>
                    <a:prstGeom prst="rect">
                      <a:avLst/>
                    </a:prstGeom>
                    <a:noFill/>
                    <a:ln>
                      <a:noFill/>
                    </a:ln>
                  </pic:spPr>
                </pic:pic>
              </a:graphicData>
            </a:graphic>
          </wp:inline>
        </w:drawing>
      </w:r>
    </w:p>
    <w:p w:rsidR="00EA5D56" w:rsidRDefault="00EA5D56">
      <w:pPr>
        <w:widowControl/>
        <w:spacing w:line="360" w:lineRule="auto"/>
        <w:ind w:firstLineChars="200" w:firstLine="420"/>
        <w:contextualSpacing/>
        <w:jc w:val="center"/>
        <w:textAlignment w:val="center"/>
        <w:rPr>
          <w:rFonts w:ascii="宋体" w:hAnsi="宋体" w:cs="Cambria Math"/>
          <w:szCs w:val="21"/>
        </w:rPr>
      </w:pPr>
      <w:bookmarkStart w:id="0" w:name="_GoBack"/>
      <w:bookmarkEnd w:id="0"/>
    </w:p>
    <w:p w:rsidR="00EA5D56" w:rsidRDefault="00A23930">
      <w:pPr>
        <w:widowControl/>
        <w:spacing w:line="360" w:lineRule="auto"/>
        <w:ind w:firstLineChars="200" w:firstLine="420"/>
        <w:contextualSpacing/>
        <w:jc w:val="left"/>
        <w:textAlignment w:val="center"/>
        <w:rPr>
          <w:rFonts w:ascii="宋体" w:hAnsi="宋体" w:cs="Cambria Math"/>
          <w:szCs w:val="21"/>
        </w:rPr>
      </w:pPr>
      <w:r>
        <w:rPr>
          <w:rFonts w:ascii="宋体" w:hAnsi="宋体" w:cs="Cambria Math"/>
          <w:szCs w:val="21"/>
        </w:rPr>
        <w:lastRenderedPageBreak/>
        <w:t>10.</w:t>
      </w:r>
      <w:r>
        <w:rPr>
          <w:rFonts w:ascii="宋体" w:hAnsi="宋体" w:cs="Cambria Math" w:hint="eastAsia"/>
          <w:szCs w:val="21"/>
        </w:rPr>
        <w:t>近年来，侵害少年儿童权益的事件频发，细心的小明从三个方面收集了素材，请你阅读并探究相关问题。</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hint="eastAsia"/>
          <w:szCs w:val="21"/>
        </w:rPr>
        <w:t>【来自家庭的侵害】</w:t>
      </w:r>
      <w:r>
        <w:rPr>
          <w:rFonts w:ascii="宋体" w:hAnsi="宋体" w:cs="Cambria Math"/>
          <w:szCs w:val="21"/>
        </w:rPr>
        <w:t>2017</w:t>
      </w:r>
      <w:r>
        <w:rPr>
          <w:rFonts w:ascii="宋体" w:hAnsi="宋体" w:cs="Cambria Math" w:hint="eastAsia"/>
          <w:szCs w:val="21"/>
        </w:rPr>
        <w:t>年</w:t>
      </w:r>
      <w:r>
        <w:rPr>
          <w:rFonts w:ascii="宋体" w:hAnsi="宋体" w:cs="Cambria Math"/>
          <w:szCs w:val="21"/>
        </w:rPr>
        <w:t>4</w:t>
      </w:r>
      <w:r>
        <w:rPr>
          <w:rFonts w:ascii="宋体" w:hAnsi="宋体" w:cs="Cambria Math" w:hint="eastAsia"/>
          <w:szCs w:val="21"/>
        </w:rPr>
        <w:t>月</w:t>
      </w:r>
      <w:r>
        <w:rPr>
          <w:rFonts w:ascii="宋体" w:hAnsi="宋体" w:cs="Cambria Math"/>
          <w:szCs w:val="21"/>
        </w:rPr>
        <w:t>4</w:t>
      </w:r>
      <w:r>
        <w:rPr>
          <w:rFonts w:ascii="宋体" w:hAnsi="宋体" w:cs="Cambria Math" w:hint="eastAsia"/>
          <w:szCs w:val="21"/>
        </w:rPr>
        <w:t>日，渭南</w:t>
      </w:r>
      <w:r>
        <w:rPr>
          <w:rFonts w:ascii="宋体" w:hAnsi="宋体" w:cs="Cambria Math"/>
          <w:szCs w:val="21"/>
        </w:rPr>
        <w:t>6</w:t>
      </w:r>
      <w:r>
        <w:rPr>
          <w:rFonts w:ascii="宋体" w:hAnsi="宋体" w:cs="Cambria Math" w:hint="eastAsia"/>
          <w:szCs w:val="21"/>
        </w:rPr>
        <w:t>岁男童疑似遭遇继母家暴命悬一线的事情让很多人看了都感到揪心。江苏南京一吸毒母亲活活饿死了</w:t>
      </w:r>
      <w:r>
        <w:rPr>
          <w:rFonts w:ascii="宋体" w:hAnsi="宋体" w:cs="Cambria Math"/>
          <w:szCs w:val="21"/>
        </w:rPr>
        <w:t>2</w:t>
      </w:r>
      <w:r>
        <w:rPr>
          <w:rFonts w:ascii="宋体" w:hAnsi="宋体" w:cs="Cambria Math" w:hint="eastAsia"/>
          <w:szCs w:val="21"/>
        </w:rPr>
        <w:t>名女儿；浙江金华一母亲将</w:t>
      </w:r>
      <w:r>
        <w:rPr>
          <w:rFonts w:ascii="宋体" w:hAnsi="宋体" w:cs="Cambria Math"/>
          <w:szCs w:val="21"/>
        </w:rPr>
        <w:t>4</w:t>
      </w:r>
      <w:r>
        <w:rPr>
          <w:rFonts w:ascii="宋体" w:hAnsi="宋体" w:cs="Cambria Math" w:hint="eastAsia"/>
          <w:szCs w:val="21"/>
        </w:rPr>
        <w:t>岁儿子烧伤致死……</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hint="eastAsia"/>
          <w:szCs w:val="21"/>
        </w:rPr>
        <w:t>自从反家暴法正式旅行后，开辟了“家事立国法”的新篇章，伴随着新法律的出令，“未成年人遭遇家暴，如何维权”成为大家热烈讨论的话题。</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hint="eastAsia"/>
          <w:szCs w:val="21"/>
        </w:rPr>
        <w:t>（</w:t>
      </w:r>
      <w:r>
        <w:rPr>
          <w:rFonts w:ascii="宋体" w:hAnsi="宋体" w:cs="Cambria Math"/>
          <w:szCs w:val="21"/>
        </w:rPr>
        <w:t>1</w:t>
      </w:r>
      <w:r>
        <w:rPr>
          <w:rFonts w:ascii="宋体" w:hAnsi="宋体" w:cs="Cambria Math" w:hint="eastAsia"/>
          <w:szCs w:val="21"/>
        </w:rPr>
        <w:t>）假如你参与材料中话题的讨论，你有哪些好的建议？</w:t>
      </w:r>
    </w:p>
    <w:p w:rsidR="00EA5D56" w:rsidRDefault="00EA5D56">
      <w:pPr>
        <w:widowControl/>
        <w:spacing w:line="360" w:lineRule="auto"/>
        <w:ind w:firstLineChars="200" w:firstLine="420"/>
        <w:contextualSpacing/>
        <w:jc w:val="left"/>
        <w:textAlignment w:val="center"/>
        <w:rPr>
          <w:rFonts w:ascii="宋体" w:hAnsi="宋体" w:cs="Cambria Math"/>
          <w:szCs w:val="21"/>
        </w:rPr>
      </w:pP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hint="eastAsia"/>
          <w:szCs w:val="21"/>
        </w:rPr>
        <w:t>【来自学校的侵害】近期，校园暴力事情引起了社会广泛关注：浙江一男童被一群初中生拳打脚踢并用烟头烫伤；四川乐至县一名女孩遭三名初中女生扒光羞辱；贵州纳雍县一名初中生被同校学生拉出校外暴打致死……</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hint="eastAsia"/>
          <w:szCs w:val="21"/>
        </w:rPr>
        <w:t>（</w:t>
      </w:r>
      <w:r>
        <w:rPr>
          <w:rFonts w:ascii="宋体" w:hAnsi="宋体" w:cs="Cambria Math"/>
          <w:szCs w:val="21"/>
        </w:rPr>
        <w:t>2</w:t>
      </w:r>
      <w:r>
        <w:rPr>
          <w:rFonts w:ascii="宋体" w:hAnsi="宋体" w:cs="Cambria Math" w:hint="eastAsia"/>
          <w:szCs w:val="21"/>
        </w:rPr>
        <w:t>）远离校园暴力，我们青少年应该怎样做？</w:t>
      </w:r>
    </w:p>
    <w:p w:rsidR="00EA5D56" w:rsidRDefault="00EA5D56">
      <w:pPr>
        <w:widowControl/>
        <w:spacing w:line="360" w:lineRule="auto"/>
        <w:ind w:firstLineChars="200" w:firstLine="420"/>
        <w:contextualSpacing/>
        <w:jc w:val="left"/>
        <w:textAlignment w:val="center"/>
        <w:rPr>
          <w:rFonts w:ascii="宋体" w:hAnsi="宋体" w:cs="Cambria Math"/>
          <w:szCs w:val="21"/>
        </w:rPr>
      </w:pP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hint="eastAsia"/>
          <w:szCs w:val="21"/>
        </w:rPr>
        <w:t>【来自社会的侵害】今年</w:t>
      </w:r>
      <w:r>
        <w:rPr>
          <w:rFonts w:ascii="宋体" w:hAnsi="宋体" w:cs="Cambria Math"/>
          <w:szCs w:val="21"/>
        </w:rPr>
        <w:t>3</w:t>
      </w:r>
      <w:r>
        <w:rPr>
          <w:rFonts w:ascii="宋体" w:hAnsi="宋体" w:cs="Cambria Math" w:hint="eastAsia"/>
          <w:szCs w:val="21"/>
        </w:rPr>
        <w:t>月，山东警方破获一起非法经营疫苗案，济南庞氏母女涉嫌非法经营二类疫苗，涉案金额达</w:t>
      </w:r>
      <w:r>
        <w:rPr>
          <w:rFonts w:ascii="宋体" w:hAnsi="宋体" w:cs="Cambria Math"/>
          <w:szCs w:val="21"/>
        </w:rPr>
        <w:t>5.7</w:t>
      </w:r>
      <w:r>
        <w:rPr>
          <w:rFonts w:ascii="宋体" w:hAnsi="宋体" w:cs="Cambria Math" w:hint="eastAsia"/>
          <w:szCs w:val="21"/>
        </w:rPr>
        <w:t>亿元，疫苗未经严格冷链存储运输销往安徽、北京、福建等</w:t>
      </w:r>
      <w:r>
        <w:rPr>
          <w:rFonts w:ascii="宋体" w:hAnsi="宋体" w:cs="Cambria Math"/>
          <w:szCs w:val="21"/>
        </w:rPr>
        <w:t>24</w:t>
      </w:r>
      <w:r>
        <w:rPr>
          <w:rFonts w:ascii="宋体" w:hAnsi="宋体" w:cs="Cambria Math" w:hint="eastAsia"/>
          <w:szCs w:val="21"/>
        </w:rPr>
        <w:t>个省市。李克强总理对这起非法经营疫苗系列案件作出重要批示，要求彻查“问题疫苗”的流向和使用情况，依法严厉打击违法犯罪行为。目前各地已立案刑事案件</w:t>
      </w:r>
      <w:r>
        <w:rPr>
          <w:rFonts w:ascii="宋体" w:hAnsi="宋体" w:cs="Cambria Math"/>
          <w:szCs w:val="21"/>
        </w:rPr>
        <w:t>192</w:t>
      </w:r>
      <w:r>
        <w:rPr>
          <w:rFonts w:ascii="宋体" w:hAnsi="宋体" w:cs="Cambria Math" w:hint="eastAsia"/>
          <w:szCs w:val="21"/>
        </w:rPr>
        <w:t>起，刑事拘留</w:t>
      </w:r>
      <w:r>
        <w:rPr>
          <w:rFonts w:ascii="宋体" w:hAnsi="宋体" w:cs="Cambria Math"/>
          <w:szCs w:val="21"/>
        </w:rPr>
        <w:t>202</w:t>
      </w:r>
      <w:r>
        <w:rPr>
          <w:rFonts w:ascii="宋体" w:hAnsi="宋体" w:cs="Cambria Math" w:hint="eastAsia"/>
          <w:szCs w:val="21"/>
        </w:rPr>
        <w:t>人，下一步还要坚决依法严惩违法犯罪和失职渎职行为。</w:t>
      </w:r>
    </w:p>
    <w:p w:rsidR="00EA5D56" w:rsidRDefault="00A23930">
      <w:pPr>
        <w:widowControl/>
        <w:spacing w:after="100" w:afterAutospacing="1" w:line="360" w:lineRule="auto"/>
        <w:ind w:firstLineChars="200" w:firstLine="420"/>
        <w:contextualSpacing/>
        <w:jc w:val="left"/>
        <w:textAlignment w:val="center"/>
        <w:rPr>
          <w:rFonts w:ascii="宋体" w:hAnsi="宋体" w:cs="Cambria Math"/>
          <w:szCs w:val="21"/>
        </w:rPr>
      </w:pPr>
      <w:r>
        <w:rPr>
          <w:rFonts w:ascii="宋体" w:hAnsi="宋体" w:cs="Cambria Math" w:hint="eastAsia"/>
          <w:szCs w:val="21"/>
        </w:rPr>
        <w:t>（</w:t>
      </w:r>
      <w:r>
        <w:rPr>
          <w:rFonts w:ascii="宋体" w:hAnsi="宋体" w:cs="Cambria Math"/>
          <w:szCs w:val="21"/>
        </w:rPr>
        <w:t>3</w:t>
      </w:r>
      <w:r>
        <w:rPr>
          <w:rFonts w:ascii="宋体" w:hAnsi="宋体" w:cs="Cambria Math" w:hint="eastAsia"/>
          <w:szCs w:val="21"/>
        </w:rPr>
        <w:t>）非法经营疫苗行为受到严惩说明了什么？</w:t>
      </w:r>
    </w:p>
    <w:p w:rsidR="00EA5D56" w:rsidRDefault="00EA5D56">
      <w:pPr>
        <w:spacing w:line="360" w:lineRule="auto"/>
        <w:ind w:firstLineChars="200" w:firstLine="422"/>
        <w:textAlignment w:val="center"/>
        <w:rPr>
          <w:rFonts w:ascii="宋体" w:hAnsi="宋体" w:cs="宋体"/>
          <w:b/>
          <w:color w:val="000000" w:themeColor="text1"/>
          <w:szCs w:val="21"/>
        </w:rPr>
      </w:pPr>
    </w:p>
    <w:p w:rsidR="00EA5D56" w:rsidRDefault="00EA5D56">
      <w:pPr>
        <w:spacing w:line="360" w:lineRule="auto"/>
        <w:ind w:firstLineChars="200" w:firstLine="422"/>
        <w:textAlignment w:val="center"/>
        <w:rPr>
          <w:rFonts w:ascii="宋体" w:hAnsi="宋体" w:cs="宋体"/>
          <w:b/>
          <w:color w:val="000000" w:themeColor="text1"/>
          <w:szCs w:val="21"/>
        </w:rPr>
      </w:pPr>
    </w:p>
    <w:p w:rsidR="00EA5D56" w:rsidRDefault="00EA5D56">
      <w:pPr>
        <w:spacing w:line="360" w:lineRule="auto"/>
        <w:ind w:firstLineChars="200" w:firstLine="422"/>
        <w:textAlignment w:val="center"/>
        <w:rPr>
          <w:rFonts w:ascii="宋体" w:hAnsi="宋体" w:cs="宋体"/>
          <w:b/>
          <w:color w:val="000000" w:themeColor="text1"/>
          <w:szCs w:val="21"/>
        </w:rPr>
      </w:pPr>
    </w:p>
    <w:p w:rsidR="00EA5D56" w:rsidRDefault="00EA5D56">
      <w:pPr>
        <w:spacing w:line="360" w:lineRule="auto"/>
        <w:ind w:firstLineChars="200" w:firstLine="422"/>
        <w:textAlignment w:val="center"/>
        <w:rPr>
          <w:rFonts w:ascii="宋体" w:hAnsi="宋体" w:cs="宋体"/>
          <w:b/>
          <w:color w:val="000000" w:themeColor="text1"/>
          <w:szCs w:val="21"/>
        </w:rPr>
      </w:pPr>
    </w:p>
    <w:p w:rsidR="00EA5D56" w:rsidRDefault="00A23930">
      <w:pPr>
        <w:spacing w:line="360" w:lineRule="auto"/>
        <w:ind w:firstLineChars="200" w:firstLine="422"/>
        <w:textAlignment w:val="center"/>
        <w:rPr>
          <w:rFonts w:ascii="宋体" w:hAnsi="宋体" w:cs="宋体"/>
          <w:b/>
          <w:color w:val="000000" w:themeColor="text1"/>
          <w:szCs w:val="21"/>
        </w:rPr>
      </w:pPr>
      <w:r>
        <w:rPr>
          <w:rFonts w:ascii="宋体" w:hAnsi="宋体" w:cs="宋体" w:hint="eastAsia"/>
          <w:b/>
          <w:color w:val="000000" w:themeColor="text1"/>
          <w:szCs w:val="21"/>
        </w:rPr>
        <w:t>参考答案：</w:t>
      </w:r>
    </w:p>
    <w:p w:rsidR="00EA5D56" w:rsidRDefault="00A23930">
      <w:pPr>
        <w:spacing w:line="360" w:lineRule="auto"/>
        <w:ind w:firstLineChars="200" w:firstLine="420"/>
        <w:rPr>
          <w:rFonts w:ascii="宋体" w:hAnsi="宋体" w:cs="宋体"/>
          <w:szCs w:val="21"/>
        </w:rPr>
      </w:pPr>
      <w:r>
        <w:rPr>
          <w:rFonts w:ascii="宋体" w:hAnsi="宋体" w:cs="宋体" w:hint="eastAsia"/>
          <w:szCs w:val="21"/>
        </w:rPr>
        <w:t>一、选择题</w:t>
      </w:r>
    </w:p>
    <w:p w:rsidR="00EA5D56" w:rsidRDefault="00A23930">
      <w:pPr>
        <w:spacing w:line="360" w:lineRule="auto"/>
        <w:ind w:firstLineChars="200" w:firstLine="420"/>
        <w:rPr>
          <w:rFonts w:ascii="宋体" w:hAnsi="宋体"/>
          <w:szCs w:val="21"/>
        </w:rPr>
      </w:pPr>
      <w:r>
        <w:rPr>
          <w:rFonts w:ascii="宋体" w:hAnsi="宋体" w:hint="eastAsia"/>
          <w:szCs w:val="21"/>
        </w:rPr>
        <w:t>1.C【解析】此题考查传递正能量。回答本题可以采用排除法。见义勇为是我们提倡的，但是作为青少年，我们既要见义勇为，又要见义智为，不能不顾安危，因此②说法错误，排除有②的选项；①③④符合题意。故选C。</w:t>
      </w:r>
    </w:p>
    <w:p w:rsidR="00EA5D56" w:rsidRDefault="00A23930">
      <w:pPr>
        <w:spacing w:line="360" w:lineRule="auto"/>
        <w:ind w:firstLineChars="200" w:firstLine="420"/>
        <w:rPr>
          <w:rFonts w:ascii="宋体" w:hAnsi="宋体"/>
          <w:szCs w:val="21"/>
        </w:rPr>
      </w:pPr>
      <w:r>
        <w:rPr>
          <w:rFonts w:ascii="宋体" w:hAnsi="宋体" w:hint="eastAsia"/>
          <w:szCs w:val="21"/>
        </w:rPr>
        <w:t>2.D【解析】此题考查对违法犯罪、主刑、附加刑的认识。由教材可知，违法不一定犯罪，犯罪肯定违法，未成年人应该防微杜渐，远离违法犯罪行为。①④正确；主刑只能单独使用，不能附加使用，附加刑既能独立适用也可以附加适用，②错误，排除；违法行为不一定受到刑法处罚，只有犯罪行为才会受到刑法处罚，③错误，排除。故选D。</w:t>
      </w:r>
    </w:p>
    <w:p w:rsidR="00EA5D56" w:rsidRDefault="00A23930">
      <w:pPr>
        <w:spacing w:line="360" w:lineRule="auto"/>
        <w:ind w:firstLineChars="200" w:firstLine="420"/>
        <w:rPr>
          <w:rFonts w:ascii="宋体" w:hAnsi="宋体"/>
          <w:szCs w:val="21"/>
        </w:rPr>
      </w:pPr>
      <w:r>
        <w:rPr>
          <w:rFonts w:ascii="宋体" w:hAnsi="宋体" w:hint="eastAsia"/>
          <w:szCs w:val="21"/>
        </w:rPr>
        <w:t>3.B【解析】此题考查对不良行为与违法犯罪关系的认识。认为“只要我们不违反法律，犯一些小错误也是可以理解的”是错误的，没有看到大错往往是小错误发展而来的，没有看到不良行为有可能引发违法犯罪，是缺乏防患于未然的意识，值得警惕。①②③符合题意；④说法错误，排除。故选B。</w:t>
      </w:r>
    </w:p>
    <w:p w:rsidR="00EA5D56" w:rsidRDefault="00A23930">
      <w:pPr>
        <w:spacing w:line="360" w:lineRule="auto"/>
        <w:ind w:firstLineChars="200" w:firstLine="420"/>
        <w:rPr>
          <w:rFonts w:ascii="宋体" w:hAnsi="宋体"/>
          <w:szCs w:val="21"/>
        </w:rPr>
      </w:pPr>
      <w:r>
        <w:rPr>
          <w:rFonts w:ascii="宋体" w:hAnsi="宋体" w:hint="eastAsia"/>
          <w:szCs w:val="21"/>
        </w:rPr>
        <w:t>4.D【解析】此题考查对姓名权的认识。把握题文信息，联系教材知识分析。某公司仲裁时冒用员工签名仿造劳动合同，被员工以侵犯其姓名权为由起诉到法院，要求该公司赔偿精神损失费１万元，这说明未经他人同意或授权，擅自使用他人姓名谋取不正当利益是违法行为；尊重他人姓名权，依法维护自己的姓名权，是现代人应该具备的法律素质；当姓名权受到非法侵害后可以通过诉讼等方式维权。①③④符合题意；②说法错误，侵犯他人姓名权是违法行为，要承担相应的法律责任，排除。故选D。</w:t>
      </w:r>
    </w:p>
    <w:p w:rsidR="00EA5D56" w:rsidRDefault="00A23930">
      <w:pPr>
        <w:spacing w:line="360" w:lineRule="auto"/>
        <w:ind w:firstLineChars="200" w:firstLine="420"/>
        <w:rPr>
          <w:rFonts w:ascii="宋体" w:hAnsi="宋体"/>
          <w:szCs w:val="21"/>
        </w:rPr>
      </w:pPr>
      <w:r>
        <w:rPr>
          <w:rFonts w:ascii="宋体" w:hAnsi="宋体" w:hint="eastAsia"/>
          <w:szCs w:val="21"/>
        </w:rPr>
        <w:t>5.D【解析】此题考查法不可违、法律的特征。题干材料中中共十八大以来，中国落马的省部级高官已经达到百余名。这表明：法律不可违反，违法行为要受制裁；法律是靠国家强制力保证实施的规范；法律对全体社会成员具有普遍约束力。①②④正确；法律面前人人平等，任何人违反了法律都会受到相应的法律制裁，③错误。故选D。</w:t>
      </w:r>
    </w:p>
    <w:p w:rsidR="00EA5D56" w:rsidRDefault="00A23930">
      <w:pPr>
        <w:spacing w:line="360" w:lineRule="auto"/>
        <w:ind w:firstLineChars="200" w:firstLine="420"/>
        <w:rPr>
          <w:rFonts w:ascii="宋体" w:hAnsi="宋体"/>
          <w:szCs w:val="21"/>
        </w:rPr>
      </w:pPr>
      <w:r>
        <w:rPr>
          <w:rFonts w:ascii="宋体" w:hAnsi="宋体" w:hint="eastAsia"/>
          <w:szCs w:val="21"/>
        </w:rPr>
        <w:t>6.D【解析】此题考查对违法行为类型的认识。这是一道漫画题，首先要仔细阅读漫画的标题和提供的文字信息，其次认真观察漫画，整体把握漫画的寓意。结合材料，图片一侵犯了他人的财产所有权，属于民事违法行为；图片二偷剪电线，属于刑事违法行为；图片三中行为人扰乱公共场所秩序，属于行政违法行为。故违法行为按类型正确的是D；ABC不正确，排除。故选D。</w:t>
      </w:r>
    </w:p>
    <w:p w:rsidR="00EA5D56" w:rsidRDefault="00A23930">
      <w:pPr>
        <w:spacing w:line="360" w:lineRule="auto"/>
        <w:ind w:firstLineChars="200" w:firstLine="420"/>
        <w:rPr>
          <w:rFonts w:ascii="宋体" w:hAnsi="宋体"/>
          <w:szCs w:val="21"/>
        </w:rPr>
      </w:pPr>
      <w:r>
        <w:rPr>
          <w:rFonts w:ascii="宋体" w:hAnsi="宋体" w:hint="eastAsia"/>
          <w:szCs w:val="21"/>
        </w:rPr>
        <w:t>7.B【解析】此题考查违法行为的分类。本题属于教材识记知识点，由教材可知：按照违反法律的不同，违法行为可以分为行政违法行为、民事违法行为、刑事违法行为。B正确；ACD错误，排除。故选B。</w:t>
      </w:r>
    </w:p>
    <w:p w:rsidR="00EA5D56" w:rsidRDefault="00A23930">
      <w:pPr>
        <w:numPr>
          <w:ilvl w:val="0"/>
          <w:numId w:val="2"/>
        </w:numPr>
        <w:spacing w:line="360" w:lineRule="auto"/>
        <w:ind w:firstLineChars="200" w:firstLine="420"/>
        <w:rPr>
          <w:rFonts w:ascii="宋体" w:hAnsi="宋体" w:cs="宋体"/>
        </w:rPr>
      </w:pPr>
      <w:r>
        <w:rPr>
          <w:rFonts w:ascii="宋体" w:hAnsi="宋体" w:cs="宋体" w:hint="eastAsia"/>
          <w:szCs w:val="21"/>
        </w:rPr>
        <w:t>主观题</w:t>
      </w:r>
    </w:p>
    <w:p w:rsidR="00EA5D56" w:rsidRDefault="00A23930">
      <w:pPr>
        <w:spacing w:line="360" w:lineRule="auto"/>
        <w:ind w:firstLineChars="200" w:firstLine="420"/>
        <w:rPr>
          <w:rFonts w:ascii="宋体" w:hAnsi="宋体"/>
          <w:szCs w:val="21"/>
        </w:rPr>
      </w:pPr>
      <w:r>
        <w:rPr>
          <w:rFonts w:ascii="宋体" w:hAnsi="宋体" w:hint="eastAsia"/>
          <w:szCs w:val="21"/>
        </w:rPr>
        <w:t>8.（1）①黄、赌、毒；②色情、暴力游戏等。</w:t>
      </w:r>
    </w:p>
    <w:p w:rsidR="00EA5D56" w:rsidRDefault="00A23930">
      <w:pPr>
        <w:spacing w:line="360" w:lineRule="auto"/>
        <w:ind w:firstLineChars="200" w:firstLine="420"/>
        <w:rPr>
          <w:rFonts w:ascii="宋体" w:hAnsi="宋体"/>
          <w:szCs w:val="21"/>
        </w:rPr>
      </w:pPr>
      <w:r>
        <w:rPr>
          <w:rFonts w:ascii="宋体" w:hAnsi="宋体" w:hint="eastAsia"/>
          <w:szCs w:val="21"/>
        </w:rPr>
        <w:t>（2）①留意自己生活环境和行为习惯的细节，对不良诱惑说不；②遵守法律规定和道德要求；③培养健康的兴趣爱好；④科学合理安排时间，专时专用，必须时请求他人的监督等。</w:t>
      </w:r>
    </w:p>
    <w:p w:rsidR="00EA5D56" w:rsidRDefault="00A23930">
      <w:pPr>
        <w:spacing w:line="360" w:lineRule="auto"/>
        <w:ind w:firstLineChars="200" w:firstLine="420"/>
        <w:rPr>
          <w:rFonts w:ascii="宋体" w:hAnsi="宋体"/>
          <w:szCs w:val="21"/>
        </w:rPr>
      </w:pPr>
      <w:r>
        <w:rPr>
          <w:rFonts w:ascii="宋体" w:hAnsi="宋体" w:hint="eastAsia"/>
          <w:szCs w:val="21"/>
        </w:rPr>
        <w:t>【解析】（1）此题考查我们日常生活中的不良诱惑。属于开放性问题，学生可结合自身实际回答，符合题意即可。我们的日常生活中的“潘多拉魔盒”有：①黄、赌、毒；②色情、暴力游戏等。</w:t>
      </w:r>
    </w:p>
    <w:p w:rsidR="00EA5D56" w:rsidRDefault="00A23930">
      <w:pPr>
        <w:spacing w:line="360" w:lineRule="auto"/>
        <w:ind w:firstLineChars="200" w:firstLine="420"/>
        <w:rPr>
          <w:rFonts w:ascii="宋体" w:hAnsi="宋体"/>
          <w:szCs w:val="21"/>
        </w:rPr>
      </w:pPr>
      <w:r>
        <w:rPr>
          <w:rFonts w:ascii="宋体" w:hAnsi="宋体" w:hint="eastAsia"/>
          <w:szCs w:val="21"/>
        </w:rPr>
        <w:t>（2）我们怎样才能远离违法犯罪，健康成长。本题既考查学生对教材基础知识的掌握情况，又考查学生运用所学知识分析问题的能力。分析材料并结合教材知识可知，要远离违法犯罪，健康成长，应该：①留意自己生活环境和行为习惯的细节，对不良诱惑说不；②遵守法律规定和道德要求；③培养健康的兴趣爱好；④科学合理安排时间，专时专用，必须时请求他人的监督等。</w:t>
      </w:r>
    </w:p>
    <w:p w:rsidR="00EA5D56" w:rsidRDefault="00A23930">
      <w:pPr>
        <w:spacing w:line="360" w:lineRule="auto"/>
        <w:ind w:firstLineChars="200" w:firstLine="420"/>
        <w:rPr>
          <w:rFonts w:ascii="宋体" w:hAnsi="宋体"/>
          <w:szCs w:val="21"/>
        </w:rPr>
      </w:pPr>
      <w:r>
        <w:rPr>
          <w:rFonts w:ascii="宋体" w:hAnsi="宋体" w:hint="eastAsia"/>
          <w:szCs w:val="21"/>
        </w:rPr>
        <w:t>9.上述观点是错误的。一般违法行为违反的是刑法以外的法律、法规，对社会的危害较小，应受到行政制裁或民事制裁；犯罪行为违反的是刑法，对社会的危害较大，应受到刑罚处罚。一般违法与犯罪虽然有着严格的界线，但二者之间并没有不可逾越的鸿沟。一般违法和犯罪都具有社会危害性，都违反了国家的法律，都应承担相应的法律责任。犯罪往往是从一般违法开始的，一般违法到犯罪只有一步之遥。现实生活中无数事实证明，有一般违法行为的人，若不及时改正，任其发展下去，就可能一步步走向犯罪的深渊。</w:t>
      </w:r>
    </w:p>
    <w:p w:rsidR="00EA5D56" w:rsidRDefault="00A23930">
      <w:pPr>
        <w:spacing w:line="360" w:lineRule="auto"/>
        <w:ind w:firstLineChars="200" w:firstLine="420"/>
        <w:rPr>
          <w:rFonts w:ascii="宋体" w:hAnsi="宋体"/>
          <w:szCs w:val="21"/>
        </w:rPr>
      </w:pPr>
      <w:r>
        <w:rPr>
          <w:rFonts w:ascii="宋体" w:hAnsi="宋体" w:hint="eastAsia"/>
          <w:szCs w:val="21"/>
        </w:rPr>
        <w:t>【解析】此题考查一般违法与犯罪的区别和联系。本题考查学生辨别分析问题的能力。回答辨析题首先要判断观点的正确与否，然后具体分析原因。一般违法与发展既有本质区别又有联系，违法行为不一定是犯罪，犯罪一定是违法行为。因此，上述观点是错误的。因为一般违法行为违反的是刑法以外的法律、法规，对社会的危害较小，应受到行政制裁或民事制裁；犯罪行为违反的是刑法，对社会的危害较大，应受到刑罚处罚。一般违法与犯罪虽然有着严格的界线，但二者之间并没有不可逾越的鸿沟。一般违法和犯罪都具有社会危害性，都违反了国家的法律，都应承担相应的法律责任。犯罪往往是从一般违法开始的，一般违法到犯罪只有一步之遥。现实生活中无数事实证明，有一般违法行为的人，若不及时改正，任其发展下去，就可能一步步走向犯罪的深渊。</w:t>
      </w:r>
    </w:p>
    <w:p w:rsidR="00EA5D56" w:rsidRDefault="00A23930">
      <w:pPr>
        <w:spacing w:line="360" w:lineRule="auto"/>
        <w:ind w:firstLineChars="200" w:firstLine="420"/>
        <w:rPr>
          <w:rFonts w:ascii="宋体" w:hAnsi="宋体"/>
          <w:szCs w:val="21"/>
        </w:rPr>
      </w:pPr>
      <w:r>
        <w:rPr>
          <w:rFonts w:ascii="宋体" w:hAnsi="宋体" w:hint="eastAsia"/>
          <w:szCs w:val="21"/>
        </w:rPr>
        <w:t>10.（1）家暴行为侵犯未成年人的生命健康权，应当向父母宣传法律知识，及时制止侵权者的侵权行为；向有关部门申诉；向新闻媒体求助；聘请律师或找法律援助中心求助；上诉人民法院。</w:t>
      </w:r>
    </w:p>
    <w:p w:rsidR="00EA5D56" w:rsidRDefault="00A23930">
      <w:pPr>
        <w:spacing w:line="360" w:lineRule="auto"/>
        <w:ind w:firstLineChars="200" w:firstLine="420"/>
        <w:rPr>
          <w:rFonts w:ascii="宋体" w:hAnsi="宋体"/>
          <w:szCs w:val="21"/>
        </w:rPr>
      </w:pPr>
      <w:r>
        <w:rPr>
          <w:rFonts w:ascii="宋体" w:hAnsi="宋体" w:hint="eastAsia"/>
          <w:szCs w:val="21"/>
        </w:rPr>
        <w:t>（2）首先，从自身做好，提高自我保护意识和用法律保护自己合法权益的意识，遇事冷静、勇敢沉稳；其次，处理好与他人的关系，和睦相处，不伤害他人利益，不以大欺小，不以众欺寡，不没事闹事，要与人为善；再者，通过法律途径维护自己的生命健康权。</w:t>
      </w:r>
    </w:p>
    <w:p w:rsidR="00EA5D56" w:rsidRDefault="00A23930">
      <w:pPr>
        <w:spacing w:line="360" w:lineRule="auto"/>
        <w:ind w:firstLineChars="200" w:firstLine="420"/>
        <w:rPr>
          <w:rFonts w:ascii="宋体" w:hAnsi="宋体"/>
          <w:szCs w:val="21"/>
        </w:rPr>
      </w:pPr>
      <w:r>
        <w:rPr>
          <w:rFonts w:ascii="宋体" w:hAnsi="宋体" w:hint="eastAsia"/>
          <w:szCs w:val="21"/>
        </w:rPr>
        <w:t>（3）我国法律严惩危害药品安全的违法犯罪行为；我国宪法和法律保护公民的生命健康权；我国坚持依法治国的基本方略。</w:t>
      </w:r>
    </w:p>
    <w:p w:rsidR="00EA5D56" w:rsidRDefault="00A23930">
      <w:pPr>
        <w:spacing w:line="360" w:lineRule="auto"/>
        <w:ind w:firstLineChars="200" w:firstLine="420"/>
        <w:rPr>
          <w:rFonts w:ascii="宋体" w:hAnsi="宋体"/>
          <w:szCs w:val="21"/>
        </w:rPr>
      </w:pPr>
      <w:r>
        <w:rPr>
          <w:rFonts w:ascii="宋体" w:hAnsi="宋体" w:hint="eastAsia"/>
          <w:szCs w:val="21"/>
        </w:rPr>
        <w:t>【解析】（1）此题考查未成年人遭遇家暴，如何维权。考查学生运用知识分析问题解决问题的能力，学生依据教材结合实际从非诉讼和诉讼两个方面提出合理建议即可。故答案：家暴行为侵犯未成年人的生命健康权，应当向父母宣传法律知识，及时制止侵权者的侵权行为；向有关部门申诉；向新闻媒体求助；聘请律师或找法律援助中心求助；上诉人民法院。</w:t>
      </w:r>
    </w:p>
    <w:p w:rsidR="00EA5D56" w:rsidRDefault="00A23930">
      <w:pPr>
        <w:spacing w:line="360" w:lineRule="auto"/>
        <w:ind w:firstLineChars="200" w:firstLine="420"/>
        <w:rPr>
          <w:rFonts w:ascii="宋体" w:hAnsi="宋体"/>
          <w:szCs w:val="21"/>
        </w:rPr>
      </w:pPr>
      <w:r>
        <w:rPr>
          <w:rFonts w:ascii="宋体" w:hAnsi="宋体" w:hint="eastAsia"/>
          <w:szCs w:val="21"/>
        </w:rPr>
        <w:t>（2）此题考查远离校园暴力，青少年怎么做。考查学生运用知识解决问题的能力，学生依据教材结合实际从提高自我保护意识和用法律保护自己合法权益的意识、处理好与他人的关系、通过法律途径维护自己的生命健康权角度组织答案。故答案：首先，从自身做好，提高自我保护意识和用法律保护自己合法权益的意识，遇事冷静、勇敢沉稳；其次，处理好与他人的关系，和睦相处，不伤害他人利益，不以大欺小，不以众欺寡，不没事闹事，要与人为善；再者，通过法律途径维护自己的生命健康权。</w:t>
      </w:r>
    </w:p>
    <w:p w:rsidR="00EA5D56" w:rsidRDefault="00A23930">
      <w:pPr>
        <w:spacing w:line="360" w:lineRule="auto"/>
        <w:ind w:firstLineChars="200" w:firstLine="420"/>
        <w:rPr>
          <w:rFonts w:ascii="宋体" w:hAnsi="宋体"/>
          <w:szCs w:val="21"/>
        </w:rPr>
      </w:pPr>
      <w:r>
        <w:rPr>
          <w:rFonts w:ascii="宋体" w:hAnsi="宋体" w:hint="eastAsia"/>
          <w:szCs w:val="21"/>
        </w:rPr>
        <w:t>（3）此题考查法律的作用、生命健康权、依法治国。考查学生运用知识分析问题的能力，学生依据教材结合材料从我国法律严惩危害药品安全的违法犯罪行为、我国宪法和法律保护公民的生命健康权、我国坚持依法治国的基本方略角度组织答案。故答案：我国法律严惩危害药品安全的违法犯罪行为；我国宪法和法律保护公民的生命健康权；我国坚持依法治国的基本方略。</w:t>
      </w:r>
    </w:p>
    <w:p w:rsidR="00EA5D56" w:rsidRDefault="00EA5D56">
      <w:pPr>
        <w:spacing w:line="360" w:lineRule="auto"/>
        <w:ind w:firstLineChars="200" w:firstLine="420"/>
        <w:rPr>
          <w:rFonts w:ascii="宋体" w:hAnsi="宋体" w:cs="宋体"/>
          <w:szCs w:val="21"/>
        </w:rPr>
      </w:pPr>
    </w:p>
    <w:sectPr w:rsidR="00EA5D56" w:rsidSect="00EA5D56">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D56" w:rsidRDefault="00EA5D56" w:rsidP="00EA5D56">
      <w:r>
        <w:separator/>
      </w:r>
    </w:p>
  </w:endnote>
  <w:endnote w:type="continuationSeparator" w:id="1">
    <w:p w:rsidR="00EA5D56" w:rsidRDefault="00EA5D56" w:rsidP="00EA5D5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416" w:rsidRDefault="00081416" w:rsidP="00F0283E">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81416" w:rsidRDefault="00081416" w:rsidP="0008141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416" w:rsidRDefault="00081416" w:rsidP="00F0283E">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081416" w:rsidRDefault="00081416" w:rsidP="0008141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416" w:rsidRDefault="000814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D56" w:rsidRDefault="00EA5D56" w:rsidP="00EA5D56">
      <w:r>
        <w:separator/>
      </w:r>
    </w:p>
  </w:footnote>
  <w:footnote w:type="continuationSeparator" w:id="1">
    <w:p w:rsidR="00EA5D56" w:rsidRDefault="00EA5D56" w:rsidP="00EA5D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416" w:rsidRDefault="0008141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D56" w:rsidRPr="00081416" w:rsidRDefault="00EA5D56" w:rsidP="00081416">
    <w:pPr>
      <w:pStyle w:val="a5"/>
      <w:pBdr>
        <w:bottom w:val="none" w:sz="0" w:space="0" w:color="auto"/>
      </w:pBdr>
      <w:rPr>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416" w:rsidRDefault="0008141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F2914"/>
    <w:multiLevelType w:val="multilevel"/>
    <w:tmpl w:val="24DF2914"/>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59A7BE03"/>
    <w:multiLevelType w:val="singleLevel"/>
    <w:tmpl w:val="59A7BE03"/>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04B0F"/>
    <w:rsid w:val="00004B0F"/>
    <w:rsid w:val="00081416"/>
    <w:rsid w:val="000A505E"/>
    <w:rsid w:val="00102057"/>
    <w:rsid w:val="00163843"/>
    <w:rsid w:val="002118F8"/>
    <w:rsid w:val="002B179E"/>
    <w:rsid w:val="003266F2"/>
    <w:rsid w:val="00346C00"/>
    <w:rsid w:val="00352FA9"/>
    <w:rsid w:val="003737DB"/>
    <w:rsid w:val="003A7BC4"/>
    <w:rsid w:val="003B2858"/>
    <w:rsid w:val="003C0E68"/>
    <w:rsid w:val="003C2C0A"/>
    <w:rsid w:val="003E6722"/>
    <w:rsid w:val="003E6C65"/>
    <w:rsid w:val="0040261D"/>
    <w:rsid w:val="0045433A"/>
    <w:rsid w:val="004B0C3F"/>
    <w:rsid w:val="00576500"/>
    <w:rsid w:val="005A7873"/>
    <w:rsid w:val="006C5897"/>
    <w:rsid w:val="006D5F92"/>
    <w:rsid w:val="00723E09"/>
    <w:rsid w:val="00805AEE"/>
    <w:rsid w:val="008232BD"/>
    <w:rsid w:val="00844648"/>
    <w:rsid w:val="00846FAB"/>
    <w:rsid w:val="00850C4D"/>
    <w:rsid w:val="0086587B"/>
    <w:rsid w:val="008671B5"/>
    <w:rsid w:val="00875B47"/>
    <w:rsid w:val="00903638"/>
    <w:rsid w:val="009076DA"/>
    <w:rsid w:val="00953366"/>
    <w:rsid w:val="00975589"/>
    <w:rsid w:val="00A05FD5"/>
    <w:rsid w:val="00A23930"/>
    <w:rsid w:val="00A33AFA"/>
    <w:rsid w:val="00A611EB"/>
    <w:rsid w:val="00AE0308"/>
    <w:rsid w:val="00C307DC"/>
    <w:rsid w:val="00C73E0C"/>
    <w:rsid w:val="00CE059B"/>
    <w:rsid w:val="00D4700D"/>
    <w:rsid w:val="00D5621A"/>
    <w:rsid w:val="00D63904"/>
    <w:rsid w:val="00D66F59"/>
    <w:rsid w:val="00DA301D"/>
    <w:rsid w:val="00E20079"/>
    <w:rsid w:val="00E403ED"/>
    <w:rsid w:val="00EA5D56"/>
    <w:rsid w:val="00F21653"/>
    <w:rsid w:val="00F91F7A"/>
    <w:rsid w:val="00FE7091"/>
    <w:rsid w:val="0D546EA4"/>
    <w:rsid w:val="1C9747A7"/>
    <w:rsid w:val="1CD975A1"/>
    <w:rsid w:val="2A8A0AB2"/>
    <w:rsid w:val="31F936A9"/>
    <w:rsid w:val="41671D7E"/>
    <w:rsid w:val="4A510264"/>
    <w:rsid w:val="4E4E47E4"/>
    <w:rsid w:val="56BE443A"/>
    <w:rsid w:val="5D7F1BA4"/>
    <w:rsid w:val="6119426A"/>
    <w:rsid w:val="62F014AF"/>
    <w:rsid w:val="76233595"/>
    <w:rsid w:val="76555E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D56"/>
    <w:pPr>
      <w:widowControl w:val="0"/>
      <w:jc w:val="both"/>
    </w:pPr>
    <w:rPr>
      <w:kern w:val="2"/>
      <w:sz w:val="21"/>
      <w:szCs w:val="24"/>
    </w:rPr>
  </w:style>
  <w:style w:type="paragraph" w:styleId="2">
    <w:name w:val="heading 2"/>
    <w:basedOn w:val="a"/>
    <w:next w:val="a"/>
    <w:link w:val="2Char"/>
    <w:uiPriority w:val="9"/>
    <w:unhideWhenUsed/>
    <w:qFormat/>
    <w:rsid w:val="00EA5D56"/>
    <w:pPr>
      <w:keepNext/>
      <w:keepLines/>
      <w:adjustRightInd w:val="0"/>
      <w:snapToGrid w:val="0"/>
      <w:spacing w:line="360" w:lineRule="auto"/>
      <w:jc w:val="left"/>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A5D56"/>
    <w:rPr>
      <w:rFonts w:asciiTheme="minorHAnsi" w:eastAsiaTheme="minorEastAsia" w:hAnsiTheme="minorHAnsi" w:cstheme="minorBidi"/>
      <w:sz w:val="18"/>
      <w:szCs w:val="18"/>
    </w:rPr>
  </w:style>
  <w:style w:type="paragraph" w:styleId="a4">
    <w:name w:val="footer"/>
    <w:basedOn w:val="a"/>
    <w:link w:val="Char0"/>
    <w:uiPriority w:val="99"/>
    <w:unhideWhenUsed/>
    <w:qFormat/>
    <w:rsid w:val="00EA5D56"/>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EA5D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Subtitle"/>
    <w:basedOn w:val="a"/>
    <w:next w:val="a"/>
    <w:link w:val="Char2"/>
    <w:uiPriority w:val="11"/>
    <w:qFormat/>
    <w:rsid w:val="00EA5D56"/>
    <w:pPr>
      <w:widowControl/>
      <w:spacing w:after="200" w:line="276" w:lineRule="auto"/>
      <w:jc w:val="left"/>
    </w:pPr>
    <w:rPr>
      <w:rFonts w:asciiTheme="majorHAnsi" w:eastAsiaTheme="majorEastAsia" w:hAnsiTheme="majorHAnsi" w:cstheme="majorBidi"/>
      <w:i/>
      <w:iCs/>
      <w:color w:val="4F81BD" w:themeColor="accent1"/>
      <w:spacing w:val="15"/>
      <w:kern w:val="0"/>
      <w:sz w:val="24"/>
    </w:rPr>
  </w:style>
  <w:style w:type="paragraph" w:styleId="a7">
    <w:name w:val="Title"/>
    <w:basedOn w:val="a"/>
    <w:next w:val="a"/>
    <w:link w:val="Char3"/>
    <w:uiPriority w:val="10"/>
    <w:qFormat/>
    <w:rsid w:val="00EA5D56"/>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页眉 Char"/>
    <w:basedOn w:val="a0"/>
    <w:link w:val="a5"/>
    <w:uiPriority w:val="99"/>
    <w:qFormat/>
    <w:rsid w:val="00EA5D56"/>
    <w:rPr>
      <w:sz w:val="18"/>
      <w:szCs w:val="18"/>
    </w:rPr>
  </w:style>
  <w:style w:type="character" w:customStyle="1" w:styleId="Char0">
    <w:name w:val="页脚 Char"/>
    <w:basedOn w:val="a0"/>
    <w:link w:val="a4"/>
    <w:uiPriority w:val="99"/>
    <w:qFormat/>
    <w:rsid w:val="00EA5D56"/>
    <w:rPr>
      <w:sz w:val="18"/>
      <w:szCs w:val="18"/>
    </w:rPr>
  </w:style>
  <w:style w:type="character" w:customStyle="1" w:styleId="1">
    <w:name w:val="占位符文本1"/>
    <w:basedOn w:val="a0"/>
    <w:uiPriority w:val="99"/>
    <w:semiHidden/>
    <w:qFormat/>
    <w:rsid w:val="00EA5D56"/>
    <w:rPr>
      <w:color w:val="808080"/>
    </w:rPr>
  </w:style>
  <w:style w:type="character" w:customStyle="1" w:styleId="Char">
    <w:name w:val="批注框文本 Char"/>
    <w:basedOn w:val="a0"/>
    <w:link w:val="a3"/>
    <w:uiPriority w:val="99"/>
    <w:semiHidden/>
    <w:qFormat/>
    <w:rsid w:val="00EA5D56"/>
    <w:rPr>
      <w:sz w:val="18"/>
      <w:szCs w:val="18"/>
    </w:rPr>
  </w:style>
  <w:style w:type="paragraph" w:customStyle="1" w:styleId="10">
    <w:name w:val="无间隔1"/>
    <w:link w:val="Char4"/>
    <w:uiPriority w:val="1"/>
    <w:qFormat/>
    <w:rsid w:val="00EA5D56"/>
    <w:rPr>
      <w:rFonts w:asciiTheme="minorHAnsi" w:eastAsiaTheme="minorEastAsia" w:hAnsiTheme="minorHAnsi" w:cstheme="minorBidi"/>
      <w:sz w:val="22"/>
      <w:szCs w:val="22"/>
    </w:rPr>
  </w:style>
  <w:style w:type="character" w:customStyle="1" w:styleId="Char4">
    <w:name w:val="无间隔 Char"/>
    <w:basedOn w:val="a0"/>
    <w:link w:val="10"/>
    <w:uiPriority w:val="1"/>
    <w:qFormat/>
    <w:rsid w:val="00EA5D56"/>
    <w:rPr>
      <w:kern w:val="0"/>
      <w:sz w:val="22"/>
    </w:rPr>
  </w:style>
  <w:style w:type="character" w:customStyle="1" w:styleId="Char3">
    <w:name w:val="标题 Char"/>
    <w:basedOn w:val="a0"/>
    <w:link w:val="a7"/>
    <w:uiPriority w:val="10"/>
    <w:qFormat/>
    <w:rsid w:val="00EA5D56"/>
    <w:rPr>
      <w:rFonts w:asciiTheme="majorHAnsi" w:eastAsiaTheme="majorEastAsia" w:hAnsiTheme="majorHAnsi" w:cstheme="majorBidi"/>
      <w:color w:val="17365D" w:themeColor="text2" w:themeShade="BF"/>
      <w:spacing w:val="5"/>
      <w:kern w:val="28"/>
      <w:sz w:val="52"/>
      <w:szCs w:val="52"/>
    </w:rPr>
  </w:style>
  <w:style w:type="character" w:customStyle="1" w:styleId="Char2">
    <w:name w:val="副标题 Char"/>
    <w:basedOn w:val="a0"/>
    <w:link w:val="a6"/>
    <w:uiPriority w:val="11"/>
    <w:qFormat/>
    <w:rsid w:val="00EA5D56"/>
    <w:rPr>
      <w:rFonts w:asciiTheme="majorHAnsi" w:eastAsiaTheme="majorEastAsia" w:hAnsiTheme="majorHAnsi" w:cstheme="majorBidi"/>
      <w:i/>
      <w:iCs/>
      <w:color w:val="4F81BD" w:themeColor="accent1"/>
      <w:spacing w:val="15"/>
      <w:kern w:val="0"/>
      <w:sz w:val="24"/>
      <w:szCs w:val="24"/>
    </w:rPr>
  </w:style>
  <w:style w:type="paragraph" w:customStyle="1" w:styleId="11">
    <w:name w:val="列出段落1"/>
    <w:basedOn w:val="a"/>
    <w:uiPriority w:val="34"/>
    <w:qFormat/>
    <w:rsid w:val="00EA5D56"/>
    <w:pPr>
      <w:ind w:firstLineChars="200" w:firstLine="420"/>
    </w:pPr>
  </w:style>
  <w:style w:type="character" w:customStyle="1" w:styleId="2Char">
    <w:name w:val="标题 2 Char"/>
    <w:basedOn w:val="a0"/>
    <w:link w:val="2"/>
    <w:uiPriority w:val="9"/>
    <w:qFormat/>
    <w:rsid w:val="00EA5D56"/>
    <w:rPr>
      <w:rFonts w:ascii="Times New Roman" w:eastAsia="宋体" w:hAnsi="Times New Roman" w:cs="Times New Roman"/>
      <w:b/>
      <w:bCs/>
      <w:sz w:val="28"/>
      <w:szCs w:val="32"/>
    </w:rPr>
  </w:style>
  <w:style w:type="paragraph" w:customStyle="1" w:styleId="20">
    <w:name w:val="列出段落2"/>
    <w:basedOn w:val="a"/>
    <w:uiPriority w:val="34"/>
    <w:qFormat/>
    <w:rsid w:val="00EA5D56"/>
    <w:pPr>
      <w:ind w:firstLineChars="200" w:firstLine="420"/>
    </w:pPr>
  </w:style>
  <w:style w:type="paragraph" w:customStyle="1" w:styleId="3">
    <w:name w:val="列出段落3"/>
    <w:basedOn w:val="a"/>
    <w:uiPriority w:val="99"/>
    <w:unhideWhenUsed/>
    <w:qFormat/>
    <w:rsid w:val="00EA5D56"/>
    <w:pPr>
      <w:ind w:firstLineChars="200" w:firstLine="420"/>
    </w:pPr>
  </w:style>
  <w:style w:type="character" w:styleId="a8">
    <w:name w:val="page number"/>
    <w:basedOn w:val="a0"/>
    <w:uiPriority w:val="99"/>
    <w:semiHidden/>
    <w:unhideWhenUsed/>
    <w:rsid w:val="0008141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691</Words>
  <Characters>3942</Characters>
  <Application>Microsoft Office Word</Application>
  <DocSecurity>0</DocSecurity>
  <Lines>32</Lines>
  <Paragraphs>9</Paragraphs>
  <ScaleCrop>false</ScaleCrop>
  <Company>微软中国</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20</cp:revision>
  <dcterms:created xsi:type="dcterms:W3CDTF">2017-06-26T07:43:00Z</dcterms:created>
  <dcterms:modified xsi:type="dcterms:W3CDTF">2017-10-16T03:37:00Z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