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1FDA" w:rsidRDefault="007727DE">
      <w:pPr>
        <w:spacing w:line="360" w:lineRule="auto"/>
        <w:ind w:firstLineChars="200" w:firstLine="562"/>
        <w:jc w:val="center"/>
        <w:rPr>
          <w:rFonts w:ascii="宋体" w:eastAsia="宋体" w:hAnsi="宋体"/>
          <w:b/>
          <w:color w:val="FF0000"/>
          <w:sz w:val="28"/>
          <w:szCs w:val="21"/>
        </w:rPr>
      </w:pPr>
      <w:bookmarkStart w:id="0" w:name="_GoBack"/>
      <w:bookmarkEnd w:id="0"/>
      <w:r>
        <w:rPr>
          <w:rFonts w:ascii="宋体" w:eastAsia="宋体" w:hAnsi="宋体"/>
          <w:b/>
          <w:noProof/>
          <w:color w:val="FF0000"/>
          <w:sz w:val="28"/>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11366500</wp:posOffset>
            </wp:positionV>
            <wp:extent cx="482600" cy="368300"/>
            <wp:effectExtent l="0" t="0" r="0" b="0"/>
            <wp:wrapNone/>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图片 10008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2600" cy="368300"/>
                    </a:xfrm>
                    <a:prstGeom prst="rect">
                      <a:avLst/>
                    </a:prstGeom>
                    <a:noFill/>
                  </pic:spPr>
                </pic:pic>
              </a:graphicData>
            </a:graphic>
          </wp:anchor>
        </w:drawing>
      </w:r>
      <w:r>
        <w:rPr>
          <w:rFonts w:ascii="宋体" w:eastAsia="宋体" w:hAnsi="宋体" w:hint="eastAsia"/>
          <w:b/>
          <w:color w:val="FF0000"/>
          <w:sz w:val="28"/>
          <w:szCs w:val="21"/>
        </w:rPr>
        <w:t>知识点10.1浮力</w:t>
      </w:r>
    </w:p>
    <w:p w:rsidR="00911FDA" w:rsidRDefault="007727DE">
      <w:pPr>
        <w:spacing w:line="360" w:lineRule="auto"/>
        <w:ind w:firstLineChars="200" w:firstLine="420"/>
        <w:rPr>
          <w:rFonts w:ascii="宋体" w:eastAsia="宋体" w:hAnsi="宋体"/>
          <w:szCs w:val="21"/>
        </w:rPr>
      </w:pPr>
      <w:r>
        <w:rPr>
          <w:rFonts w:ascii="宋体" w:eastAsia="宋体" w:hAnsi="宋体" w:hint="eastAsia"/>
          <w:szCs w:val="21"/>
          <w:highlight w:val="green"/>
        </w:rPr>
        <w:t>一、浮力知识结构导图</w:t>
      </w:r>
    </w:p>
    <w:p w:rsidR="00911FDA" w:rsidRDefault="007727DE">
      <w:pPr>
        <w:spacing w:line="360" w:lineRule="auto"/>
        <w:ind w:firstLineChars="200" w:firstLine="420"/>
        <w:rPr>
          <w:rFonts w:ascii="宋体" w:eastAsia="宋体" w:hAnsi="宋体"/>
          <w:szCs w:val="21"/>
        </w:rPr>
      </w:pPr>
      <w:r>
        <w:rPr>
          <w:rFonts w:ascii="宋体" w:eastAsia="宋体" w:hAnsi="宋体"/>
          <w:noProof/>
          <w:szCs w:val="21"/>
          <w:shd w:val="clear" w:color="auto" w:fill="FFFFFF"/>
        </w:rPr>
        <w:drawing>
          <wp:inline distT="0" distB="0" distL="0" distR="0">
            <wp:extent cx="5838825" cy="5000625"/>
            <wp:effectExtent l="133350" t="76200" r="104775" b="142875"/>
            <wp:docPr id="100081" name="图片 100081" descr=" "/>
            <wp:cNvGraphicFramePr/>
            <a:graphic xmlns:a="http://schemas.openxmlformats.org/drawingml/2006/main">
              <a:graphicData uri="http://schemas.openxmlformats.org/drawingml/2006/picture">
                <pic:pic xmlns:pic="http://schemas.openxmlformats.org/drawingml/2006/picture">
                  <pic:nvPicPr>
                    <pic:cNvPr id="100081" name="图片 100081" descr=" "/>
                    <pic:cNvPicPr/>
                  </pic:nvPicPr>
                  <pic:blipFill>
                    <a:blip r:embed="rId8" cstate="print"/>
                    <a:stretch>
                      <a:fillRect/>
                    </a:stretch>
                  </pic:blipFill>
                  <pic:spPr>
                    <a:xfrm>
                      <a:off x="0" y="0"/>
                      <a:ext cx="5661660" cy="4789805"/>
                    </a:xfrm>
                    <a:prstGeom prst="roundRect">
                      <a:avLst>
                        <a:gd name="adj" fmla="val 11111"/>
                      </a:avLst>
                    </a:prstGeom>
                    <a:ln w="190500" cap="rnd">
                      <a:solidFill>
                        <a:srgbClr val="C8C6BD"/>
                      </a:solidFill>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911FDA" w:rsidRDefault="007727DE">
      <w:pPr>
        <w:spacing w:line="360" w:lineRule="auto"/>
        <w:ind w:firstLineChars="200" w:firstLine="420"/>
        <w:rPr>
          <w:rFonts w:ascii="宋体" w:eastAsia="宋体" w:hAnsi="宋体"/>
          <w:szCs w:val="21"/>
        </w:rPr>
      </w:pPr>
      <w:r>
        <w:rPr>
          <w:rFonts w:ascii="宋体" w:eastAsia="宋体" w:hAnsi="宋体" w:hint="eastAsia"/>
          <w:szCs w:val="21"/>
          <w:highlight w:val="green"/>
        </w:rPr>
        <w:t>二、知识点巩固</w:t>
      </w:r>
    </w:p>
    <w:p w:rsidR="00911FDA" w:rsidRDefault="007727DE">
      <w:pPr>
        <w:spacing w:line="360" w:lineRule="auto"/>
        <w:ind w:firstLine="200"/>
        <w:jc w:val="center"/>
        <w:rPr>
          <w:rFonts w:ascii="宋体" w:eastAsia="宋体" w:hAnsi="宋体" w:cs="Times New Roman"/>
          <w:szCs w:val="21"/>
        </w:rPr>
      </w:pPr>
      <w:r>
        <w:rPr>
          <w:rFonts w:ascii="宋体" w:eastAsia="宋体" w:hAnsi="宋体" w:cs="Times New Roman" w:hint="eastAsia"/>
          <w:szCs w:val="21"/>
        </w:rPr>
        <w:t>10.1浮力（F</w:t>
      </w:r>
      <w:r>
        <w:rPr>
          <w:rFonts w:ascii="宋体" w:eastAsia="宋体" w:hAnsi="宋体" w:cs="Times New Roman" w:hint="eastAsia"/>
          <w:szCs w:val="21"/>
          <w:vertAlign w:val="subscript"/>
        </w:rPr>
        <w:t>浮</w:t>
      </w:r>
      <w:r>
        <w:rPr>
          <w:rFonts w:ascii="宋体" w:eastAsia="宋体" w:hAnsi="宋体" w:cs="Times New Roman" w:hint="eastAsia"/>
          <w:szCs w:val="21"/>
        </w:rPr>
        <w:t>）</w:t>
      </w:r>
    </w:p>
    <w:p w:rsidR="00911FDA" w:rsidRDefault="007727DE">
      <w:pPr>
        <w:spacing w:line="360" w:lineRule="auto"/>
        <w:ind w:firstLine="200"/>
        <w:rPr>
          <w:rFonts w:ascii="宋体" w:eastAsia="宋体" w:hAnsi="宋体" w:cs="Times New Roman"/>
          <w:szCs w:val="21"/>
        </w:rPr>
      </w:pPr>
      <w:r>
        <w:rPr>
          <w:rFonts w:ascii="宋体" w:eastAsia="宋体" w:hAnsi="宋体" w:cs="Times New Roman" w:hint="eastAsia"/>
          <w:szCs w:val="21"/>
        </w:rPr>
        <w:t>1、定义：浸在液体（或气体）中的物体会受到向上托的力，叫浮力。</w:t>
      </w:r>
    </w:p>
    <w:p w:rsidR="00911FDA" w:rsidRDefault="007727DE">
      <w:pPr>
        <w:spacing w:line="360" w:lineRule="auto"/>
        <w:ind w:firstLine="200"/>
        <w:rPr>
          <w:rFonts w:ascii="宋体" w:eastAsia="宋体" w:hAnsi="宋体" w:cs="Times New Roman"/>
          <w:szCs w:val="21"/>
        </w:rPr>
      </w:pPr>
      <w:r>
        <w:rPr>
          <w:rFonts w:ascii="宋体" w:eastAsia="宋体" w:hAnsi="宋体" w:cs="Times New Roman" w:hint="eastAsia"/>
          <w:szCs w:val="21"/>
        </w:rPr>
        <w:t>2、浮力的方向是</w:t>
      </w:r>
      <w:r>
        <w:rPr>
          <w:rFonts w:ascii="宋体" w:eastAsia="宋体" w:hAnsi="宋体" w:cs="Times New Roman" w:hint="eastAsia"/>
          <w:szCs w:val="21"/>
          <w:u w:val="single"/>
        </w:rPr>
        <w:t>竖直向上</w:t>
      </w:r>
      <w:r>
        <w:rPr>
          <w:rFonts w:ascii="宋体" w:eastAsia="宋体" w:hAnsi="宋体" w:cs="Times New Roman" w:hint="eastAsia"/>
          <w:szCs w:val="21"/>
        </w:rPr>
        <w:t>的。</w:t>
      </w:r>
    </w:p>
    <w:p w:rsidR="00911FDA" w:rsidRDefault="007727DE">
      <w:pPr>
        <w:spacing w:line="360" w:lineRule="auto"/>
        <w:ind w:firstLine="200"/>
        <w:rPr>
          <w:rFonts w:ascii="宋体" w:eastAsia="宋体" w:hAnsi="宋体" w:cs="Times New Roman"/>
          <w:szCs w:val="21"/>
        </w:rPr>
      </w:pPr>
      <w:r>
        <w:rPr>
          <w:rFonts w:ascii="宋体" w:eastAsia="宋体" w:hAnsi="宋体" w:cs="Times New Roman" w:hint="eastAsia"/>
          <w:szCs w:val="21"/>
        </w:rPr>
        <w:t>3、产生原因：由液体（或气体）对物体向上和向下的</w:t>
      </w:r>
      <w:r>
        <w:rPr>
          <w:rFonts w:ascii="宋体" w:eastAsia="宋体" w:hAnsi="宋体" w:cs="Times New Roman" w:hint="eastAsia"/>
          <w:szCs w:val="21"/>
          <w:u w:val="single"/>
        </w:rPr>
        <w:t>压力差</w:t>
      </w:r>
      <w:r>
        <w:rPr>
          <w:rFonts w:ascii="宋体" w:eastAsia="宋体" w:hAnsi="宋体" w:cs="Times New Roman" w:hint="eastAsia"/>
          <w:szCs w:val="21"/>
        </w:rPr>
        <w:t>。</w:t>
      </w:r>
    </w:p>
    <w:p w:rsidR="00911FDA" w:rsidRDefault="007727DE">
      <w:pPr>
        <w:spacing w:line="360" w:lineRule="auto"/>
        <w:ind w:firstLine="200"/>
        <w:rPr>
          <w:rFonts w:ascii="宋体" w:eastAsia="宋体" w:hAnsi="宋体" w:cs="Times New Roman"/>
          <w:szCs w:val="21"/>
        </w:rPr>
      </w:pPr>
      <w:r>
        <w:rPr>
          <w:rFonts w:ascii="宋体" w:eastAsia="宋体" w:hAnsi="宋体" w:cs="Times New Roman" w:hint="eastAsia"/>
          <w:szCs w:val="21"/>
        </w:rPr>
        <w:t>4、，通过实验探究发现（控制变量法）：浮力的大小跟</w:t>
      </w:r>
      <w:r>
        <w:rPr>
          <w:rFonts w:ascii="宋体" w:eastAsia="宋体" w:hAnsi="宋体" w:cs="Times New Roman" w:hint="eastAsia"/>
          <w:szCs w:val="21"/>
          <w:u w:val="single"/>
        </w:rPr>
        <w:t>物体浸在液体中的体积</w:t>
      </w:r>
      <w:r>
        <w:rPr>
          <w:rFonts w:ascii="宋体" w:eastAsia="宋体" w:hAnsi="宋体" w:cs="Times New Roman" w:hint="eastAsia"/>
          <w:szCs w:val="21"/>
        </w:rPr>
        <w:t>和</w:t>
      </w:r>
      <w:r>
        <w:rPr>
          <w:rFonts w:ascii="宋体" w:eastAsia="宋体" w:hAnsi="宋体" w:cs="Times New Roman" w:hint="eastAsia"/>
          <w:szCs w:val="21"/>
          <w:u w:val="single"/>
        </w:rPr>
        <w:t>液体的密度</w:t>
      </w:r>
      <w:r>
        <w:rPr>
          <w:rFonts w:ascii="宋体" w:eastAsia="宋体" w:hAnsi="宋体" w:cs="Times New Roman" w:hint="eastAsia"/>
          <w:szCs w:val="21"/>
        </w:rPr>
        <w:t>有关，物体浸在液体中的体积越大，液体的密度越大，浮力就越大。</w:t>
      </w:r>
    </w:p>
    <w:p w:rsidR="00911FDA" w:rsidRDefault="007727DE">
      <w:pPr>
        <w:spacing w:line="360" w:lineRule="auto"/>
        <w:ind w:firstLineChars="200" w:firstLine="420"/>
        <w:rPr>
          <w:rFonts w:ascii="宋体" w:eastAsia="宋体" w:hAnsi="宋体"/>
          <w:szCs w:val="21"/>
          <w:highlight w:val="green"/>
        </w:rPr>
      </w:pPr>
      <w:r>
        <w:rPr>
          <w:rFonts w:ascii="宋体" w:eastAsia="宋体" w:hAnsi="宋体" w:hint="eastAsia"/>
          <w:szCs w:val="21"/>
          <w:highlight w:val="green"/>
        </w:rPr>
        <w:t>三、知识点精炼</w:t>
      </w:r>
    </w:p>
    <w:p w:rsidR="00911FDA" w:rsidRDefault="007727DE">
      <w:pPr>
        <w:spacing w:line="360" w:lineRule="auto"/>
        <w:ind w:firstLine="200"/>
        <w:rPr>
          <w:rFonts w:ascii="宋体" w:eastAsia="宋体" w:hAnsi="宋体"/>
          <w:szCs w:val="21"/>
        </w:rPr>
      </w:pPr>
      <w:r>
        <w:rPr>
          <w:rFonts w:ascii="宋体" w:eastAsia="宋体" w:hAnsi="宋体" w:hint="eastAsia"/>
          <w:szCs w:val="21"/>
        </w:rPr>
        <w:t>一．选择题（共8小题）</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lastRenderedPageBreak/>
        <w:t>1．（2019春•成都期末）如图所示情景中没有受到浮力的物体是（　　）</w:t>
      </w:r>
    </w:p>
    <w:p w:rsidR="00911FDA" w:rsidRDefault="007727DE">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A．</w:t>
      </w:r>
      <w:r>
        <w:rPr>
          <w:rFonts w:ascii="宋体" w:eastAsia="宋体" w:hAnsi="宋体"/>
          <w:noProof/>
          <w:szCs w:val="21"/>
        </w:rPr>
        <w:drawing>
          <wp:inline distT="0" distB="0" distL="0" distR="0">
            <wp:extent cx="1133475" cy="609600"/>
            <wp:effectExtent l="0" t="0" r="9525" b="0"/>
            <wp:docPr id="100080" name="图片 1000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图片 100080" descr=" "/>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33475" cy="609600"/>
                    </a:xfrm>
                    <a:prstGeom prst="rect">
                      <a:avLst/>
                    </a:prstGeom>
                    <a:noFill/>
                    <a:ln>
                      <a:noFill/>
                    </a:ln>
                  </pic:spPr>
                </pic:pic>
              </a:graphicData>
            </a:graphic>
          </wp:inline>
        </w:drawing>
      </w:r>
      <w:r>
        <w:rPr>
          <w:rFonts w:ascii="宋体" w:eastAsia="宋体" w:hAnsi="宋体" w:hint="eastAsia"/>
          <w:szCs w:val="21"/>
        </w:rPr>
        <w:t>航行中的“辽宁号”</w:t>
      </w:r>
      <w:r>
        <w:rPr>
          <w:rFonts w:ascii="宋体" w:eastAsia="宋体" w:hAnsi="宋体" w:hint="eastAsia"/>
          <w:szCs w:val="21"/>
        </w:rPr>
        <w:tab/>
        <w:t>B．</w:t>
      </w:r>
      <w:r>
        <w:rPr>
          <w:rFonts w:ascii="宋体" w:eastAsia="宋体" w:hAnsi="宋体"/>
          <w:noProof/>
          <w:szCs w:val="21"/>
        </w:rPr>
        <w:drawing>
          <wp:inline distT="0" distB="0" distL="0" distR="0">
            <wp:extent cx="1152525" cy="619125"/>
            <wp:effectExtent l="0" t="0" r="9525" b="9525"/>
            <wp:docPr id="100079" name="图片 1000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descr=" "/>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52525" cy="619125"/>
                    </a:xfrm>
                    <a:prstGeom prst="rect">
                      <a:avLst/>
                    </a:prstGeom>
                    <a:noFill/>
                    <a:ln>
                      <a:noFill/>
                    </a:ln>
                  </pic:spPr>
                </pic:pic>
              </a:graphicData>
            </a:graphic>
          </wp:inline>
        </w:drawing>
      </w:r>
      <w:r>
        <w:rPr>
          <w:rFonts w:ascii="宋体" w:eastAsia="宋体" w:hAnsi="宋体" w:hint="eastAsia"/>
          <w:szCs w:val="21"/>
        </w:rPr>
        <w:t>太空中的“天宫二号”</w:t>
      </w:r>
      <w:r>
        <w:rPr>
          <w:rFonts w:ascii="宋体" w:eastAsia="宋体" w:hAnsi="宋体" w:hint="eastAsia"/>
          <w:szCs w:val="21"/>
        </w:rPr>
        <w:tab/>
      </w:r>
    </w:p>
    <w:p w:rsidR="00911FDA" w:rsidRDefault="007727DE">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C．</w:t>
      </w:r>
      <w:r>
        <w:rPr>
          <w:rFonts w:ascii="宋体" w:eastAsia="宋体" w:hAnsi="宋体"/>
          <w:noProof/>
          <w:szCs w:val="21"/>
        </w:rPr>
        <w:drawing>
          <wp:inline distT="0" distB="0" distL="0" distR="0">
            <wp:extent cx="1066800" cy="628650"/>
            <wp:effectExtent l="0" t="0" r="0" b="0"/>
            <wp:docPr id="100078" name="图片 1000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图片 100078" descr=" "/>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6800" cy="628650"/>
                    </a:xfrm>
                    <a:prstGeom prst="rect">
                      <a:avLst/>
                    </a:prstGeom>
                    <a:noFill/>
                    <a:ln>
                      <a:noFill/>
                    </a:ln>
                  </pic:spPr>
                </pic:pic>
              </a:graphicData>
            </a:graphic>
          </wp:inline>
        </w:drawing>
      </w:r>
      <w:r>
        <w:rPr>
          <w:rFonts w:ascii="宋体" w:eastAsia="宋体" w:hAnsi="宋体" w:hint="eastAsia"/>
          <w:szCs w:val="21"/>
        </w:rPr>
        <w:t xml:space="preserve"> 空气中的热气球</w:t>
      </w:r>
      <w:r>
        <w:rPr>
          <w:rFonts w:ascii="宋体" w:eastAsia="宋体" w:hAnsi="宋体" w:hint="eastAsia"/>
          <w:szCs w:val="21"/>
        </w:rPr>
        <w:tab/>
        <w:t>D．</w:t>
      </w:r>
      <w:r>
        <w:rPr>
          <w:rFonts w:ascii="宋体" w:eastAsia="宋体" w:hAnsi="宋体"/>
          <w:noProof/>
          <w:szCs w:val="21"/>
        </w:rPr>
        <w:drawing>
          <wp:inline distT="0" distB="0" distL="0" distR="0">
            <wp:extent cx="1028700" cy="857250"/>
            <wp:effectExtent l="0" t="0" r="0" b="0"/>
            <wp:docPr id="100077" name="图片 1000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descr=" "/>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28700" cy="857250"/>
                    </a:xfrm>
                    <a:prstGeom prst="rect">
                      <a:avLst/>
                    </a:prstGeom>
                    <a:noFill/>
                    <a:ln>
                      <a:noFill/>
                    </a:ln>
                  </pic:spPr>
                </pic:pic>
              </a:graphicData>
            </a:graphic>
          </wp:inline>
        </w:drawing>
      </w:r>
      <w:r>
        <w:rPr>
          <w:rFonts w:ascii="宋体" w:eastAsia="宋体" w:hAnsi="宋体" w:hint="eastAsia"/>
          <w:szCs w:val="21"/>
        </w:rPr>
        <w:t>水中的金鱼</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bookmarkStart w:id="1" w:name="_Hlk40208087"/>
      <w:bookmarkStart w:id="2" w:name="_Hlk40208129"/>
      <w:r>
        <w:rPr>
          <w:rFonts w:ascii="宋体" w:eastAsia="宋体" w:hAnsi="宋体" w:hint="eastAsia"/>
          <w:color w:val="FF0000"/>
          <w:szCs w:val="21"/>
        </w:rPr>
        <w:t>【答案】：B</w:t>
      </w:r>
    </w:p>
    <w:bookmarkEnd w:id="1"/>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w:t>
      </w:r>
      <w:bookmarkEnd w:id="2"/>
      <w:r>
        <w:rPr>
          <w:rFonts w:ascii="宋体" w:eastAsia="宋体" w:hAnsi="宋体" w:hint="eastAsia"/>
          <w:color w:val="FF0000"/>
          <w:szCs w:val="21"/>
        </w:rPr>
        <w:t>浮力是浸在液体（或气体）中的物体受到液体（或气体）向上托起的力。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A、航行的“辽宁号”受到水的向上托起的力，即受到浮力，故A不符合题意；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B、太空中没有空气，所以太空中运行的“天宫二号”不受到浮力，故B符合题意；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C、空中上升的热气球受到空气的浮力，故C不符合题意；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D、水中的金鱼，浸没在水中时受到水的浮力，故D不符合题意。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故选：B。</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2．（2019春•西城区校级期中）如图实验中，能说明浮力与液体密度有关的一组实验是（　　）</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3571875" cy="1657350"/>
            <wp:effectExtent l="0" t="0" r="9525" b="0"/>
            <wp:docPr id="100076" name="图片 1000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图片 100076" descr=" "/>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71875" cy="1657350"/>
                    </a:xfrm>
                    <a:prstGeom prst="rect">
                      <a:avLst/>
                    </a:prstGeom>
                    <a:noFill/>
                    <a:ln>
                      <a:noFill/>
                    </a:ln>
                  </pic:spPr>
                </pic:pic>
              </a:graphicData>
            </a:graphic>
          </wp:inline>
        </w:drawing>
      </w:r>
    </w:p>
    <w:p w:rsidR="00911FDA" w:rsidRDefault="007727DE">
      <w:pPr>
        <w:tabs>
          <w:tab w:val="left" w:pos="2300"/>
          <w:tab w:val="left" w:pos="4400"/>
          <w:tab w:val="left" w:pos="6400"/>
        </w:tabs>
        <w:spacing w:line="360" w:lineRule="auto"/>
        <w:ind w:firstLineChars="130" w:firstLine="273"/>
        <w:jc w:val="left"/>
        <w:rPr>
          <w:rFonts w:ascii="宋体" w:eastAsia="宋体" w:hAnsi="宋体"/>
          <w:szCs w:val="21"/>
        </w:rPr>
      </w:pPr>
      <w:r>
        <w:rPr>
          <w:rFonts w:ascii="宋体" w:eastAsia="宋体" w:hAnsi="宋体" w:hint="eastAsia"/>
          <w:szCs w:val="21"/>
        </w:rPr>
        <w:t>A．①②③</w:t>
      </w:r>
      <w:r>
        <w:rPr>
          <w:rFonts w:ascii="宋体" w:eastAsia="宋体" w:hAnsi="宋体" w:hint="eastAsia"/>
          <w:szCs w:val="21"/>
        </w:rPr>
        <w:tab/>
        <w:t>B．①③④</w:t>
      </w:r>
      <w:r>
        <w:rPr>
          <w:rFonts w:ascii="宋体" w:eastAsia="宋体" w:hAnsi="宋体" w:hint="eastAsia"/>
          <w:szCs w:val="21"/>
        </w:rPr>
        <w:tab/>
        <w:t>C．①⑤⑦</w:t>
      </w:r>
      <w:r>
        <w:rPr>
          <w:rFonts w:ascii="宋体" w:eastAsia="宋体" w:hAnsi="宋体" w:hint="eastAsia"/>
          <w:szCs w:val="21"/>
        </w:rPr>
        <w:tab/>
        <w:t>D．①②⑥</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【考点】：探究影响浮力大小因素的实验．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【答案】：C</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【解析】：要探究浮力与液体密度的关系，需要控制排开液体的体积相同，液体的密度不同，图①⑤⑦、①③⑤、①③⑦都符合题意。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故选：C。</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3．（2019•杭州模拟）小华用如图甲所示进行实验“探究影响浮力大小的因素”，A是实心圆</w:t>
      </w:r>
      <w:r>
        <w:rPr>
          <w:rFonts w:ascii="宋体" w:eastAsia="宋体" w:hAnsi="宋体" w:hint="eastAsia"/>
          <w:szCs w:val="21"/>
        </w:rPr>
        <w:lastRenderedPageBreak/>
        <w:t>柱体，根据数据作出的弹簧测力计示数F与物体浸入水中的深度h的关系图象如图乙，从图乙可知（　　）</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2381250" cy="1771650"/>
            <wp:effectExtent l="0" t="0" r="0" b="0"/>
            <wp:docPr id="100075" name="图片 1000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descr=" "/>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1250" cy="1771650"/>
                    </a:xfrm>
                    <a:prstGeom prst="rect">
                      <a:avLst/>
                    </a:prstGeom>
                    <a:noFill/>
                    <a:ln>
                      <a:noFill/>
                    </a:ln>
                  </pic:spPr>
                </pic:pic>
              </a:graphicData>
            </a:graphic>
          </wp:inline>
        </w:drawing>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A．物体受到的重力为2N</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B．当物体浸没在水中时受到的浮力为2N</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C．该物体的密度为1.0×10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D．浸入液体的物体所受的浮力大小与深度成正比</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【考点】：探究影响浮力大小因素的实验．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【答案】：B</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【解析】：A、由图示图象可知，物体没有浸入液体时测力计示数为4N，则物体重力：G＝4N，故A错误；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B、由图示图象可知，物体完全浸没在水中时受到的浮力：F</w:t>
      </w:r>
      <w:r>
        <w:rPr>
          <w:rFonts w:ascii="宋体" w:eastAsia="宋体" w:hAnsi="宋体" w:hint="eastAsia"/>
          <w:color w:val="FF0000"/>
          <w:szCs w:val="21"/>
          <w:vertAlign w:val="subscript"/>
        </w:rPr>
        <w:t>浮</w:t>
      </w:r>
      <w:r>
        <w:rPr>
          <w:rFonts w:ascii="宋体" w:eastAsia="宋体" w:hAnsi="宋体" w:hint="eastAsia"/>
          <w:color w:val="FF0000"/>
          <w:szCs w:val="21"/>
        </w:rPr>
        <w:t>＝G﹣F＝4N﹣2N＝2N，故B正确；</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C、由浮力公式：F</w:t>
      </w:r>
      <w:r>
        <w:rPr>
          <w:rFonts w:ascii="宋体" w:eastAsia="宋体" w:hAnsi="宋体" w:hint="eastAsia"/>
          <w:color w:val="FF0000"/>
          <w:szCs w:val="21"/>
          <w:vertAlign w:val="subscript"/>
        </w:rPr>
        <w:t>浮</w:t>
      </w:r>
      <w:r>
        <w:rPr>
          <w:rFonts w:ascii="宋体" w:eastAsia="宋体" w:hAnsi="宋体" w:hint="eastAsia"/>
          <w:color w:val="FF0000"/>
          <w:szCs w:val="21"/>
        </w:rPr>
        <w:t>＝ρgV</w:t>
      </w:r>
      <w:r>
        <w:rPr>
          <w:rFonts w:ascii="宋体" w:eastAsia="宋体" w:hAnsi="宋体" w:hint="eastAsia"/>
          <w:color w:val="FF0000"/>
          <w:szCs w:val="21"/>
          <w:vertAlign w:val="subscript"/>
        </w:rPr>
        <w:t>排</w:t>
      </w:r>
      <w:r>
        <w:rPr>
          <w:rFonts w:ascii="宋体" w:eastAsia="宋体" w:hAnsi="宋体" w:hint="eastAsia"/>
          <w:color w:val="FF0000"/>
          <w:szCs w:val="21"/>
        </w:rPr>
        <w:t>可知，物体的体积：V＝V</w:t>
      </w:r>
      <w:r>
        <w:rPr>
          <w:rFonts w:ascii="宋体" w:eastAsia="宋体" w:hAnsi="宋体" w:hint="eastAsia"/>
          <w:color w:val="FF0000"/>
          <w:szCs w:val="21"/>
          <w:vertAlign w:val="subscript"/>
        </w:rPr>
        <w:t>排</w:t>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438150" cy="457200"/>
            <wp:effectExtent l="0" t="0" r="0" b="0"/>
            <wp:docPr id="100074" name="图片 1000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descr=" "/>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 cy="4572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581150" cy="390525"/>
            <wp:effectExtent l="0" t="0" r="0" b="9525"/>
            <wp:docPr id="100073" name="图片 1000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descr=" "/>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81150" cy="390525"/>
                    </a:xfrm>
                    <a:prstGeom prst="rect">
                      <a:avLst/>
                    </a:prstGeom>
                    <a:noFill/>
                    <a:ln>
                      <a:noFill/>
                    </a:ln>
                  </pic:spPr>
                </pic:pic>
              </a:graphicData>
            </a:graphic>
          </wp:inline>
        </w:drawing>
      </w:r>
      <w:r>
        <w:rPr>
          <w:rFonts w:ascii="宋体" w:eastAsia="宋体" w:hAnsi="宋体" w:hint="eastAsia"/>
          <w:color w:val="FF0000"/>
          <w:szCs w:val="21"/>
        </w:rPr>
        <w:t>＝2×10</w:t>
      </w:r>
      <w:r>
        <w:rPr>
          <w:rFonts w:ascii="宋体" w:eastAsia="宋体" w:hAnsi="宋体" w:hint="eastAsia"/>
          <w:color w:val="FF0000"/>
          <w:szCs w:val="21"/>
          <w:vertAlign w:val="superscript"/>
        </w:rPr>
        <w:t>﹣4</w:t>
      </w:r>
      <w:r>
        <w:rPr>
          <w:rFonts w:ascii="宋体" w:eastAsia="宋体" w:hAnsi="宋体" w:hint="eastAsia"/>
          <w:color w:val="FF0000"/>
          <w:szCs w:val="21"/>
        </w:rPr>
        <w:t>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由G＝mg可知，物体的质量：m＝</w:t>
      </w:r>
      <w:r>
        <w:rPr>
          <w:rFonts w:ascii="宋体" w:eastAsia="宋体" w:hAnsi="宋体"/>
          <w:noProof/>
          <w:color w:val="FF0000"/>
          <w:position w:val="-23"/>
          <w:szCs w:val="21"/>
        </w:rPr>
        <w:drawing>
          <wp:inline distT="0" distB="0" distL="0" distR="0">
            <wp:extent cx="123825" cy="342900"/>
            <wp:effectExtent l="0" t="0" r="9525" b="0"/>
            <wp:docPr id="100072" name="图片 1000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图片 100072" descr=" "/>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429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23"/>
          <w:szCs w:val="21"/>
        </w:rPr>
        <w:drawing>
          <wp:inline distT="0" distB="0" distL="0" distR="0">
            <wp:extent cx="504825" cy="342900"/>
            <wp:effectExtent l="0" t="0" r="9525" b="0"/>
            <wp:docPr id="100071" name="图片 1000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descr=" "/>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4825" cy="342900"/>
                    </a:xfrm>
                    <a:prstGeom prst="rect">
                      <a:avLst/>
                    </a:prstGeom>
                    <a:noFill/>
                    <a:ln>
                      <a:noFill/>
                    </a:ln>
                  </pic:spPr>
                </pic:pic>
              </a:graphicData>
            </a:graphic>
          </wp:inline>
        </w:drawing>
      </w:r>
      <w:r>
        <w:rPr>
          <w:rFonts w:ascii="宋体" w:eastAsia="宋体" w:hAnsi="宋体" w:hint="eastAsia"/>
          <w:color w:val="FF0000"/>
          <w:szCs w:val="21"/>
        </w:rPr>
        <w:t>＝0.4kg，物体的密度：ρ</w:t>
      </w:r>
      <w:r>
        <w:rPr>
          <w:rFonts w:ascii="宋体" w:eastAsia="宋体" w:hAnsi="宋体" w:hint="eastAsia"/>
          <w:color w:val="FF0000"/>
          <w:szCs w:val="21"/>
          <w:vertAlign w:val="subscript"/>
        </w:rPr>
        <w:t>物体</w:t>
      </w:r>
      <w:r>
        <w:rPr>
          <w:rFonts w:ascii="宋体" w:eastAsia="宋体" w:hAnsi="宋体" w:hint="eastAsia"/>
          <w:color w:val="FF0000"/>
          <w:szCs w:val="21"/>
        </w:rPr>
        <w:t>＝</w:t>
      </w:r>
      <w:r>
        <w:rPr>
          <w:rFonts w:ascii="宋体" w:eastAsia="宋体" w:hAnsi="宋体"/>
          <w:noProof/>
          <w:color w:val="FF0000"/>
          <w:position w:val="-22"/>
          <w:szCs w:val="21"/>
        </w:rPr>
        <w:drawing>
          <wp:inline distT="0" distB="0" distL="0" distR="0">
            <wp:extent cx="123825" cy="333375"/>
            <wp:effectExtent l="0" t="0" r="9525" b="9525"/>
            <wp:docPr id="100070" name="图片 1000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图片 100070" descr=" "/>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771525" cy="390525"/>
            <wp:effectExtent l="0" t="0" r="9525" b="9525"/>
            <wp:docPr id="100069" name="图片 1000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descr=" "/>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71525" cy="390525"/>
                    </a:xfrm>
                    <a:prstGeom prst="rect">
                      <a:avLst/>
                    </a:prstGeom>
                    <a:noFill/>
                    <a:ln>
                      <a:noFill/>
                    </a:ln>
                  </pic:spPr>
                </pic:pic>
              </a:graphicData>
            </a:graphic>
          </wp:inline>
        </w:drawing>
      </w:r>
      <w:r>
        <w:rPr>
          <w:rFonts w:ascii="宋体" w:eastAsia="宋体" w:hAnsi="宋体" w:hint="eastAsia"/>
          <w:color w:val="FF0000"/>
          <w:szCs w:val="21"/>
        </w:rPr>
        <w:t>＝2×10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，故C错误；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D、由图示图象可知，物体没有完全浸没在液体中前受到的浮力与物体浸入液体的深度成正比，物体完全进入液体后受到的浮力不变，故D错误；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故选：B。</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4．（2020•章丘区模拟）如图，取一个瓶口内径略小于乒乓球直径的雪碧瓶，去掉其底部，把一只乒乓球放到瓶口处，然后向瓶里注水，会发现水从瓶口流出，乒乓球不上浮。若用手指堵住瓶口，不久就可观察到乒乓球上浮起来。此实验说明了（　　）</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1314450" cy="866775"/>
            <wp:effectExtent l="0" t="0" r="0" b="9525"/>
            <wp:docPr id="100068" name="图片 1000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图片 100068" descr=" "/>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14450" cy="866775"/>
                    </a:xfrm>
                    <a:prstGeom prst="rect">
                      <a:avLst/>
                    </a:prstGeom>
                    <a:noFill/>
                    <a:ln>
                      <a:noFill/>
                    </a:ln>
                  </pic:spPr>
                </pic:pic>
              </a:graphicData>
            </a:graphic>
          </wp:inline>
        </w:drawing>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A．大气存在压强</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B．连通器原理</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C．浮力产生的原因</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D．液体的压强与液体的密度和深度有关</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【答案】：C</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【解析】：A、乒乓球上下都受到大气压的作用相同，开始物体不上浮，后来又上浮不是大气压的作用。不符合题意。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B、连通器至少有两个部分上端开口，底部连通的容器，只有一个乒乓球不属于连通器。不符合题意。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C、开始时乒乓球受到上面液体压强和大气压的作用，下部没有液体只受大气压的作用，向上的压强小于向下的压强，向上的压力小于向下的压力，乒乓球不能上浮。当用手堵住瓶口，乒乓球下面有水，乒乓球下面也受到液体压强和大气压的作用。向上的液体压强大于向下的液体压强，乒乓球上浮，跟浮力产生的有关系。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D、乒乓球上升是在液体的密度一定时研究液体压强和深度的关系，液体越深，液体的压强越大。不符合题意。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故选：C。</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5．（2019春•方城县期末）下列水中的物体没有受到浮力的是（　　）</w:t>
      </w:r>
    </w:p>
    <w:p w:rsidR="00911FDA" w:rsidRDefault="007727DE">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A．水面戏水的鸭子</w:t>
      </w:r>
      <w:r>
        <w:rPr>
          <w:rFonts w:ascii="宋体" w:eastAsia="宋体" w:hAnsi="宋体" w:hint="eastAsia"/>
          <w:szCs w:val="21"/>
        </w:rPr>
        <w:tab/>
        <w:t>B．水中游弋的小鱼</w:t>
      </w:r>
      <w:r>
        <w:rPr>
          <w:rFonts w:ascii="宋体" w:eastAsia="宋体" w:hAnsi="宋体" w:hint="eastAsia"/>
          <w:szCs w:val="21"/>
        </w:rPr>
        <w:tab/>
      </w:r>
    </w:p>
    <w:p w:rsidR="00911FDA" w:rsidRDefault="007727DE">
      <w:pPr>
        <w:tabs>
          <w:tab w:val="left" w:pos="4400"/>
        </w:tabs>
        <w:spacing w:line="360" w:lineRule="auto"/>
        <w:ind w:firstLineChars="130" w:firstLine="273"/>
        <w:jc w:val="left"/>
        <w:rPr>
          <w:rFonts w:ascii="宋体" w:eastAsia="宋体" w:hAnsi="宋体"/>
          <w:szCs w:val="21"/>
        </w:rPr>
      </w:pPr>
      <w:r>
        <w:rPr>
          <w:rFonts w:ascii="宋体" w:eastAsia="宋体" w:hAnsi="宋体" w:hint="eastAsia"/>
          <w:szCs w:val="21"/>
        </w:rPr>
        <w:t>C．水中大桥的桥墩</w:t>
      </w:r>
      <w:r>
        <w:rPr>
          <w:rFonts w:ascii="宋体" w:eastAsia="宋体" w:hAnsi="宋体" w:hint="eastAsia"/>
          <w:szCs w:val="21"/>
        </w:rPr>
        <w:tab/>
        <w:t>D．海底水草的叶子</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【答案】：C</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【解析】：（1）ABD中的物体浸在液体中，因为液体对浸没在其中的物体有向上的作用力和向下的压力作用，其中向上的压力大于向下的压力，这个压力差即物体受到的浮力。故ABD选择中的物体均受浮力作用；</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（2）C中的桥墩由于底面埋在淤泥下，不能与水接触，因此桥墩没有受到水对其向上的压力，故桥墩不受浮力作用。</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故选：C。</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6．（2019•西湖区校级模拟）如图所示是某大桥的桥墩，它在水中受到的浮力是（　　）</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1724025" cy="1133475"/>
            <wp:effectExtent l="0" t="0" r="9525" b="9525"/>
            <wp:docPr id="100067" name="图片 1000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descr=" "/>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24025" cy="1133475"/>
                    </a:xfrm>
                    <a:prstGeom prst="rect">
                      <a:avLst/>
                    </a:prstGeom>
                    <a:noFill/>
                    <a:ln>
                      <a:noFill/>
                    </a:ln>
                  </pic:spPr>
                </pic:pic>
              </a:graphicData>
            </a:graphic>
          </wp:inline>
        </w:drawing>
      </w:r>
    </w:p>
    <w:p w:rsidR="00911FDA" w:rsidRDefault="007727DE">
      <w:pPr>
        <w:tabs>
          <w:tab w:val="left" w:pos="2300"/>
          <w:tab w:val="left" w:pos="4400"/>
          <w:tab w:val="left" w:pos="6400"/>
        </w:tabs>
        <w:spacing w:line="360" w:lineRule="auto"/>
        <w:ind w:firstLineChars="130" w:firstLine="273"/>
        <w:jc w:val="left"/>
        <w:rPr>
          <w:rFonts w:ascii="宋体" w:eastAsia="宋体" w:hAnsi="宋体"/>
          <w:szCs w:val="21"/>
        </w:rPr>
      </w:pPr>
      <w:r>
        <w:rPr>
          <w:rFonts w:ascii="宋体" w:eastAsia="宋体" w:hAnsi="宋体" w:hint="eastAsia"/>
          <w:szCs w:val="21"/>
        </w:rPr>
        <w:t>A．0N</w:t>
      </w:r>
      <w:r>
        <w:rPr>
          <w:rFonts w:ascii="宋体" w:eastAsia="宋体" w:hAnsi="宋体" w:hint="eastAsia"/>
          <w:szCs w:val="21"/>
        </w:rPr>
        <w:tab/>
        <w:t>B．10</w:t>
      </w:r>
      <w:r>
        <w:rPr>
          <w:rFonts w:ascii="宋体" w:eastAsia="宋体" w:hAnsi="宋体" w:hint="eastAsia"/>
          <w:szCs w:val="21"/>
          <w:vertAlign w:val="superscript"/>
        </w:rPr>
        <w:t>5</w:t>
      </w:r>
      <w:r>
        <w:rPr>
          <w:rFonts w:ascii="宋体" w:eastAsia="宋体" w:hAnsi="宋体" w:hint="eastAsia"/>
          <w:szCs w:val="21"/>
        </w:rPr>
        <w:t>N</w:t>
      </w:r>
      <w:r>
        <w:rPr>
          <w:rFonts w:ascii="宋体" w:eastAsia="宋体" w:hAnsi="宋体" w:hint="eastAsia"/>
          <w:szCs w:val="21"/>
        </w:rPr>
        <w:tab/>
        <w:t>C．10</w:t>
      </w:r>
      <w:r>
        <w:rPr>
          <w:rFonts w:ascii="宋体" w:eastAsia="宋体" w:hAnsi="宋体" w:hint="eastAsia"/>
          <w:szCs w:val="21"/>
          <w:vertAlign w:val="superscript"/>
        </w:rPr>
        <w:t>4</w:t>
      </w:r>
      <w:r>
        <w:rPr>
          <w:rFonts w:ascii="宋体" w:eastAsia="宋体" w:hAnsi="宋体" w:hint="eastAsia"/>
          <w:szCs w:val="21"/>
        </w:rPr>
        <w:t>N</w:t>
      </w:r>
      <w:r>
        <w:rPr>
          <w:rFonts w:ascii="宋体" w:eastAsia="宋体" w:hAnsi="宋体" w:hint="eastAsia"/>
          <w:szCs w:val="21"/>
        </w:rPr>
        <w:tab/>
        <w:t>D．1.4×10</w:t>
      </w:r>
      <w:r>
        <w:rPr>
          <w:rFonts w:ascii="宋体" w:eastAsia="宋体" w:hAnsi="宋体" w:hint="eastAsia"/>
          <w:szCs w:val="21"/>
          <w:vertAlign w:val="superscript"/>
        </w:rPr>
        <w:t>4</w:t>
      </w:r>
      <w:r>
        <w:rPr>
          <w:rFonts w:ascii="宋体" w:eastAsia="宋体" w:hAnsi="宋体" w:hint="eastAsia"/>
          <w:szCs w:val="21"/>
        </w:rPr>
        <w:t>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【答案】：A</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【解析】：浮力产生的原因是液体或气体对浸在其中的物体上下表面的压力大小不一样，存在压力差产生的，</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由图可知，大桥的桥墩浸在河床中，桥墩下表面没有受到水的压力的作用，因此没有压力差，所以也就没有浮力，即它在水中受到的浮力是0N。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故选：A。</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7．（2019•临沂）被誉为“新世界七大奇迹”的港珠澳大桥（如图）由“水上桥面”和“海底隧道”两部分组成，其中海底隧道长5.7km，设计时速100km/h，隧道洞壁采用了让人视觉舒适的新型装饰材料。下列说法正确的是（　　）</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1981200" cy="1038225"/>
            <wp:effectExtent l="0" t="0" r="0" b="9525"/>
            <wp:docPr id="100066" name="图片 1000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descr=" "/>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81200" cy="1038225"/>
                    </a:xfrm>
                    <a:prstGeom prst="rect">
                      <a:avLst/>
                    </a:prstGeom>
                    <a:noFill/>
                    <a:ln>
                      <a:noFill/>
                    </a:ln>
                  </pic:spPr>
                </pic:pic>
              </a:graphicData>
            </a:graphic>
          </wp:inline>
        </w:drawing>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A．水中的桥墩不受海水的浮力</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B．桥面上行驶的汽车相对灯杆静止</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C．通过海底隧道最少需要34.2min</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D．光在装饰材料上发生镜面反射</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【考点】：运动和静止的相对性；速度公式及其应用；浮力产生的原因；镜面反射．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【答案】：A</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【解析】：A、桥墩下面没有水，水不会对桥墩产生向上的压力，不会产生浮力。故A正确。</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B、汽车行驶时，汽车和灯杆之间距离发生的变化，所以以灯杆为参照物，汽车是运动的。故B错误。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C、t＝</w:t>
      </w:r>
      <w:r>
        <w:rPr>
          <w:rFonts w:ascii="宋体" w:eastAsia="宋体" w:hAnsi="宋体"/>
          <w:noProof/>
          <w:color w:val="FF0000"/>
          <w:position w:val="-22"/>
          <w:szCs w:val="21"/>
        </w:rPr>
        <w:drawing>
          <wp:inline distT="0" distB="0" distL="0" distR="0">
            <wp:extent cx="123825" cy="333375"/>
            <wp:effectExtent l="0" t="0" r="9525" b="9525"/>
            <wp:docPr id="100065" name="图片 100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descr=" "/>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22"/>
          <w:szCs w:val="21"/>
        </w:rPr>
        <w:drawing>
          <wp:inline distT="0" distB="0" distL="0" distR="0">
            <wp:extent cx="581025" cy="333375"/>
            <wp:effectExtent l="0" t="0" r="9525" b="9525"/>
            <wp:docPr id="100064" name="图片 1000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descr=" "/>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333375"/>
                    </a:xfrm>
                    <a:prstGeom prst="rect">
                      <a:avLst/>
                    </a:prstGeom>
                    <a:noFill/>
                    <a:ln>
                      <a:noFill/>
                    </a:ln>
                  </pic:spPr>
                </pic:pic>
              </a:graphicData>
            </a:graphic>
          </wp:inline>
        </w:drawing>
      </w:r>
      <w:r>
        <w:rPr>
          <w:rFonts w:ascii="宋体" w:eastAsia="宋体" w:hAnsi="宋体" w:hint="eastAsia"/>
          <w:color w:val="FF0000"/>
          <w:szCs w:val="21"/>
        </w:rPr>
        <w:t>＝0.057h＝3.42min，故C错误。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D、隧道洞壁采用了让人视觉舒适的新型装饰材料，说明人看隧道壁不会刺眼，所以隧道洞壁发生漫反射。故D错误。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故选：A。</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8．（2019春•沂水县期末）如图所示，洗手盆底部的出水口塞着橡胶制成的水堵头，则水堵头（　　）</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2190750" cy="1819275"/>
            <wp:effectExtent l="0" t="0" r="0" b="9525"/>
            <wp:docPr id="100063" name="图片 1000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descr=" "/>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90750" cy="1819275"/>
                    </a:xfrm>
                    <a:prstGeom prst="rect">
                      <a:avLst/>
                    </a:prstGeom>
                    <a:noFill/>
                    <a:ln>
                      <a:noFill/>
                    </a:ln>
                  </pic:spPr>
                </pic:pic>
              </a:graphicData>
            </a:graphic>
          </wp:inline>
        </w:drawing>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A．没有受到水的压力，但受到水的浮力</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B．没有受到水的压力，也没有受到水的浮力</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C．受到水的压力，没有受到水的浮力</w:t>
      </w:r>
      <w:r>
        <w:rPr>
          <w:rFonts w:ascii="宋体" w:eastAsia="宋体" w:hAnsi="宋体" w:hint="eastAsia"/>
          <w:szCs w:val="21"/>
        </w:rPr>
        <w:tab/>
      </w:r>
    </w:p>
    <w:p w:rsidR="00911FDA" w:rsidRDefault="007727DE">
      <w:pPr>
        <w:spacing w:line="360" w:lineRule="auto"/>
        <w:ind w:firstLineChars="130" w:firstLine="273"/>
        <w:jc w:val="left"/>
        <w:rPr>
          <w:rFonts w:ascii="宋体" w:eastAsia="宋体" w:hAnsi="宋体"/>
          <w:szCs w:val="21"/>
        </w:rPr>
      </w:pPr>
      <w:r>
        <w:rPr>
          <w:rFonts w:ascii="宋体" w:eastAsia="宋体" w:hAnsi="宋体" w:hint="eastAsia"/>
          <w:szCs w:val="21"/>
        </w:rPr>
        <w:t>D．受到水的压力，也受到水的浮力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【答案】：C</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【解析】：洗手盆底部的出水口塞着橡胶制成的水堵头，受到水向下的压力，但水堵头的下表面没有水，没有受到水向上的压力，所以水堵头不受浮力；故ABD错误，C正确；</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故选：C。</w:t>
      </w:r>
    </w:p>
    <w:p w:rsidR="00911FDA" w:rsidRDefault="007727DE">
      <w:pPr>
        <w:spacing w:line="360" w:lineRule="auto"/>
        <w:ind w:firstLine="200"/>
        <w:rPr>
          <w:rFonts w:ascii="宋体" w:eastAsia="宋体" w:hAnsi="宋体"/>
          <w:szCs w:val="21"/>
        </w:rPr>
      </w:pPr>
      <w:r>
        <w:rPr>
          <w:rFonts w:ascii="宋体" w:eastAsia="宋体" w:hAnsi="宋体" w:hint="eastAsia"/>
          <w:szCs w:val="21"/>
        </w:rPr>
        <w:t>二．填空题（共4小题）</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9．（2020•渠县一模）如图所示，将两端蒙上绷紧程度相同的橡皮膜的玻璃圆筒浸没在水中，当玻璃圆筒沿水平方向放置时，水对玻璃圆筒两端的橡皮膜的压力F</w:t>
      </w:r>
      <w:r>
        <w:rPr>
          <w:rFonts w:ascii="宋体" w:eastAsia="宋体" w:hAnsi="宋体" w:hint="eastAsia"/>
          <w:szCs w:val="21"/>
          <w:vertAlign w:val="subscript"/>
        </w:rPr>
        <w:t>向左</w:t>
      </w:r>
      <w:r>
        <w:rPr>
          <w:rFonts w:ascii="宋体" w:eastAsia="宋体" w:hAnsi="宋体" w:hint="eastAsia"/>
          <w:szCs w:val="21"/>
        </w:rPr>
        <w:t>和F</w:t>
      </w:r>
      <w:r>
        <w:rPr>
          <w:rFonts w:ascii="宋体" w:eastAsia="宋体" w:hAnsi="宋体" w:hint="eastAsia"/>
          <w:szCs w:val="21"/>
          <w:vertAlign w:val="subscript"/>
        </w:rPr>
        <w:t>向右</w:t>
      </w:r>
      <w:r>
        <w:rPr>
          <w:rFonts w:ascii="宋体" w:eastAsia="宋体" w:hAnsi="宋体" w:hint="eastAsia"/>
          <w:szCs w:val="21"/>
        </w:rPr>
        <w:t>的大小关系是F</w:t>
      </w:r>
      <w:r>
        <w:rPr>
          <w:rFonts w:ascii="宋体" w:eastAsia="宋体" w:hAnsi="宋体" w:hint="eastAsia"/>
          <w:szCs w:val="21"/>
          <w:vertAlign w:val="subscript"/>
        </w:rPr>
        <w:t>向左</w:t>
      </w:r>
      <w:r>
        <w:rPr>
          <w:rFonts w:ascii="宋体" w:eastAsia="宋体" w:hAnsi="宋体" w:hint="eastAsia"/>
          <w:szCs w:val="21"/>
          <w:u w:val="single"/>
        </w:rPr>
        <w:t xml:space="preserve">　　</w:t>
      </w:r>
      <w:r>
        <w:rPr>
          <w:rFonts w:ascii="宋体" w:eastAsia="宋体" w:hAnsi="宋体" w:hint="eastAsia"/>
          <w:szCs w:val="21"/>
        </w:rPr>
        <w:t>F</w:t>
      </w:r>
      <w:r>
        <w:rPr>
          <w:rFonts w:ascii="宋体" w:eastAsia="宋体" w:hAnsi="宋体" w:hint="eastAsia"/>
          <w:szCs w:val="21"/>
          <w:vertAlign w:val="subscript"/>
        </w:rPr>
        <w:t>向右</w:t>
      </w:r>
      <w:r>
        <w:rPr>
          <w:rFonts w:ascii="宋体" w:eastAsia="宋体" w:hAnsi="宋体" w:hint="eastAsia"/>
          <w:szCs w:val="21"/>
        </w:rPr>
        <w:t>（填“大于”“等于”或“小于”），当玻璃圆筒沿竖直方向放置时，水对玻璃圆筒两端的橡皮膜的压力F</w:t>
      </w:r>
      <w:r>
        <w:rPr>
          <w:rFonts w:ascii="宋体" w:eastAsia="宋体" w:hAnsi="宋体" w:hint="eastAsia"/>
          <w:szCs w:val="21"/>
          <w:vertAlign w:val="subscript"/>
        </w:rPr>
        <w:t>向上</w:t>
      </w:r>
      <w:r>
        <w:rPr>
          <w:rFonts w:ascii="宋体" w:eastAsia="宋体" w:hAnsi="宋体" w:hint="eastAsia"/>
          <w:szCs w:val="21"/>
        </w:rPr>
        <w:t>和F</w:t>
      </w:r>
      <w:r>
        <w:rPr>
          <w:rFonts w:ascii="宋体" w:eastAsia="宋体" w:hAnsi="宋体" w:hint="eastAsia"/>
          <w:szCs w:val="21"/>
          <w:vertAlign w:val="subscript"/>
        </w:rPr>
        <w:t>向下</w:t>
      </w:r>
      <w:r>
        <w:rPr>
          <w:rFonts w:ascii="宋体" w:eastAsia="宋体" w:hAnsi="宋体" w:hint="eastAsia"/>
          <w:szCs w:val="21"/>
        </w:rPr>
        <w:t>的大小关系是F</w:t>
      </w:r>
      <w:r>
        <w:rPr>
          <w:rFonts w:ascii="宋体" w:eastAsia="宋体" w:hAnsi="宋体" w:hint="eastAsia"/>
          <w:szCs w:val="21"/>
          <w:vertAlign w:val="subscript"/>
        </w:rPr>
        <w:t>向上</w:t>
      </w:r>
      <w:r>
        <w:rPr>
          <w:rFonts w:ascii="宋体" w:eastAsia="宋体" w:hAnsi="宋体" w:hint="eastAsia"/>
          <w:szCs w:val="21"/>
          <w:u w:val="single"/>
        </w:rPr>
        <w:t xml:space="preserve">　        　</w:t>
      </w:r>
      <w:r>
        <w:rPr>
          <w:rFonts w:ascii="宋体" w:eastAsia="宋体" w:hAnsi="宋体" w:hint="eastAsia"/>
          <w:szCs w:val="21"/>
        </w:rPr>
        <w:t>F</w:t>
      </w:r>
      <w:r>
        <w:rPr>
          <w:rFonts w:ascii="宋体" w:eastAsia="宋体" w:hAnsi="宋体" w:hint="eastAsia"/>
          <w:szCs w:val="21"/>
          <w:vertAlign w:val="subscript"/>
        </w:rPr>
        <w:t>向下</w:t>
      </w:r>
      <w:r>
        <w:rPr>
          <w:rFonts w:ascii="宋体" w:eastAsia="宋体" w:hAnsi="宋体" w:hint="eastAsia"/>
          <w:szCs w:val="21"/>
        </w:rPr>
        <w:t>（填“大于”、“等于”或“小于”），通过以上探究，你认为浮力产生的原因是</w:t>
      </w:r>
      <w:r>
        <w:rPr>
          <w:rFonts w:ascii="宋体" w:eastAsia="宋体" w:hAnsi="宋体" w:hint="eastAsia"/>
          <w:szCs w:val="21"/>
          <w:u w:val="single"/>
        </w:rPr>
        <w:t xml:space="preserve">　           　</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2257425" cy="1114425"/>
            <wp:effectExtent l="0" t="0" r="9525" b="9525"/>
            <wp:docPr id="100062" name="图片 1000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descr=" "/>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57425" cy="1114425"/>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【答案】：等于；大于；液体对物体上下表面的压力差</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【解析】：（1）当玻璃圆筒沿水平方向放置时，由于在同一深度，由p＝ρgh可知，液体压强相等，又因为受力面积相等，由p＝</w:t>
      </w:r>
      <w:r>
        <w:rPr>
          <w:rFonts w:ascii="宋体" w:eastAsia="宋体" w:hAnsi="宋体"/>
          <w:noProof/>
          <w:color w:val="FF0000"/>
          <w:position w:val="-22"/>
          <w:szCs w:val="21"/>
        </w:rPr>
        <w:drawing>
          <wp:inline distT="0" distB="0" distL="0" distR="0">
            <wp:extent cx="123825" cy="333375"/>
            <wp:effectExtent l="0" t="0" r="9525" b="9525"/>
            <wp:docPr id="100061" name="图片 1000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descr=" "/>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可知，水对玻璃圆筒两端的橡皮膜的压力F</w:t>
      </w:r>
      <w:r>
        <w:rPr>
          <w:rFonts w:ascii="宋体" w:eastAsia="宋体" w:hAnsi="宋体" w:hint="eastAsia"/>
          <w:color w:val="FF0000"/>
          <w:szCs w:val="21"/>
          <w:vertAlign w:val="subscript"/>
        </w:rPr>
        <w:t>向左</w:t>
      </w:r>
      <w:r>
        <w:rPr>
          <w:rFonts w:ascii="宋体" w:eastAsia="宋体" w:hAnsi="宋体" w:hint="eastAsia"/>
          <w:color w:val="FF0000"/>
          <w:szCs w:val="21"/>
        </w:rPr>
        <w:t>和F</w:t>
      </w:r>
      <w:r>
        <w:rPr>
          <w:rFonts w:ascii="宋体" w:eastAsia="宋体" w:hAnsi="宋体" w:hint="eastAsia"/>
          <w:color w:val="FF0000"/>
          <w:szCs w:val="21"/>
          <w:vertAlign w:val="subscript"/>
        </w:rPr>
        <w:t>向右</w:t>
      </w:r>
      <w:r>
        <w:rPr>
          <w:rFonts w:ascii="宋体" w:eastAsia="宋体" w:hAnsi="宋体" w:hint="eastAsia"/>
          <w:color w:val="FF0000"/>
          <w:szCs w:val="21"/>
        </w:rPr>
        <w:t>的大小相等，水平方向的合力为0；</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（2）当玻璃圆筒沿竖直方向放置时，h</w:t>
      </w:r>
      <w:r>
        <w:rPr>
          <w:rFonts w:ascii="宋体" w:eastAsia="宋体" w:hAnsi="宋体" w:hint="eastAsia"/>
          <w:color w:val="FF0000"/>
          <w:szCs w:val="21"/>
          <w:vertAlign w:val="subscript"/>
        </w:rPr>
        <w:t>下</w:t>
      </w:r>
      <w:r>
        <w:rPr>
          <w:rFonts w:ascii="宋体" w:eastAsia="宋体" w:hAnsi="宋体" w:hint="eastAsia"/>
          <w:color w:val="FF0000"/>
          <w:szCs w:val="21"/>
        </w:rPr>
        <w:t>大于h</w:t>
      </w:r>
      <w:r>
        <w:rPr>
          <w:rFonts w:ascii="宋体" w:eastAsia="宋体" w:hAnsi="宋体" w:hint="eastAsia"/>
          <w:color w:val="FF0000"/>
          <w:szCs w:val="21"/>
          <w:vertAlign w:val="subscript"/>
        </w:rPr>
        <w:t>上</w:t>
      </w:r>
      <w:r>
        <w:rPr>
          <w:rFonts w:ascii="宋体" w:eastAsia="宋体" w:hAnsi="宋体" w:hint="eastAsia"/>
          <w:color w:val="FF0000"/>
          <w:szCs w:val="21"/>
        </w:rPr>
        <w:t>，由p＝ρgh可知，p</w:t>
      </w:r>
      <w:r>
        <w:rPr>
          <w:rFonts w:ascii="宋体" w:eastAsia="宋体" w:hAnsi="宋体" w:hint="eastAsia"/>
          <w:color w:val="FF0000"/>
          <w:szCs w:val="21"/>
          <w:vertAlign w:val="subscript"/>
        </w:rPr>
        <w:t>向上</w:t>
      </w:r>
      <w:r>
        <w:rPr>
          <w:rFonts w:ascii="宋体" w:eastAsia="宋体" w:hAnsi="宋体" w:hint="eastAsia"/>
          <w:color w:val="FF0000"/>
          <w:szCs w:val="21"/>
        </w:rPr>
        <w:t>大于p</w:t>
      </w:r>
      <w:r>
        <w:rPr>
          <w:rFonts w:ascii="宋体" w:eastAsia="宋体" w:hAnsi="宋体" w:hint="eastAsia"/>
          <w:color w:val="FF0000"/>
          <w:szCs w:val="21"/>
          <w:vertAlign w:val="subscript"/>
        </w:rPr>
        <w:t>向下</w:t>
      </w:r>
      <w:r>
        <w:rPr>
          <w:rFonts w:ascii="宋体" w:eastAsia="宋体" w:hAnsi="宋体" w:hint="eastAsia"/>
          <w:color w:val="FF0000"/>
          <w:szCs w:val="21"/>
        </w:rPr>
        <w:t>，又因为受力面积相等，由p＝</w:t>
      </w:r>
      <w:r>
        <w:rPr>
          <w:rFonts w:ascii="宋体" w:eastAsia="宋体" w:hAnsi="宋体"/>
          <w:noProof/>
          <w:color w:val="FF0000"/>
          <w:position w:val="-22"/>
          <w:szCs w:val="21"/>
        </w:rPr>
        <w:drawing>
          <wp:inline distT="0" distB="0" distL="0" distR="0">
            <wp:extent cx="123825" cy="333375"/>
            <wp:effectExtent l="0" t="0" r="9525" b="9525"/>
            <wp:docPr id="100060" name="图片 1000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图片 100060" descr=" "/>
                    <pic:cNvPicPr>
                      <a:picLocks noChangeAspect="1" noChangeArrowheads="1"/>
                    </pic:cNvPicPr>
                  </pic:nvPicPr>
                  <pic:blipFill>
                    <a:blip r:embed="rId2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可知，水对玻璃圆筒两端的橡皮膜的压力F</w:t>
      </w:r>
      <w:r>
        <w:rPr>
          <w:rFonts w:ascii="宋体" w:eastAsia="宋体" w:hAnsi="宋体" w:hint="eastAsia"/>
          <w:color w:val="FF0000"/>
          <w:szCs w:val="21"/>
          <w:vertAlign w:val="subscript"/>
        </w:rPr>
        <w:t>向上</w:t>
      </w:r>
      <w:r>
        <w:rPr>
          <w:rFonts w:ascii="宋体" w:eastAsia="宋体" w:hAnsi="宋体" w:hint="eastAsia"/>
          <w:color w:val="FF0000"/>
          <w:szCs w:val="21"/>
        </w:rPr>
        <w:t>大于F</w:t>
      </w:r>
      <w:r>
        <w:rPr>
          <w:rFonts w:ascii="宋体" w:eastAsia="宋体" w:hAnsi="宋体" w:hint="eastAsia"/>
          <w:color w:val="FF0000"/>
          <w:szCs w:val="21"/>
          <w:vertAlign w:val="subscript"/>
        </w:rPr>
        <w:t>向下</w:t>
      </w:r>
      <w:r>
        <w:rPr>
          <w:rFonts w:ascii="宋体" w:eastAsia="宋体" w:hAnsi="宋体" w:hint="eastAsia"/>
          <w:color w:val="FF0000"/>
          <w:szCs w:val="21"/>
        </w:rPr>
        <w:t>，此时竖直方向的合力不为0，方向竖直向上；</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因此液体会对玻璃圆筒产生向上的和向下的压力不相等，压力差F</w:t>
      </w:r>
      <w:r>
        <w:rPr>
          <w:rFonts w:ascii="宋体" w:eastAsia="宋体" w:hAnsi="宋体" w:hint="eastAsia"/>
          <w:color w:val="FF0000"/>
          <w:szCs w:val="21"/>
          <w:vertAlign w:val="subscript"/>
        </w:rPr>
        <w:t>差</w:t>
      </w:r>
      <w:r>
        <w:rPr>
          <w:rFonts w:ascii="宋体" w:eastAsia="宋体" w:hAnsi="宋体" w:hint="eastAsia"/>
          <w:color w:val="FF0000"/>
          <w:szCs w:val="21"/>
        </w:rPr>
        <w:t>＝F</w:t>
      </w:r>
      <w:r>
        <w:rPr>
          <w:rFonts w:ascii="宋体" w:eastAsia="宋体" w:hAnsi="宋体" w:hint="eastAsia"/>
          <w:color w:val="FF0000"/>
          <w:szCs w:val="21"/>
          <w:vertAlign w:val="subscript"/>
        </w:rPr>
        <w:t>向上</w:t>
      </w:r>
      <w:r>
        <w:rPr>
          <w:rFonts w:ascii="宋体" w:eastAsia="宋体" w:hAnsi="宋体" w:hint="eastAsia"/>
          <w:color w:val="FF0000"/>
          <w:szCs w:val="21"/>
        </w:rPr>
        <w:t>﹣F</w:t>
      </w:r>
      <w:r>
        <w:rPr>
          <w:rFonts w:ascii="宋体" w:eastAsia="宋体" w:hAnsi="宋体" w:hint="eastAsia"/>
          <w:color w:val="FF0000"/>
          <w:szCs w:val="21"/>
          <w:vertAlign w:val="subscript"/>
        </w:rPr>
        <w:t>向下</w:t>
      </w:r>
      <w:r>
        <w:rPr>
          <w:rFonts w:ascii="宋体" w:eastAsia="宋体" w:hAnsi="宋体" w:hint="eastAsia"/>
          <w:color w:val="FF0000"/>
          <w:szCs w:val="21"/>
        </w:rPr>
        <w:t>＝F</w:t>
      </w:r>
      <w:r>
        <w:rPr>
          <w:rFonts w:ascii="宋体" w:eastAsia="宋体" w:hAnsi="宋体" w:hint="eastAsia"/>
          <w:color w:val="FF0000"/>
          <w:szCs w:val="21"/>
          <w:vertAlign w:val="subscript"/>
        </w:rPr>
        <w:t>浮</w:t>
      </w:r>
      <w:r>
        <w:rPr>
          <w:rFonts w:ascii="宋体" w:eastAsia="宋体" w:hAnsi="宋体" w:hint="eastAsia"/>
          <w:color w:val="FF0000"/>
          <w:szCs w:val="21"/>
        </w:rPr>
        <w:t>，即浮力产生的原因是液体对物体上下表面的压力差。</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故答案为：等于；大于；液体对物体上下表面的压力差。</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10．（2019春•新田县期中）一只鸭子漂浮在水面上，此时，它受到了</w:t>
      </w:r>
      <w:r>
        <w:rPr>
          <w:rFonts w:ascii="宋体" w:eastAsia="宋体" w:hAnsi="宋体" w:hint="eastAsia"/>
          <w:szCs w:val="21"/>
          <w:u w:val="single"/>
        </w:rPr>
        <w:t xml:space="preserve">　　</w:t>
      </w:r>
      <w:r>
        <w:rPr>
          <w:rFonts w:ascii="宋体" w:eastAsia="宋体" w:hAnsi="宋体" w:hint="eastAsia"/>
          <w:szCs w:val="21"/>
        </w:rPr>
        <w:t>对它产生向上的浮力；一条金鱼在水里游泳，此时，它</w:t>
      </w:r>
      <w:r>
        <w:rPr>
          <w:rFonts w:ascii="宋体" w:eastAsia="宋体" w:hAnsi="宋体" w:hint="eastAsia"/>
          <w:szCs w:val="21"/>
          <w:u w:val="single"/>
        </w:rPr>
        <w:t xml:space="preserve">　　</w:t>
      </w:r>
      <w:r>
        <w:rPr>
          <w:rFonts w:ascii="宋体" w:eastAsia="宋体" w:hAnsi="宋体" w:hint="eastAsia"/>
          <w:szCs w:val="21"/>
        </w:rPr>
        <w:t>（选填“受到”或“不受”）浮力作用。</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【答案】：水；受到</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【解析】：一只鸭子漂浮在水面上，会受到水对鸭子向上的托力，这个托力就是鸭子受到的浮力；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一条金鱼在水里游泳，金鱼受到水向上的压力大于向下的压力，这个压力差即为金鱼受到的浮力。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w:t>
      </w:r>
      <w:bookmarkStart w:id="3" w:name="_Hlk40208396"/>
      <w:r>
        <w:rPr>
          <w:rFonts w:ascii="宋体" w:eastAsia="宋体" w:hAnsi="宋体" w:hint="eastAsia"/>
          <w:color w:val="FF0000"/>
          <w:szCs w:val="21"/>
        </w:rPr>
        <w:t>水；受到</w:t>
      </w:r>
      <w:bookmarkEnd w:id="3"/>
      <w:r>
        <w:rPr>
          <w:rFonts w:ascii="宋体" w:eastAsia="宋体" w:hAnsi="宋体" w:hint="eastAsia"/>
          <w:color w:val="FF0000"/>
          <w:szCs w:val="21"/>
        </w:rPr>
        <w:t>。</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11．（2019春•长丰县期中）无论是液体还是气体对浸在其中的物体都有</w:t>
      </w:r>
      <w:r>
        <w:rPr>
          <w:rFonts w:ascii="宋体" w:eastAsia="宋体" w:hAnsi="宋体" w:hint="eastAsia"/>
          <w:szCs w:val="21"/>
          <w:u w:val="single"/>
        </w:rPr>
        <w:t xml:space="preserve">　    　</w:t>
      </w:r>
      <w:r>
        <w:rPr>
          <w:rFonts w:ascii="宋体" w:eastAsia="宋体" w:hAnsi="宋体" w:hint="eastAsia"/>
          <w:szCs w:val="21"/>
        </w:rPr>
        <w:t>的托力，物理学中把这个托力叫做</w:t>
      </w:r>
      <w:r>
        <w:rPr>
          <w:rFonts w:ascii="宋体" w:eastAsia="宋体" w:hAnsi="宋体" w:hint="eastAsia"/>
          <w:szCs w:val="21"/>
          <w:u w:val="single"/>
        </w:rPr>
        <w:t xml:space="preserve">　         　</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【答案】：竖直向上；浮力。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【解析】：浸在液体中的物体受到竖直向上的托力，这个托力叫浮力。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故答案为：竖直向上；浮力。</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12．（2019春•桐城市校级月考）如图所示，一个棱长为10cm的正方体悬浮在某液体中，上表面受到液体的压力F</w:t>
      </w:r>
      <w:r>
        <w:rPr>
          <w:rFonts w:ascii="宋体" w:eastAsia="宋体" w:hAnsi="宋体" w:hint="eastAsia"/>
          <w:szCs w:val="21"/>
          <w:vertAlign w:val="subscript"/>
        </w:rPr>
        <w:t>1</w:t>
      </w:r>
      <w:r>
        <w:rPr>
          <w:rFonts w:ascii="宋体" w:eastAsia="宋体" w:hAnsi="宋体" w:hint="eastAsia"/>
          <w:szCs w:val="21"/>
        </w:rPr>
        <w:t>为5N，下表面受到液体的压力F</w:t>
      </w:r>
      <w:r>
        <w:rPr>
          <w:rFonts w:ascii="宋体" w:eastAsia="宋体" w:hAnsi="宋体" w:hint="eastAsia"/>
          <w:szCs w:val="21"/>
          <w:vertAlign w:val="subscript"/>
        </w:rPr>
        <w:t>2</w:t>
      </w:r>
      <w:r>
        <w:rPr>
          <w:rFonts w:ascii="宋体" w:eastAsia="宋体" w:hAnsi="宋体" w:hint="eastAsia"/>
          <w:szCs w:val="21"/>
        </w:rPr>
        <w:t>为13N．则正方体受到的浮力为</w:t>
      </w:r>
      <w:r>
        <w:rPr>
          <w:rFonts w:ascii="宋体" w:eastAsia="宋体" w:hAnsi="宋体" w:hint="eastAsia"/>
          <w:szCs w:val="21"/>
          <w:u w:val="single"/>
        </w:rPr>
        <w:t xml:space="preserve">　  　</w:t>
      </w:r>
      <w:r>
        <w:rPr>
          <w:rFonts w:ascii="宋体" w:eastAsia="宋体" w:hAnsi="宋体" w:hint="eastAsia"/>
          <w:szCs w:val="21"/>
        </w:rPr>
        <w:t>N，正方体上表面到液面的距离＝</w:t>
      </w:r>
      <w:r>
        <w:rPr>
          <w:rFonts w:ascii="宋体" w:eastAsia="宋体" w:hAnsi="宋体" w:hint="eastAsia"/>
          <w:szCs w:val="21"/>
          <w:u w:val="single"/>
        </w:rPr>
        <w:t xml:space="preserve">　         　</w:t>
      </w:r>
      <w:r>
        <w:rPr>
          <w:rFonts w:ascii="宋体" w:eastAsia="宋体" w:hAnsi="宋体" w:hint="eastAsia"/>
          <w:szCs w:val="21"/>
        </w:rPr>
        <w:t>cm．（g＝10N/kg）</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762000" cy="1038225"/>
            <wp:effectExtent l="0" t="0" r="0" b="9525"/>
            <wp:docPr id="100059" name="图片 1000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descr=" "/>
                    <pic:cNvPicPr>
                      <a:picLocks noChangeAspect="1" noChangeArrowheads="1"/>
                    </pic:cNvPicPr>
                  </pic:nvPicPr>
                  <pic:blipFill>
                    <a:blip r:embed="rId3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62000" cy="1038225"/>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【考点】：浮力产生的原因．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【答案】：8；6.25</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【解析】：（1）由浮力产生的原因F</w:t>
      </w:r>
      <w:r>
        <w:rPr>
          <w:rFonts w:ascii="宋体" w:eastAsia="宋体" w:hAnsi="宋体" w:hint="eastAsia"/>
          <w:color w:val="FF0000"/>
          <w:szCs w:val="21"/>
          <w:vertAlign w:val="subscript"/>
        </w:rPr>
        <w:t>浮</w:t>
      </w:r>
      <w:r>
        <w:rPr>
          <w:rFonts w:ascii="宋体" w:eastAsia="宋体" w:hAnsi="宋体" w:hint="eastAsia"/>
          <w:color w:val="FF0000"/>
          <w:szCs w:val="21"/>
        </w:rPr>
        <w:t>＝F</w:t>
      </w:r>
      <w:r>
        <w:rPr>
          <w:rFonts w:ascii="宋体" w:eastAsia="宋体" w:hAnsi="宋体" w:hint="eastAsia"/>
          <w:color w:val="FF0000"/>
          <w:szCs w:val="21"/>
          <w:vertAlign w:val="subscript"/>
        </w:rPr>
        <w:t>下</w:t>
      </w:r>
      <w:r>
        <w:rPr>
          <w:rFonts w:ascii="宋体" w:eastAsia="宋体" w:hAnsi="宋体" w:hint="eastAsia"/>
          <w:color w:val="FF0000"/>
          <w:szCs w:val="21"/>
        </w:rPr>
        <w:t>﹣F</w:t>
      </w:r>
      <w:r>
        <w:rPr>
          <w:rFonts w:ascii="宋体" w:eastAsia="宋体" w:hAnsi="宋体" w:hint="eastAsia"/>
          <w:color w:val="FF0000"/>
          <w:szCs w:val="21"/>
          <w:vertAlign w:val="subscript"/>
        </w:rPr>
        <w:t>上</w:t>
      </w:r>
      <w:r>
        <w:rPr>
          <w:rFonts w:ascii="宋体" w:eastAsia="宋体" w:hAnsi="宋体" w:hint="eastAsia"/>
          <w:color w:val="FF0000"/>
          <w:szCs w:val="21"/>
        </w:rPr>
        <w:t>可得，正方体受到的浮力：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F</w:t>
      </w:r>
      <w:r>
        <w:rPr>
          <w:rFonts w:ascii="宋体" w:eastAsia="宋体" w:hAnsi="宋体" w:hint="eastAsia"/>
          <w:color w:val="FF0000"/>
          <w:szCs w:val="21"/>
          <w:vertAlign w:val="subscript"/>
        </w:rPr>
        <w:t>浮</w:t>
      </w:r>
      <w:r>
        <w:rPr>
          <w:rFonts w:ascii="宋体" w:eastAsia="宋体" w:hAnsi="宋体" w:hint="eastAsia"/>
          <w:color w:val="FF0000"/>
          <w:szCs w:val="21"/>
        </w:rPr>
        <w:t>＝F</w:t>
      </w:r>
      <w:r>
        <w:rPr>
          <w:rFonts w:ascii="宋体" w:eastAsia="宋体" w:hAnsi="宋体" w:hint="eastAsia"/>
          <w:color w:val="FF0000"/>
          <w:szCs w:val="21"/>
          <w:vertAlign w:val="subscript"/>
        </w:rPr>
        <w:t>2</w:t>
      </w:r>
      <w:r>
        <w:rPr>
          <w:rFonts w:ascii="宋体" w:eastAsia="宋体" w:hAnsi="宋体" w:hint="eastAsia"/>
          <w:color w:val="FF0000"/>
          <w:szCs w:val="21"/>
        </w:rPr>
        <w:t>﹣F</w:t>
      </w:r>
      <w:r>
        <w:rPr>
          <w:rFonts w:ascii="宋体" w:eastAsia="宋体" w:hAnsi="宋体" w:hint="eastAsia"/>
          <w:color w:val="FF0000"/>
          <w:szCs w:val="21"/>
          <w:vertAlign w:val="subscript"/>
        </w:rPr>
        <w:t>1</w:t>
      </w:r>
      <w:r>
        <w:rPr>
          <w:rFonts w:ascii="宋体" w:eastAsia="宋体" w:hAnsi="宋体" w:hint="eastAsia"/>
          <w:color w:val="FF0000"/>
          <w:szCs w:val="21"/>
        </w:rPr>
        <w:t>＝13N﹣5N＝8N；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（2）因物体悬浮时排开液体的体积和自身的体积相等，</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所以，V</w:t>
      </w:r>
      <w:r>
        <w:rPr>
          <w:rFonts w:ascii="宋体" w:eastAsia="宋体" w:hAnsi="宋体" w:hint="eastAsia"/>
          <w:color w:val="FF0000"/>
          <w:szCs w:val="21"/>
          <w:vertAlign w:val="subscript"/>
        </w:rPr>
        <w:t>排</w:t>
      </w:r>
      <w:r>
        <w:rPr>
          <w:rFonts w:ascii="宋体" w:eastAsia="宋体" w:hAnsi="宋体" w:hint="eastAsia"/>
          <w:color w:val="FF0000"/>
          <w:szCs w:val="21"/>
        </w:rPr>
        <w:t>＝V＝L</w:t>
      </w:r>
      <w:r>
        <w:rPr>
          <w:rFonts w:ascii="宋体" w:eastAsia="宋体" w:hAnsi="宋体" w:hint="eastAsia"/>
          <w:color w:val="FF0000"/>
          <w:szCs w:val="21"/>
          <w:vertAlign w:val="superscript"/>
        </w:rPr>
        <w:t>3</w:t>
      </w:r>
      <w:r>
        <w:rPr>
          <w:rFonts w:ascii="宋体" w:eastAsia="宋体" w:hAnsi="宋体" w:hint="eastAsia"/>
          <w:color w:val="FF0000"/>
          <w:szCs w:val="21"/>
        </w:rPr>
        <w:t>＝（10cm）</w:t>
      </w:r>
      <w:r>
        <w:rPr>
          <w:rFonts w:ascii="宋体" w:eastAsia="宋体" w:hAnsi="宋体" w:hint="eastAsia"/>
          <w:color w:val="FF0000"/>
          <w:szCs w:val="21"/>
          <w:vertAlign w:val="superscript"/>
        </w:rPr>
        <w:t>3</w:t>
      </w:r>
      <w:r>
        <w:rPr>
          <w:rFonts w:ascii="宋体" w:eastAsia="宋体" w:hAnsi="宋体" w:hint="eastAsia"/>
          <w:color w:val="FF0000"/>
          <w:szCs w:val="21"/>
        </w:rPr>
        <w:t>＝1000cm</w:t>
      </w:r>
      <w:r>
        <w:rPr>
          <w:rFonts w:ascii="宋体" w:eastAsia="宋体" w:hAnsi="宋体" w:hint="eastAsia"/>
          <w:color w:val="FF0000"/>
          <w:szCs w:val="21"/>
          <w:vertAlign w:val="superscript"/>
        </w:rPr>
        <w:t>3</w:t>
      </w:r>
      <w:r>
        <w:rPr>
          <w:rFonts w:ascii="宋体" w:eastAsia="宋体" w:hAnsi="宋体" w:hint="eastAsia"/>
          <w:color w:val="FF0000"/>
          <w:szCs w:val="21"/>
        </w:rPr>
        <w:t>＝1×10</w:t>
      </w:r>
      <w:r>
        <w:rPr>
          <w:rFonts w:ascii="宋体" w:eastAsia="宋体" w:hAnsi="宋体" w:hint="eastAsia"/>
          <w:color w:val="FF0000"/>
          <w:szCs w:val="21"/>
          <w:vertAlign w:val="superscript"/>
        </w:rPr>
        <w:t>﹣3</w:t>
      </w:r>
      <w:r>
        <w:rPr>
          <w:rFonts w:ascii="宋体" w:eastAsia="宋体" w:hAnsi="宋体" w:hint="eastAsia"/>
          <w:color w:val="FF0000"/>
          <w:szCs w:val="21"/>
        </w:rPr>
        <w:t>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由F</w:t>
      </w:r>
      <w:r>
        <w:rPr>
          <w:rFonts w:ascii="宋体" w:eastAsia="宋体" w:hAnsi="宋体" w:hint="eastAsia"/>
          <w:color w:val="FF0000"/>
          <w:szCs w:val="21"/>
          <w:vertAlign w:val="subscript"/>
        </w:rPr>
        <w:t>浮</w:t>
      </w:r>
      <w:r>
        <w:rPr>
          <w:rFonts w:ascii="宋体" w:eastAsia="宋体" w:hAnsi="宋体" w:hint="eastAsia"/>
          <w:color w:val="FF0000"/>
          <w:szCs w:val="21"/>
        </w:rPr>
        <w:t>＝ρgV</w:t>
      </w:r>
      <w:r>
        <w:rPr>
          <w:rFonts w:ascii="宋体" w:eastAsia="宋体" w:hAnsi="宋体" w:hint="eastAsia"/>
          <w:color w:val="FF0000"/>
          <w:szCs w:val="21"/>
          <w:vertAlign w:val="subscript"/>
        </w:rPr>
        <w:t>排</w:t>
      </w:r>
      <w:r>
        <w:rPr>
          <w:rFonts w:ascii="宋体" w:eastAsia="宋体" w:hAnsi="宋体" w:hint="eastAsia"/>
          <w:color w:val="FF0000"/>
          <w:szCs w:val="21"/>
        </w:rPr>
        <w:t>可得，液体的密度：</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ρ＝</w:t>
      </w:r>
      <w:r>
        <w:rPr>
          <w:rFonts w:ascii="宋体" w:eastAsia="宋体" w:hAnsi="宋体"/>
          <w:noProof/>
          <w:color w:val="FF0000"/>
          <w:position w:val="-31"/>
          <w:szCs w:val="21"/>
        </w:rPr>
        <w:drawing>
          <wp:inline distT="0" distB="0" distL="0" distR="0">
            <wp:extent cx="361950" cy="457200"/>
            <wp:effectExtent l="0" t="0" r="0" b="0"/>
            <wp:docPr id="100058" name="图片 1000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图片 100058" descr=" "/>
                    <pic:cNvPicPr>
                      <a:picLocks noChangeAspect="1" noChangeArrowheads="1"/>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1950" cy="4572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381125" cy="390525"/>
            <wp:effectExtent l="0" t="0" r="9525" b="9525"/>
            <wp:docPr id="100057" name="图片 1000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descr=" "/>
                    <pic:cNvPicPr>
                      <a:picLocks noChangeAspect="1" noChangeArrowheads="1"/>
                    </pic:cNvPicPr>
                  </pic:nvPicPr>
                  <pic:blipFill>
                    <a:blip r:embed="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81125" cy="390525"/>
                    </a:xfrm>
                    <a:prstGeom prst="rect">
                      <a:avLst/>
                    </a:prstGeom>
                    <a:noFill/>
                    <a:ln>
                      <a:noFill/>
                    </a:ln>
                  </pic:spPr>
                </pic:pic>
              </a:graphicData>
            </a:graphic>
          </wp:inline>
        </w:drawing>
      </w:r>
      <w:r>
        <w:rPr>
          <w:rFonts w:ascii="宋体" w:eastAsia="宋体" w:hAnsi="宋体" w:hint="eastAsia"/>
          <w:color w:val="FF0000"/>
          <w:szCs w:val="21"/>
        </w:rPr>
        <w:t>＝0.8×10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正方体上表面的面积：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S＝L</w:t>
      </w:r>
      <w:r>
        <w:rPr>
          <w:rFonts w:ascii="宋体" w:eastAsia="宋体" w:hAnsi="宋体" w:hint="eastAsia"/>
          <w:color w:val="FF0000"/>
          <w:szCs w:val="21"/>
          <w:vertAlign w:val="superscript"/>
        </w:rPr>
        <w:t>2</w:t>
      </w:r>
      <w:r>
        <w:rPr>
          <w:rFonts w:ascii="宋体" w:eastAsia="宋体" w:hAnsi="宋体" w:hint="eastAsia"/>
          <w:color w:val="FF0000"/>
          <w:szCs w:val="21"/>
        </w:rPr>
        <w:t>＝（10cm）</w:t>
      </w:r>
      <w:r>
        <w:rPr>
          <w:rFonts w:ascii="宋体" w:eastAsia="宋体" w:hAnsi="宋体" w:hint="eastAsia"/>
          <w:color w:val="FF0000"/>
          <w:szCs w:val="21"/>
          <w:vertAlign w:val="superscript"/>
        </w:rPr>
        <w:t>2</w:t>
      </w:r>
      <w:r>
        <w:rPr>
          <w:rFonts w:ascii="宋体" w:eastAsia="宋体" w:hAnsi="宋体" w:hint="eastAsia"/>
          <w:color w:val="FF0000"/>
          <w:szCs w:val="21"/>
        </w:rPr>
        <w:t>＝100cm</w:t>
      </w:r>
      <w:r>
        <w:rPr>
          <w:rFonts w:ascii="宋体" w:eastAsia="宋体" w:hAnsi="宋体" w:hint="eastAsia"/>
          <w:color w:val="FF0000"/>
          <w:szCs w:val="21"/>
          <w:vertAlign w:val="superscript"/>
        </w:rPr>
        <w:t>2</w:t>
      </w:r>
      <w:r>
        <w:rPr>
          <w:rFonts w:ascii="宋体" w:eastAsia="宋体" w:hAnsi="宋体" w:hint="eastAsia"/>
          <w:color w:val="FF0000"/>
          <w:szCs w:val="21"/>
        </w:rPr>
        <w:t>＝1×10</w:t>
      </w:r>
      <w:r>
        <w:rPr>
          <w:rFonts w:ascii="宋体" w:eastAsia="宋体" w:hAnsi="宋体" w:hint="eastAsia"/>
          <w:color w:val="FF0000"/>
          <w:szCs w:val="21"/>
          <w:vertAlign w:val="superscript"/>
        </w:rPr>
        <w:t>﹣2</w:t>
      </w:r>
      <w:r>
        <w:rPr>
          <w:rFonts w:ascii="宋体" w:eastAsia="宋体" w:hAnsi="宋体" w:hint="eastAsia"/>
          <w:color w:val="FF0000"/>
          <w:szCs w:val="21"/>
        </w:rPr>
        <w:t>m</w:t>
      </w:r>
      <w:r>
        <w:rPr>
          <w:rFonts w:ascii="宋体" w:eastAsia="宋体" w:hAnsi="宋体" w:hint="eastAsia"/>
          <w:color w:val="FF0000"/>
          <w:szCs w:val="21"/>
          <w:vertAlign w:val="superscript"/>
        </w:rPr>
        <w:t>2</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液体对物体上表面的压强：</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p＝</w:t>
      </w:r>
      <w:r>
        <w:rPr>
          <w:rFonts w:ascii="宋体" w:eastAsia="宋体" w:hAnsi="宋体"/>
          <w:noProof/>
          <w:color w:val="FF0000"/>
          <w:position w:val="-23"/>
          <w:szCs w:val="21"/>
        </w:rPr>
        <w:drawing>
          <wp:inline distT="0" distB="0" distL="0" distR="0">
            <wp:extent cx="209550" cy="390525"/>
            <wp:effectExtent l="0" t="0" r="0" b="9525"/>
            <wp:docPr id="100056" name="图片 1000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descr=" "/>
                    <pic:cNvPicPr>
                      <a:picLocks noChangeAspect="1" noChangeArrowheads="1"/>
                    </pic:cNvPicPr>
                  </pic:nvPicPr>
                  <pic:blipFill>
                    <a:blip r:embed="rId3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9550" cy="39052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771525" cy="390525"/>
            <wp:effectExtent l="0" t="0" r="9525" b="9525"/>
            <wp:docPr id="100055" name="图片 1000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 "/>
                    <pic:cNvPicPr>
                      <a:picLocks noChangeAspect="1" noChangeArrowheads="1"/>
                    </pic:cNvPicPr>
                  </pic:nvPicPr>
                  <pic:blipFill>
                    <a:blip r:embed="rId3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71525" cy="390525"/>
                    </a:xfrm>
                    <a:prstGeom prst="rect">
                      <a:avLst/>
                    </a:prstGeom>
                    <a:noFill/>
                    <a:ln>
                      <a:noFill/>
                    </a:ln>
                  </pic:spPr>
                </pic:pic>
              </a:graphicData>
            </a:graphic>
          </wp:inline>
        </w:drawing>
      </w:r>
      <w:r>
        <w:rPr>
          <w:rFonts w:ascii="宋体" w:eastAsia="宋体" w:hAnsi="宋体" w:hint="eastAsia"/>
          <w:color w:val="FF0000"/>
          <w:szCs w:val="21"/>
        </w:rPr>
        <w:t>＝500Pa，</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由p＝ρgh可得，正方体上表面到液面的距离：</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h</w:t>
      </w:r>
      <w:r>
        <w:rPr>
          <w:rFonts w:ascii="宋体" w:eastAsia="宋体" w:hAnsi="宋体" w:hint="eastAsia"/>
          <w:color w:val="FF0000"/>
          <w:szCs w:val="21"/>
          <w:vertAlign w:val="subscript"/>
        </w:rPr>
        <w:t>上</w:t>
      </w:r>
      <w:r>
        <w:rPr>
          <w:rFonts w:ascii="宋体" w:eastAsia="宋体" w:hAnsi="宋体" w:hint="eastAsia"/>
          <w:color w:val="FF0000"/>
          <w:szCs w:val="21"/>
        </w:rPr>
        <w:t>＝</w:t>
      </w:r>
      <w:r>
        <w:rPr>
          <w:rFonts w:ascii="宋体" w:eastAsia="宋体" w:hAnsi="宋体"/>
          <w:noProof/>
          <w:color w:val="FF0000"/>
          <w:position w:val="-24"/>
          <w:szCs w:val="21"/>
        </w:rPr>
        <w:drawing>
          <wp:inline distT="0" distB="0" distL="0" distR="0">
            <wp:extent cx="276225" cy="400050"/>
            <wp:effectExtent l="0" t="0" r="9525" b="0"/>
            <wp:docPr id="100054" name="图片 1000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descr=" "/>
                    <pic:cNvPicPr>
                      <a:picLocks noChangeAspect="1" noChangeArrowheads="1"/>
                    </pic:cNvPicPr>
                  </pic:nvPicPr>
                  <pic:blipFill>
                    <a:blip r:embed="rId3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40005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733550" cy="390525"/>
            <wp:effectExtent l="0" t="0" r="0" b="9525"/>
            <wp:docPr id="100053" name="图片 1000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descr=" "/>
                    <pic:cNvPicPr>
                      <a:picLocks noChangeAspect="1" noChangeArrowheads="1"/>
                    </pic:cNvPicPr>
                  </pic:nvPicPr>
                  <pic:blipFill>
                    <a:blip r:embed="rId3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33550" cy="390525"/>
                    </a:xfrm>
                    <a:prstGeom prst="rect">
                      <a:avLst/>
                    </a:prstGeom>
                    <a:noFill/>
                    <a:ln>
                      <a:noFill/>
                    </a:ln>
                  </pic:spPr>
                </pic:pic>
              </a:graphicData>
            </a:graphic>
          </wp:inline>
        </w:drawing>
      </w:r>
      <w:r>
        <w:rPr>
          <w:rFonts w:ascii="宋体" w:eastAsia="宋体" w:hAnsi="宋体" w:hint="eastAsia"/>
          <w:color w:val="FF0000"/>
          <w:szCs w:val="21"/>
        </w:rPr>
        <w:t>＝0.0625m＝6.25cm。</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故答案为：8；6.25。</w:t>
      </w:r>
    </w:p>
    <w:p w:rsidR="00911FDA" w:rsidRDefault="007727DE">
      <w:pPr>
        <w:spacing w:line="360" w:lineRule="auto"/>
        <w:ind w:firstLine="200"/>
        <w:rPr>
          <w:rFonts w:ascii="宋体" w:eastAsia="宋体" w:hAnsi="宋体"/>
          <w:szCs w:val="21"/>
        </w:rPr>
      </w:pPr>
      <w:r>
        <w:rPr>
          <w:rFonts w:ascii="宋体" w:eastAsia="宋体" w:hAnsi="宋体" w:hint="eastAsia"/>
          <w:szCs w:val="21"/>
        </w:rPr>
        <w:t>三．实验探究题（共4小题）</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13．（2020•济宁模拟）如图所示是探究浮力大小与哪些因素有关的实验过程，弹簧测力计挂着同一金属块的示数。</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3495675" cy="1466850"/>
            <wp:effectExtent l="0" t="0" r="9525" b="0"/>
            <wp:docPr id="100052" name="图片 1000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descr=" "/>
                    <pic:cNvPicPr>
                      <a:picLocks noChangeAspect="1" noChangeArrowheads="1"/>
                    </pic:cNvPicPr>
                  </pic:nvPicPr>
                  <pic:blipFill>
                    <a:blip r:embed="rId3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95675" cy="1466850"/>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（1）金属块浸没在水中时，受到的浮力是</w:t>
      </w:r>
      <w:r>
        <w:rPr>
          <w:rFonts w:ascii="宋体" w:eastAsia="宋体" w:hAnsi="宋体" w:hint="eastAsia"/>
          <w:szCs w:val="21"/>
          <w:u w:val="single"/>
        </w:rPr>
        <w:t xml:space="preserve">　  　</w:t>
      </w:r>
      <w:r>
        <w:rPr>
          <w:rFonts w:ascii="宋体" w:eastAsia="宋体" w:hAnsi="宋体" w:hint="eastAsia"/>
          <w:szCs w:val="21"/>
        </w:rPr>
        <w:t>N。</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（2）分析图丙、丁可知，浮力大小跟物体浸没在水中的深度</w:t>
      </w:r>
      <w:r>
        <w:rPr>
          <w:rFonts w:ascii="宋体" w:eastAsia="宋体" w:hAnsi="宋体" w:hint="eastAsia"/>
          <w:szCs w:val="21"/>
          <w:u w:val="single"/>
        </w:rPr>
        <w:t xml:space="preserve">　   　</w:t>
      </w:r>
      <w:r>
        <w:rPr>
          <w:rFonts w:ascii="宋体" w:eastAsia="宋体" w:hAnsi="宋体" w:hint="eastAsia"/>
          <w:szCs w:val="21"/>
        </w:rPr>
        <w:t>（选填“有关”或“无关”）。</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（3）分析</w:t>
      </w:r>
      <w:r>
        <w:rPr>
          <w:rFonts w:ascii="宋体" w:eastAsia="宋体" w:hAnsi="宋体" w:hint="eastAsia"/>
          <w:szCs w:val="21"/>
          <w:u w:val="single"/>
        </w:rPr>
        <w:t xml:space="preserve">　         　</w:t>
      </w:r>
      <w:r>
        <w:rPr>
          <w:rFonts w:ascii="宋体" w:eastAsia="宋体" w:hAnsi="宋体" w:hint="eastAsia"/>
          <w:szCs w:val="21"/>
        </w:rPr>
        <w:t>两图可知，浸在液体中的物体所受浮力大小跟液体密度有关。戊图中盐水的密度是</w:t>
      </w:r>
      <w:r>
        <w:rPr>
          <w:rFonts w:ascii="宋体" w:eastAsia="宋体" w:hAnsi="宋体" w:hint="eastAsia"/>
          <w:szCs w:val="21"/>
          <w:u w:val="single"/>
        </w:rPr>
        <w:t xml:space="preserve">　        　</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，如果在实验中不小心使戊图中的金属块接触了容器底，且与容器底有力的作用，此时测量出的盐水密度值将</w:t>
      </w:r>
      <w:r>
        <w:rPr>
          <w:rFonts w:ascii="宋体" w:eastAsia="宋体" w:hAnsi="宋体" w:hint="eastAsia"/>
          <w:szCs w:val="21"/>
          <w:u w:val="single"/>
        </w:rPr>
        <w:t xml:space="preserve">　  　</w:t>
      </w:r>
      <w:r>
        <w:rPr>
          <w:rFonts w:ascii="宋体" w:eastAsia="宋体" w:hAnsi="宋体" w:hint="eastAsia"/>
          <w:szCs w:val="21"/>
        </w:rPr>
        <w:t>（选填“偏大”、“偏小”或“不变”）。</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【考点】：探究影响浮力大小因素的实验．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【答案】：（1）2；（2）无关；（3）丁、戊；1.2×10</w:t>
      </w:r>
      <w:r>
        <w:rPr>
          <w:rFonts w:ascii="宋体" w:eastAsia="宋体" w:hAnsi="宋体" w:hint="eastAsia"/>
          <w:color w:val="FF0000"/>
          <w:szCs w:val="21"/>
          <w:vertAlign w:val="superscript"/>
        </w:rPr>
        <w:t>3</w:t>
      </w:r>
      <w:r>
        <w:rPr>
          <w:rFonts w:ascii="宋体" w:eastAsia="宋体" w:hAnsi="宋体" w:hint="eastAsia"/>
          <w:color w:val="FF0000"/>
          <w:szCs w:val="21"/>
        </w:rPr>
        <w:t>； 偏大</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【解析】：（1）根据称重法测浮力，金属块在水中受到的浮力为：</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F</w:t>
      </w:r>
      <w:r>
        <w:rPr>
          <w:rFonts w:ascii="宋体" w:eastAsia="宋体" w:hAnsi="宋体" w:hint="eastAsia"/>
          <w:color w:val="FF0000"/>
          <w:szCs w:val="21"/>
          <w:vertAlign w:val="subscript"/>
        </w:rPr>
        <w:t>浮</w:t>
      </w:r>
      <w:r>
        <w:rPr>
          <w:rFonts w:ascii="宋体" w:eastAsia="宋体" w:hAnsi="宋体" w:hint="eastAsia"/>
          <w:color w:val="FF0000"/>
          <w:szCs w:val="21"/>
        </w:rPr>
        <w:t>＝G﹣G</w:t>
      </w:r>
      <w:r>
        <w:rPr>
          <w:rFonts w:ascii="宋体" w:eastAsia="宋体" w:hAnsi="宋体" w:hint="eastAsia"/>
          <w:color w:val="FF0000"/>
          <w:szCs w:val="21"/>
          <w:vertAlign w:val="subscript"/>
        </w:rPr>
        <w:t>C</w:t>
      </w:r>
      <w:r>
        <w:rPr>
          <w:rFonts w:ascii="宋体" w:eastAsia="宋体" w:hAnsi="宋体" w:hint="eastAsia"/>
          <w:color w:val="FF0000"/>
          <w:szCs w:val="21"/>
        </w:rPr>
        <w:t>＝4.8N﹣2.8N＝2N；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（2）分析丙、丁两图，当金属都块浸没在水中后，金属块的深度不同，但测力计示数相同，根据称重法测浮力：F</w:t>
      </w:r>
      <w:r>
        <w:rPr>
          <w:rFonts w:ascii="宋体" w:eastAsia="宋体" w:hAnsi="宋体" w:hint="eastAsia"/>
          <w:color w:val="FF0000"/>
          <w:szCs w:val="21"/>
          <w:vertAlign w:val="subscript"/>
        </w:rPr>
        <w:t>浮</w:t>
      </w:r>
      <w:r>
        <w:rPr>
          <w:rFonts w:ascii="宋体" w:eastAsia="宋体" w:hAnsi="宋体" w:hint="eastAsia"/>
          <w:color w:val="FF0000"/>
          <w:szCs w:val="21"/>
        </w:rPr>
        <w:t>＝G﹣G′知，所受浮力的大小大小相同，故得出当金属块浸没在水中后，所受浮力大小跟物体浸没在水中的深度无关；</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3）比较图丁戊，排开液体的体积相同，而排开液体的密度不同，两图中，测力计示数不同，根据称重法，可知金属块受到的浮力不同，故由实验数据可得到的结论是：浸在液体中的物体受到浮力的大小与液体密度有关；</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金属块浸没在水中受到的浮力：F</w:t>
      </w:r>
      <w:r>
        <w:rPr>
          <w:rFonts w:ascii="宋体" w:eastAsia="宋体" w:hAnsi="宋体" w:hint="eastAsia"/>
          <w:color w:val="FF0000"/>
          <w:szCs w:val="21"/>
          <w:vertAlign w:val="subscript"/>
        </w:rPr>
        <w:t>浸水</w:t>
      </w:r>
      <w:r>
        <w:rPr>
          <w:rFonts w:ascii="宋体" w:eastAsia="宋体" w:hAnsi="宋体" w:hint="eastAsia"/>
          <w:color w:val="FF0000"/>
          <w:szCs w:val="21"/>
        </w:rPr>
        <w:t>＝2N﹣﹣﹣﹣﹣﹣①，</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根据阿基米德原理有：</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F</w:t>
      </w:r>
      <w:r>
        <w:rPr>
          <w:rFonts w:ascii="宋体" w:eastAsia="宋体" w:hAnsi="宋体" w:hint="eastAsia"/>
          <w:color w:val="FF0000"/>
          <w:szCs w:val="21"/>
          <w:vertAlign w:val="subscript"/>
        </w:rPr>
        <w:t>浸水</w:t>
      </w:r>
      <w:r>
        <w:rPr>
          <w:rFonts w:ascii="宋体" w:eastAsia="宋体" w:hAnsi="宋体" w:hint="eastAsia"/>
          <w:color w:val="FF0000"/>
          <w:szCs w:val="21"/>
        </w:rPr>
        <w:t>＝ρ</w:t>
      </w:r>
      <w:r>
        <w:rPr>
          <w:rFonts w:ascii="宋体" w:eastAsia="宋体" w:hAnsi="宋体" w:hint="eastAsia"/>
          <w:color w:val="FF0000"/>
          <w:szCs w:val="21"/>
          <w:vertAlign w:val="subscript"/>
        </w:rPr>
        <w:t>水</w:t>
      </w:r>
      <w:r>
        <w:rPr>
          <w:rFonts w:ascii="宋体" w:eastAsia="宋体" w:hAnsi="宋体" w:hint="eastAsia"/>
          <w:color w:val="FF0000"/>
          <w:szCs w:val="21"/>
        </w:rPr>
        <w:t>gV</w:t>
      </w:r>
      <w:r>
        <w:rPr>
          <w:rFonts w:ascii="宋体" w:eastAsia="宋体" w:hAnsi="宋体" w:hint="eastAsia"/>
          <w:color w:val="FF0000"/>
          <w:szCs w:val="21"/>
          <w:vertAlign w:val="subscript"/>
        </w:rPr>
        <w:t>排水</w:t>
      </w:r>
      <w:r>
        <w:rPr>
          <w:rFonts w:ascii="宋体" w:eastAsia="宋体" w:hAnsi="宋体" w:hint="eastAsia"/>
          <w:color w:val="FF0000"/>
          <w:szCs w:val="21"/>
        </w:rPr>
        <w:t>＝ρ</w:t>
      </w:r>
      <w:r>
        <w:rPr>
          <w:rFonts w:ascii="宋体" w:eastAsia="宋体" w:hAnsi="宋体" w:hint="eastAsia"/>
          <w:color w:val="FF0000"/>
          <w:szCs w:val="21"/>
          <w:vertAlign w:val="subscript"/>
        </w:rPr>
        <w:t>水</w:t>
      </w:r>
      <w:r>
        <w:rPr>
          <w:rFonts w:ascii="宋体" w:eastAsia="宋体" w:hAnsi="宋体" w:hint="eastAsia"/>
          <w:color w:val="FF0000"/>
          <w:szCs w:val="21"/>
        </w:rPr>
        <w:t>gV</w:t>
      </w:r>
      <w:r>
        <w:rPr>
          <w:rFonts w:ascii="宋体" w:eastAsia="宋体" w:hAnsi="宋体" w:hint="eastAsia"/>
          <w:color w:val="FF0000"/>
          <w:szCs w:val="21"/>
          <w:vertAlign w:val="subscript"/>
        </w:rPr>
        <w:t>物</w:t>
      </w:r>
      <w:r>
        <w:rPr>
          <w:rFonts w:ascii="宋体" w:eastAsia="宋体" w:hAnsi="宋体" w:hint="eastAsia"/>
          <w:color w:val="FF0000"/>
          <w:szCs w:val="21"/>
        </w:rPr>
        <w:t>﹣﹣﹣﹣﹣②，</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由图甲戊知，金属块浸没在盐水中受到的浮力：</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F</w:t>
      </w:r>
      <w:r>
        <w:rPr>
          <w:rFonts w:ascii="宋体" w:eastAsia="宋体" w:hAnsi="宋体" w:hint="eastAsia"/>
          <w:color w:val="FF0000"/>
          <w:szCs w:val="21"/>
          <w:vertAlign w:val="subscript"/>
        </w:rPr>
        <w:t>浸盐水</w:t>
      </w:r>
      <w:r>
        <w:rPr>
          <w:rFonts w:ascii="宋体" w:eastAsia="宋体" w:hAnsi="宋体" w:hint="eastAsia"/>
          <w:color w:val="FF0000"/>
          <w:szCs w:val="21"/>
        </w:rPr>
        <w:t>＝4.8N﹣2.4N＝2.4N﹣﹣﹣﹣﹣﹣③，</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根据阿基米德原理有：</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F</w:t>
      </w:r>
      <w:r>
        <w:rPr>
          <w:rFonts w:ascii="宋体" w:eastAsia="宋体" w:hAnsi="宋体" w:hint="eastAsia"/>
          <w:color w:val="FF0000"/>
          <w:szCs w:val="21"/>
          <w:vertAlign w:val="subscript"/>
        </w:rPr>
        <w:t>浸盐水</w:t>
      </w:r>
      <w:r>
        <w:rPr>
          <w:rFonts w:ascii="宋体" w:eastAsia="宋体" w:hAnsi="宋体" w:hint="eastAsia"/>
          <w:color w:val="FF0000"/>
          <w:szCs w:val="21"/>
        </w:rPr>
        <w:t>＝ρ</w:t>
      </w:r>
      <w:r>
        <w:rPr>
          <w:rFonts w:ascii="宋体" w:eastAsia="宋体" w:hAnsi="宋体" w:hint="eastAsia"/>
          <w:color w:val="FF0000"/>
          <w:szCs w:val="21"/>
          <w:vertAlign w:val="subscript"/>
        </w:rPr>
        <w:t>盐水</w:t>
      </w:r>
      <w:r>
        <w:rPr>
          <w:rFonts w:ascii="宋体" w:eastAsia="宋体" w:hAnsi="宋体" w:hint="eastAsia"/>
          <w:color w:val="FF0000"/>
          <w:szCs w:val="21"/>
        </w:rPr>
        <w:t>gV</w:t>
      </w:r>
      <w:r>
        <w:rPr>
          <w:rFonts w:ascii="宋体" w:eastAsia="宋体" w:hAnsi="宋体" w:hint="eastAsia"/>
          <w:color w:val="FF0000"/>
          <w:szCs w:val="21"/>
          <w:vertAlign w:val="subscript"/>
        </w:rPr>
        <w:t>排盐水</w:t>
      </w:r>
      <w:r>
        <w:rPr>
          <w:rFonts w:ascii="宋体" w:eastAsia="宋体" w:hAnsi="宋体" w:hint="eastAsia"/>
          <w:color w:val="FF0000"/>
          <w:szCs w:val="21"/>
        </w:rPr>
        <w:t>＝ρ</w:t>
      </w:r>
      <w:r>
        <w:rPr>
          <w:rFonts w:ascii="宋体" w:eastAsia="宋体" w:hAnsi="宋体" w:hint="eastAsia"/>
          <w:color w:val="FF0000"/>
          <w:szCs w:val="21"/>
          <w:vertAlign w:val="subscript"/>
        </w:rPr>
        <w:t>盐水</w:t>
      </w:r>
      <w:r>
        <w:rPr>
          <w:rFonts w:ascii="宋体" w:eastAsia="宋体" w:hAnsi="宋体" w:hint="eastAsia"/>
          <w:color w:val="FF0000"/>
          <w:szCs w:val="21"/>
        </w:rPr>
        <w:t>gV</w:t>
      </w:r>
      <w:r>
        <w:rPr>
          <w:rFonts w:ascii="宋体" w:eastAsia="宋体" w:hAnsi="宋体" w:hint="eastAsia"/>
          <w:color w:val="FF0000"/>
          <w:szCs w:val="21"/>
          <w:vertAlign w:val="subscript"/>
        </w:rPr>
        <w:t>物</w:t>
      </w:r>
      <w:r>
        <w:rPr>
          <w:rFonts w:ascii="宋体" w:eastAsia="宋体" w:hAnsi="宋体" w:hint="eastAsia"/>
          <w:color w:val="FF0000"/>
          <w:szCs w:val="21"/>
        </w:rPr>
        <w:t>﹣﹣﹣﹣﹣﹣④，</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由②④得：</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ρ</w:t>
      </w:r>
      <w:r>
        <w:rPr>
          <w:rFonts w:ascii="宋体" w:eastAsia="宋体" w:hAnsi="宋体" w:hint="eastAsia"/>
          <w:color w:val="FF0000"/>
          <w:szCs w:val="21"/>
          <w:vertAlign w:val="subscript"/>
        </w:rPr>
        <w:t>盐水</w:t>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571500" cy="447675"/>
            <wp:effectExtent l="0" t="0" r="0" b="9525"/>
            <wp:docPr id="100051" name="图片 1000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 "/>
                    <pic:cNvPicPr>
                      <a:picLocks noChangeAspect="1" noChangeArrowheads="1"/>
                    </pic:cNvPicPr>
                  </pic:nvPicPr>
                  <pic:blipFill>
                    <a:blip r:embed="rId3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0" cy="447675"/>
                    </a:xfrm>
                    <a:prstGeom prst="rect">
                      <a:avLst/>
                    </a:prstGeom>
                    <a:noFill/>
                    <a:ln>
                      <a:noFill/>
                    </a:ln>
                  </pic:spPr>
                </pic:pic>
              </a:graphicData>
            </a:graphic>
          </wp:inline>
        </w:drawing>
      </w:r>
      <w:r>
        <w:rPr>
          <w:rFonts w:ascii="宋体" w:eastAsia="宋体" w:hAnsi="宋体" w:hint="eastAsia"/>
          <w:color w:val="FF0000"/>
          <w:szCs w:val="21"/>
        </w:rPr>
        <w:t>ρ</w:t>
      </w:r>
      <w:r>
        <w:rPr>
          <w:rFonts w:ascii="宋体" w:eastAsia="宋体" w:hAnsi="宋体" w:hint="eastAsia"/>
          <w:color w:val="FF0000"/>
          <w:szCs w:val="21"/>
          <w:vertAlign w:val="subscript"/>
        </w:rPr>
        <w:t>水</w:t>
      </w:r>
      <w:r>
        <w:rPr>
          <w:rFonts w:ascii="宋体" w:eastAsia="宋体" w:hAnsi="宋体" w:hint="eastAsia"/>
          <w:color w:val="FF0000"/>
          <w:szCs w:val="21"/>
        </w:rPr>
        <w:t>﹣﹣﹣﹣﹣﹣﹣⑤；</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将①③代入⑤得：</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ρ</w:t>
      </w:r>
      <w:r>
        <w:rPr>
          <w:rFonts w:ascii="宋体" w:eastAsia="宋体" w:hAnsi="宋体" w:hint="eastAsia"/>
          <w:color w:val="FF0000"/>
          <w:szCs w:val="21"/>
          <w:vertAlign w:val="subscript"/>
        </w:rPr>
        <w:t>盐水</w:t>
      </w:r>
      <w:r>
        <w:rPr>
          <w:rFonts w:ascii="宋体" w:eastAsia="宋体" w:hAnsi="宋体" w:hint="eastAsia"/>
          <w:color w:val="FF0000"/>
          <w:szCs w:val="21"/>
        </w:rPr>
        <w:t>＝</w:t>
      </w:r>
      <w:r>
        <w:rPr>
          <w:rFonts w:ascii="宋体" w:eastAsia="宋体" w:hAnsi="宋体"/>
          <w:noProof/>
          <w:color w:val="FF0000"/>
          <w:position w:val="-22"/>
          <w:szCs w:val="21"/>
        </w:rPr>
        <w:drawing>
          <wp:inline distT="0" distB="0" distL="0" distR="0">
            <wp:extent cx="352425" cy="333375"/>
            <wp:effectExtent l="0" t="0" r="9525" b="9525"/>
            <wp:docPr id="100050" name="图片 1000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descr=" "/>
                    <pic:cNvPicPr>
                      <a:picLocks noChangeAspect="1" noChangeArrowheads="1"/>
                    </pic:cNvPicPr>
                  </pic:nvPicPr>
                  <pic:blipFill>
                    <a:blip r:embed="rId3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2425" cy="333375"/>
                    </a:xfrm>
                    <a:prstGeom prst="rect">
                      <a:avLst/>
                    </a:prstGeom>
                    <a:noFill/>
                    <a:ln>
                      <a:noFill/>
                    </a:ln>
                  </pic:spPr>
                </pic:pic>
              </a:graphicData>
            </a:graphic>
          </wp:inline>
        </w:drawing>
      </w:r>
      <w:r>
        <w:rPr>
          <w:rFonts w:ascii="宋体" w:eastAsia="宋体" w:hAnsi="宋体" w:hint="eastAsia"/>
          <w:color w:val="FF0000"/>
          <w:szCs w:val="21"/>
        </w:rPr>
        <w:t>ρ</w:t>
      </w:r>
      <w:r>
        <w:rPr>
          <w:rFonts w:ascii="宋体" w:eastAsia="宋体" w:hAnsi="宋体" w:hint="eastAsia"/>
          <w:color w:val="FF0000"/>
          <w:szCs w:val="21"/>
          <w:vertAlign w:val="subscript"/>
        </w:rPr>
        <w:t>水</w:t>
      </w:r>
      <w:r>
        <w:rPr>
          <w:rFonts w:ascii="宋体" w:eastAsia="宋体" w:hAnsi="宋体" w:hint="eastAsia"/>
          <w:color w:val="FF0000"/>
          <w:szCs w:val="21"/>
        </w:rPr>
        <w:t>＝1.2×10</w:t>
      </w:r>
      <w:r>
        <w:rPr>
          <w:rFonts w:ascii="宋体" w:eastAsia="宋体" w:hAnsi="宋体" w:hint="eastAsia"/>
          <w:color w:val="FF0000"/>
          <w:szCs w:val="21"/>
          <w:vertAlign w:val="superscript"/>
        </w:rPr>
        <w:t>3</w:t>
      </w:r>
      <w:r>
        <w:rPr>
          <w:rFonts w:ascii="宋体" w:eastAsia="宋体" w:hAnsi="宋体" w:hint="eastAsia"/>
          <w:color w:val="FF0000"/>
          <w:szCs w:val="21"/>
        </w:rPr>
        <w:t xml:space="preserve"> kg/m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如果他在实验中不小心使戊图中物体接触了容器底且与容器底有力的作用，则测力计示数变小，导致F</w:t>
      </w:r>
      <w:r>
        <w:rPr>
          <w:rFonts w:ascii="宋体" w:eastAsia="宋体" w:hAnsi="宋体" w:hint="eastAsia"/>
          <w:color w:val="FF0000"/>
          <w:szCs w:val="21"/>
          <w:vertAlign w:val="subscript"/>
        </w:rPr>
        <w:t>示盐水</w:t>
      </w:r>
      <w:r>
        <w:rPr>
          <w:rFonts w:ascii="宋体" w:eastAsia="宋体" w:hAnsi="宋体" w:hint="eastAsia"/>
          <w:color w:val="FF0000"/>
          <w:szCs w:val="21"/>
        </w:rPr>
        <w:t>变小，根据称重法，故F</w:t>
      </w:r>
      <w:r>
        <w:rPr>
          <w:rFonts w:ascii="宋体" w:eastAsia="宋体" w:hAnsi="宋体" w:hint="eastAsia"/>
          <w:color w:val="FF0000"/>
          <w:szCs w:val="21"/>
          <w:vertAlign w:val="subscript"/>
        </w:rPr>
        <w:t>浸盐水</w:t>
      </w:r>
      <w:r>
        <w:rPr>
          <w:rFonts w:ascii="宋体" w:eastAsia="宋体" w:hAnsi="宋体" w:hint="eastAsia"/>
          <w:color w:val="FF0000"/>
          <w:szCs w:val="21"/>
        </w:rPr>
        <w:t>变大，根据ρ</w:t>
      </w:r>
      <w:r>
        <w:rPr>
          <w:rFonts w:ascii="宋体" w:eastAsia="宋体" w:hAnsi="宋体" w:hint="eastAsia"/>
          <w:color w:val="FF0000"/>
          <w:szCs w:val="21"/>
          <w:vertAlign w:val="subscript"/>
        </w:rPr>
        <w:t>盐水</w:t>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571500" cy="447675"/>
            <wp:effectExtent l="0" t="0" r="0" b="9525"/>
            <wp:docPr id="100049" name="图片 1000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 "/>
                    <pic:cNvPicPr>
                      <a:picLocks noChangeAspect="1" noChangeArrowheads="1"/>
                    </pic:cNvPicPr>
                  </pic:nvPicPr>
                  <pic:blipFill>
                    <a:blip r:embed="rId4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0" cy="447675"/>
                    </a:xfrm>
                    <a:prstGeom prst="rect">
                      <a:avLst/>
                    </a:prstGeom>
                    <a:noFill/>
                    <a:ln>
                      <a:noFill/>
                    </a:ln>
                  </pic:spPr>
                </pic:pic>
              </a:graphicData>
            </a:graphic>
          </wp:inline>
        </w:drawing>
      </w:r>
      <w:r>
        <w:rPr>
          <w:rFonts w:ascii="宋体" w:eastAsia="宋体" w:hAnsi="宋体" w:hint="eastAsia"/>
          <w:color w:val="FF0000"/>
          <w:szCs w:val="21"/>
        </w:rPr>
        <w:t>ρ</w:t>
      </w:r>
      <w:r>
        <w:rPr>
          <w:rFonts w:ascii="宋体" w:eastAsia="宋体" w:hAnsi="宋体" w:hint="eastAsia"/>
          <w:color w:val="FF0000"/>
          <w:szCs w:val="21"/>
          <w:vertAlign w:val="subscript"/>
        </w:rPr>
        <w:t>水</w:t>
      </w:r>
      <w:r>
        <w:rPr>
          <w:rFonts w:ascii="宋体" w:eastAsia="宋体" w:hAnsi="宋体" w:hint="eastAsia"/>
          <w:color w:val="FF0000"/>
          <w:szCs w:val="21"/>
        </w:rPr>
        <w:t>知，测量的盐水密度值将偏大。</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w:t>
      </w:r>
      <w:bookmarkStart w:id="4" w:name="_Hlk40208486"/>
      <w:r>
        <w:rPr>
          <w:rFonts w:ascii="宋体" w:eastAsia="宋体" w:hAnsi="宋体" w:hint="eastAsia"/>
          <w:color w:val="FF0000"/>
          <w:szCs w:val="21"/>
        </w:rPr>
        <w:t>（1）2；（2）无关；（3）丁、戊；1.2×10</w:t>
      </w:r>
      <w:r>
        <w:rPr>
          <w:rFonts w:ascii="宋体" w:eastAsia="宋体" w:hAnsi="宋体" w:hint="eastAsia"/>
          <w:color w:val="FF0000"/>
          <w:szCs w:val="21"/>
          <w:vertAlign w:val="superscript"/>
        </w:rPr>
        <w:t>3</w:t>
      </w:r>
      <w:r>
        <w:rPr>
          <w:rFonts w:ascii="宋体" w:eastAsia="宋体" w:hAnsi="宋体" w:hint="eastAsia"/>
          <w:color w:val="FF0000"/>
          <w:szCs w:val="21"/>
        </w:rPr>
        <w:t>； 偏大</w:t>
      </w:r>
      <w:bookmarkEnd w:id="4"/>
      <w:r>
        <w:rPr>
          <w:rFonts w:ascii="宋体" w:eastAsia="宋体" w:hAnsi="宋体" w:hint="eastAsia"/>
          <w:color w:val="FF0000"/>
          <w:szCs w:val="21"/>
        </w:rPr>
        <w:t>。</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14．（2020春•武昌区校级期中）小明在探究“浮力的大小跟排开液体所受重力的关系”时，进行了如图所示的实验操作，其中F表示弹簧测力计的示数。</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5324475" cy="1514475"/>
            <wp:effectExtent l="0" t="0" r="9525" b="9525"/>
            <wp:docPr id="100048" name="图片 1000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descr=" "/>
                    <pic:cNvPicPr>
                      <a:picLocks noChangeAspect="1" noChangeArrowheads="1"/>
                    </pic:cNvPicPr>
                  </pic:nvPicPr>
                  <pic:blipFill>
                    <a:blip r:embed="rId4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24475" cy="1514475"/>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（1）通过实验b和d可知物体浸没在水中时受到的浮力大小是</w:t>
      </w:r>
      <w:r>
        <w:rPr>
          <w:rFonts w:ascii="宋体" w:eastAsia="宋体" w:hAnsi="宋体" w:hint="eastAsia"/>
          <w:szCs w:val="21"/>
          <w:u w:val="single"/>
        </w:rPr>
        <w:t xml:space="preserve">　   　</w:t>
      </w:r>
      <w:r>
        <w:rPr>
          <w:rFonts w:ascii="宋体" w:eastAsia="宋体" w:hAnsi="宋体" w:hint="eastAsia"/>
          <w:szCs w:val="21"/>
        </w:rPr>
        <w:t>N；通过</w:t>
      </w:r>
      <w:r>
        <w:rPr>
          <w:rFonts w:ascii="宋体" w:eastAsia="宋体" w:hAnsi="宋体" w:hint="eastAsia"/>
          <w:szCs w:val="21"/>
          <w:u w:val="single"/>
        </w:rPr>
        <w:t xml:space="preserve">　 　（</w:t>
      </w:r>
      <w:r>
        <w:rPr>
          <w:rFonts w:ascii="宋体" w:eastAsia="宋体" w:hAnsi="宋体" w:hint="eastAsia"/>
          <w:szCs w:val="21"/>
        </w:rPr>
        <w:t>选填字母代号）两次测量可知物体浸没时排开液体所受重力是</w:t>
      </w:r>
      <w:r>
        <w:rPr>
          <w:rFonts w:ascii="宋体" w:eastAsia="宋体" w:hAnsi="宋体" w:hint="eastAsia"/>
          <w:szCs w:val="21"/>
          <w:u w:val="single"/>
        </w:rPr>
        <w:t xml:space="preserve">　   　</w:t>
      </w:r>
      <w:r>
        <w:rPr>
          <w:rFonts w:ascii="宋体" w:eastAsia="宋体" w:hAnsi="宋体" w:hint="eastAsia"/>
          <w:szCs w:val="21"/>
        </w:rPr>
        <w:t>N。</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（2）通过对实验过程的仔细分析，小明发现这次实验也可以用来探究“浮力的大小跟哪些因素有关”：通过分析b、c、d得出，物体在液体中受到浮力大小跟</w:t>
      </w:r>
      <w:r>
        <w:rPr>
          <w:rFonts w:ascii="宋体" w:eastAsia="宋体" w:hAnsi="宋体" w:hint="eastAsia"/>
          <w:szCs w:val="21"/>
          <w:u w:val="single"/>
        </w:rPr>
        <w:t xml:space="preserve">　        　</w:t>
      </w:r>
      <w:r>
        <w:rPr>
          <w:rFonts w:ascii="宋体" w:eastAsia="宋体" w:hAnsi="宋体" w:hint="eastAsia"/>
          <w:szCs w:val="21"/>
        </w:rPr>
        <w:t>有关；结合补充实验h可知，物体在液体中受到浮力大小还跟</w:t>
      </w:r>
      <w:r>
        <w:rPr>
          <w:rFonts w:ascii="宋体" w:eastAsia="宋体" w:hAnsi="宋体" w:hint="eastAsia"/>
          <w:szCs w:val="21"/>
          <w:u w:val="single"/>
        </w:rPr>
        <w:t xml:space="preserve">　         　</w:t>
      </w:r>
      <w:r>
        <w:rPr>
          <w:rFonts w:ascii="宋体" w:eastAsia="宋体" w:hAnsi="宋体" w:hint="eastAsia"/>
          <w:szCs w:val="21"/>
        </w:rPr>
        <w:t>有关。</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（3）比较图d、e可得到的结论是</w:t>
      </w:r>
      <w:r>
        <w:rPr>
          <w:rFonts w:ascii="宋体" w:eastAsia="宋体" w:hAnsi="宋体" w:hint="eastAsia"/>
          <w:szCs w:val="21"/>
          <w:u w:val="single"/>
        </w:rPr>
        <w:t xml:space="preserve">　               </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（4）图f中浮力是</w:t>
      </w:r>
      <w:r>
        <w:rPr>
          <w:rFonts w:ascii="宋体" w:eastAsia="宋体" w:hAnsi="宋体" w:hint="eastAsia"/>
          <w:szCs w:val="21"/>
          <w:u w:val="single"/>
        </w:rPr>
        <w:t xml:space="preserve">　　</w:t>
      </w:r>
      <w:r>
        <w:rPr>
          <w:rFonts w:ascii="宋体" w:eastAsia="宋体" w:hAnsi="宋体" w:hint="eastAsia"/>
          <w:szCs w:val="21"/>
        </w:rPr>
        <w:t>N，图b中物体的密度为</w:t>
      </w:r>
      <w:r>
        <w:rPr>
          <w:rFonts w:ascii="宋体" w:eastAsia="宋体" w:hAnsi="宋体" w:hint="eastAsia"/>
          <w:szCs w:val="21"/>
          <w:u w:val="single"/>
        </w:rPr>
        <w:t xml:space="preserve">　   　</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；图h中盐水的密度为</w:t>
      </w:r>
      <w:r>
        <w:rPr>
          <w:rFonts w:ascii="宋体" w:eastAsia="宋体" w:hAnsi="宋体" w:hint="eastAsia"/>
          <w:szCs w:val="21"/>
          <w:u w:val="single"/>
        </w:rPr>
        <w:t xml:space="preserve">　   　</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（5）d图中容器底受到水的压强p</w:t>
      </w:r>
      <w:r>
        <w:rPr>
          <w:rFonts w:ascii="宋体" w:eastAsia="宋体" w:hAnsi="宋体" w:hint="eastAsia"/>
          <w:szCs w:val="21"/>
          <w:vertAlign w:val="subscript"/>
        </w:rPr>
        <w:t>1</w:t>
      </w:r>
      <w:r>
        <w:rPr>
          <w:rFonts w:ascii="宋体" w:eastAsia="宋体" w:hAnsi="宋体" w:hint="eastAsia"/>
          <w:szCs w:val="21"/>
        </w:rPr>
        <w:t>与f图中容器底受到水的压强p</w:t>
      </w:r>
      <w:r>
        <w:rPr>
          <w:rFonts w:ascii="宋体" w:eastAsia="宋体" w:hAnsi="宋体" w:hint="eastAsia"/>
          <w:szCs w:val="21"/>
          <w:vertAlign w:val="subscript"/>
        </w:rPr>
        <w:t>2</w:t>
      </w:r>
      <w:r>
        <w:rPr>
          <w:rFonts w:ascii="宋体" w:eastAsia="宋体" w:hAnsi="宋体" w:hint="eastAsia"/>
          <w:szCs w:val="21"/>
        </w:rPr>
        <w:t>之比为p</w:t>
      </w:r>
      <w:r>
        <w:rPr>
          <w:rFonts w:ascii="宋体" w:eastAsia="宋体" w:hAnsi="宋体" w:hint="eastAsia"/>
          <w:szCs w:val="21"/>
          <w:vertAlign w:val="subscript"/>
        </w:rPr>
        <w:t>1</w:t>
      </w:r>
      <w:r>
        <w:rPr>
          <w:rFonts w:ascii="宋体" w:eastAsia="宋体" w:hAnsi="宋体" w:hint="eastAsia"/>
          <w:szCs w:val="21"/>
        </w:rPr>
        <w:t>：p</w:t>
      </w:r>
      <w:r>
        <w:rPr>
          <w:rFonts w:ascii="宋体" w:eastAsia="宋体" w:hAnsi="宋体" w:hint="eastAsia"/>
          <w:szCs w:val="21"/>
          <w:vertAlign w:val="subscript"/>
        </w:rPr>
        <w:t>2</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【考点】：液体的压强的计算；探究影响浮力大小因素的实验．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【答案】：（1）0.5；a、g；0.5；（2）物体排开液体体积；液体的密度；（3）浮力与物体所处的深度无关；（4）0.5；4×10</w:t>
      </w:r>
      <w:r>
        <w:rPr>
          <w:rFonts w:ascii="宋体" w:eastAsia="宋体" w:hAnsi="宋体" w:hint="eastAsia"/>
          <w:color w:val="FF0000"/>
          <w:szCs w:val="21"/>
          <w:vertAlign w:val="superscript"/>
        </w:rPr>
        <w:t>3</w:t>
      </w:r>
      <w:r>
        <w:rPr>
          <w:rFonts w:ascii="宋体" w:eastAsia="宋体" w:hAnsi="宋体" w:hint="eastAsia"/>
          <w:color w:val="FF0000"/>
          <w:szCs w:val="21"/>
        </w:rPr>
        <w:t>；1.2×10</w:t>
      </w:r>
      <w:r>
        <w:rPr>
          <w:rFonts w:ascii="宋体" w:eastAsia="宋体" w:hAnsi="宋体" w:hint="eastAsia"/>
          <w:color w:val="FF0000"/>
          <w:szCs w:val="21"/>
          <w:vertAlign w:val="superscript"/>
        </w:rPr>
        <w:t>3</w:t>
      </w:r>
      <w:r>
        <w:rPr>
          <w:rFonts w:ascii="宋体" w:eastAsia="宋体" w:hAnsi="宋体" w:hint="eastAsia"/>
          <w:color w:val="FF0000"/>
          <w:szCs w:val="21"/>
        </w:rPr>
        <w:t>；（5）1：1。</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【解析】：（1）根据称重法，通过实验b和d可知物体浸没在水中时受到的浮力大小是：</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F＝F</w:t>
      </w:r>
      <w:r>
        <w:rPr>
          <w:rFonts w:ascii="宋体" w:eastAsia="宋体" w:hAnsi="宋体" w:hint="eastAsia"/>
          <w:color w:val="FF0000"/>
          <w:szCs w:val="21"/>
          <w:vertAlign w:val="subscript"/>
        </w:rPr>
        <w:t>2</w:t>
      </w:r>
      <w:r>
        <w:rPr>
          <w:rFonts w:ascii="宋体" w:eastAsia="宋体" w:hAnsi="宋体" w:hint="eastAsia"/>
          <w:color w:val="FF0000"/>
          <w:szCs w:val="21"/>
        </w:rPr>
        <w:t>﹣F</w:t>
      </w:r>
      <w:r>
        <w:rPr>
          <w:rFonts w:ascii="宋体" w:eastAsia="宋体" w:hAnsi="宋体" w:hint="eastAsia"/>
          <w:color w:val="FF0000"/>
          <w:szCs w:val="21"/>
          <w:vertAlign w:val="subscript"/>
        </w:rPr>
        <w:t>4</w:t>
      </w:r>
      <w:r>
        <w:rPr>
          <w:rFonts w:ascii="宋体" w:eastAsia="宋体" w:hAnsi="宋体" w:hint="eastAsia"/>
          <w:color w:val="FF0000"/>
          <w:szCs w:val="21"/>
        </w:rPr>
        <w:t>＝2N﹣1.5N＝0.5N；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浸没时排开液体所受重力等于小桶和排开水的重力之和与空桶的重力差，</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故通过a、g两次测量可知物体浸没时排开液体所受重力是：G＝F</w:t>
      </w:r>
      <w:r>
        <w:rPr>
          <w:rFonts w:ascii="宋体" w:eastAsia="宋体" w:hAnsi="宋体" w:hint="eastAsia"/>
          <w:color w:val="FF0000"/>
          <w:szCs w:val="21"/>
          <w:vertAlign w:val="subscript"/>
        </w:rPr>
        <w:t>7</w:t>
      </w:r>
      <w:r>
        <w:rPr>
          <w:rFonts w:ascii="宋体" w:eastAsia="宋体" w:hAnsi="宋体" w:hint="eastAsia"/>
          <w:color w:val="FF0000"/>
          <w:szCs w:val="21"/>
        </w:rPr>
        <w:t>﹣F</w:t>
      </w:r>
      <w:r>
        <w:rPr>
          <w:rFonts w:ascii="宋体" w:eastAsia="宋体" w:hAnsi="宋体" w:hint="eastAsia"/>
          <w:color w:val="FF0000"/>
          <w:szCs w:val="21"/>
          <w:vertAlign w:val="subscript"/>
        </w:rPr>
        <w:t>1</w:t>
      </w:r>
      <w:r>
        <w:rPr>
          <w:rFonts w:ascii="宋体" w:eastAsia="宋体" w:hAnsi="宋体" w:hint="eastAsia"/>
          <w:color w:val="FF0000"/>
          <w:szCs w:val="21"/>
        </w:rPr>
        <w:t>＝1.0N﹣0.5N＝0.5N；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2）通过分析b、c、d得出，物体排开液体的体积不同，测力计示数不同，根据称重法知，受到的浮力不同，故物体在液体中受到浮力大小跟排开液体体积大小有关；比较实验e、h实验可知，物体排开液体的体积相同，但排开液体的密度不同，两图中，测力计示数不同，根据称重法知，受到的浮力不同，</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故得出物体在液体中受到浮力大小还跟排开液体的密度有关；</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（3）比较图d、e可知，液体的密度相同，排开液体的体积相同，物体所处的深度不同，弹簧测力计的示数相同，浮力相同，所以可以得出浮力与物体所处的深度无关；</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（4）由G＝mg可知，物体的重力：m＝</w:t>
      </w:r>
      <w:r>
        <w:rPr>
          <w:rFonts w:ascii="宋体" w:eastAsia="宋体" w:hAnsi="宋体"/>
          <w:noProof/>
          <w:color w:val="FF0000"/>
          <w:position w:val="-23"/>
          <w:szCs w:val="21"/>
        </w:rPr>
        <w:drawing>
          <wp:inline distT="0" distB="0" distL="0" distR="0">
            <wp:extent cx="123825" cy="342900"/>
            <wp:effectExtent l="0" t="0" r="9525" b="0"/>
            <wp:docPr id="100047" name="图片 1000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 "/>
                    <pic:cNvPicPr>
                      <a:picLocks noChangeAspect="1" noChangeArrowheads="1"/>
                    </pic:cNvPicPr>
                  </pic:nvPicPr>
                  <pic:blipFill>
                    <a:blip r:embed="rId4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429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23"/>
          <w:szCs w:val="21"/>
        </w:rPr>
        <w:drawing>
          <wp:inline distT="0" distB="0" distL="0" distR="0">
            <wp:extent cx="504825" cy="342900"/>
            <wp:effectExtent l="0" t="0" r="9525" b="0"/>
            <wp:docPr id="100046" name="图片 1000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descr=" "/>
                    <pic:cNvPicPr>
                      <a:picLocks noChangeAspect="1" noChangeArrowheads="1"/>
                    </pic:cNvPicPr>
                  </pic:nvPicPr>
                  <pic:blipFill>
                    <a:blip r:embed="rId4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4825" cy="342900"/>
                    </a:xfrm>
                    <a:prstGeom prst="rect">
                      <a:avLst/>
                    </a:prstGeom>
                    <a:noFill/>
                    <a:ln>
                      <a:noFill/>
                    </a:ln>
                  </pic:spPr>
                </pic:pic>
              </a:graphicData>
            </a:graphic>
          </wp:inline>
        </w:drawing>
      </w:r>
      <w:r>
        <w:rPr>
          <w:rFonts w:ascii="宋体" w:eastAsia="宋体" w:hAnsi="宋体" w:hint="eastAsia"/>
          <w:color w:val="FF0000"/>
          <w:szCs w:val="21"/>
        </w:rPr>
        <w:t>＝0.2kg，</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根据（1）知物体在水中的浮力为0.5N，当物体浸没在f中时，因为液体的密度和排开液体的体积相同，所以浮力也相同，也为0.5N；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根据阿基米德原理F</w:t>
      </w:r>
      <w:r>
        <w:rPr>
          <w:rFonts w:ascii="宋体" w:eastAsia="宋体" w:hAnsi="宋体" w:hint="eastAsia"/>
          <w:color w:val="FF0000"/>
          <w:szCs w:val="21"/>
          <w:vertAlign w:val="subscript"/>
        </w:rPr>
        <w:t>浮</w:t>
      </w:r>
      <w:r>
        <w:rPr>
          <w:rFonts w:ascii="宋体" w:eastAsia="宋体" w:hAnsi="宋体" w:hint="eastAsia"/>
          <w:color w:val="FF0000"/>
          <w:szCs w:val="21"/>
        </w:rPr>
        <w:t>＝ρ</w:t>
      </w:r>
      <w:r>
        <w:rPr>
          <w:rFonts w:ascii="宋体" w:eastAsia="宋体" w:hAnsi="宋体" w:hint="eastAsia"/>
          <w:color w:val="FF0000"/>
          <w:szCs w:val="21"/>
          <w:vertAlign w:val="subscript"/>
        </w:rPr>
        <w:t>水</w:t>
      </w:r>
      <w:r>
        <w:rPr>
          <w:rFonts w:ascii="宋体" w:eastAsia="宋体" w:hAnsi="宋体" w:hint="eastAsia"/>
          <w:color w:val="FF0000"/>
          <w:szCs w:val="21"/>
        </w:rPr>
        <w:t>gVV</w:t>
      </w:r>
      <w:r>
        <w:rPr>
          <w:rFonts w:ascii="宋体" w:eastAsia="宋体" w:hAnsi="宋体" w:hint="eastAsia"/>
          <w:color w:val="FF0000"/>
          <w:szCs w:val="21"/>
          <w:vertAlign w:val="subscript"/>
        </w:rPr>
        <w:t>排</w:t>
      </w:r>
      <w:r>
        <w:rPr>
          <w:rFonts w:ascii="宋体" w:eastAsia="宋体" w:hAnsi="宋体" w:hint="eastAsia"/>
          <w:color w:val="FF0000"/>
          <w:szCs w:val="21"/>
        </w:rPr>
        <w:t>知，</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物体的体积：V＝V</w:t>
      </w:r>
      <w:r>
        <w:rPr>
          <w:rFonts w:ascii="宋体" w:eastAsia="宋体" w:hAnsi="宋体" w:hint="eastAsia"/>
          <w:color w:val="FF0000"/>
          <w:szCs w:val="21"/>
          <w:vertAlign w:val="subscript"/>
        </w:rPr>
        <w:t>排</w:t>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438150" cy="457200"/>
            <wp:effectExtent l="0" t="0" r="0" b="0"/>
            <wp:docPr id="100045" name="图片 1000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 "/>
                    <pic:cNvPicPr>
                      <a:picLocks noChangeAspect="1" noChangeArrowheads="1"/>
                    </pic:cNvPicPr>
                  </pic:nvPicPr>
                  <pic:blipFill>
                    <a:blip r:embed="rId4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 cy="4572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733550" cy="390525"/>
            <wp:effectExtent l="0" t="0" r="0" b="9525"/>
            <wp:docPr id="100044" name="图片 1000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descr=" "/>
                    <pic:cNvPicPr>
                      <a:picLocks noChangeAspect="1" noChangeArrowheads="1"/>
                    </pic:cNvPicPr>
                  </pic:nvPicPr>
                  <pic:blipFill>
                    <a:blip r:embed="rId4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33550" cy="390525"/>
                    </a:xfrm>
                    <a:prstGeom prst="rect">
                      <a:avLst/>
                    </a:prstGeom>
                    <a:noFill/>
                    <a:ln>
                      <a:noFill/>
                    </a:ln>
                  </pic:spPr>
                </pic:pic>
              </a:graphicData>
            </a:graphic>
          </wp:inline>
        </w:drawing>
      </w:r>
      <w:r>
        <w:rPr>
          <w:rFonts w:ascii="宋体" w:eastAsia="宋体" w:hAnsi="宋体" w:hint="eastAsia"/>
          <w:color w:val="FF0000"/>
          <w:szCs w:val="21"/>
        </w:rPr>
        <w:t>＝5×10</w:t>
      </w:r>
      <w:r>
        <w:rPr>
          <w:rFonts w:ascii="宋体" w:eastAsia="宋体" w:hAnsi="宋体" w:hint="eastAsia"/>
          <w:color w:val="FF0000"/>
          <w:szCs w:val="21"/>
          <w:vertAlign w:val="superscript"/>
        </w:rPr>
        <w:t>﹣5</w:t>
      </w:r>
      <w:r>
        <w:rPr>
          <w:rFonts w:ascii="宋体" w:eastAsia="宋体" w:hAnsi="宋体" w:hint="eastAsia"/>
          <w:color w:val="FF0000"/>
          <w:szCs w:val="21"/>
        </w:rPr>
        <w:t>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物体的密度：ρ＝</w:t>
      </w:r>
      <w:r>
        <w:rPr>
          <w:rFonts w:ascii="宋体" w:eastAsia="宋体" w:hAnsi="宋体"/>
          <w:noProof/>
          <w:color w:val="FF0000"/>
          <w:position w:val="-22"/>
          <w:szCs w:val="21"/>
        </w:rPr>
        <w:drawing>
          <wp:inline distT="0" distB="0" distL="0" distR="0">
            <wp:extent cx="123825" cy="333375"/>
            <wp:effectExtent l="0" t="0" r="9525" b="9525"/>
            <wp:docPr id="100043" name="图片 1000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 "/>
                    <pic:cNvPicPr>
                      <a:picLocks noChangeAspect="1" noChangeArrowheads="1"/>
                    </pic:cNvPicPr>
                  </pic:nvPicPr>
                  <pic:blipFill>
                    <a:blip r:embed="rId4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771525" cy="400050"/>
            <wp:effectExtent l="0" t="0" r="9525" b="0"/>
            <wp:docPr id="100042" name="图片 1000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descr=" "/>
                    <pic:cNvPicPr>
                      <a:picLocks noChangeAspect="1" noChangeArrowheads="1"/>
                    </pic:cNvPicPr>
                  </pic:nvPicPr>
                  <pic:blipFill>
                    <a:blip r:embed="rId4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71525" cy="400050"/>
                    </a:xfrm>
                    <a:prstGeom prst="rect">
                      <a:avLst/>
                    </a:prstGeom>
                    <a:noFill/>
                    <a:ln>
                      <a:noFill/>
                    </a:ln>
                  </pic:spPr>
                </pic:pic>
              </a:graphicData>
            </a:graphic>
          </wp:inline>
        </w:drawing>
      </w:r>
      <w:r>
        <w:rPr>
          <w:rFonts w:ascii="宋体" w:eastAsia="宋体" w:hAnsi="宋体" w:hint="eastAsia"/>
          <w:color w:val="FF0000"/>
          <w:szCs w:val="21"/>
        </w:rPr>
        <w:t>＝4×10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根据图b、h可知，物体浸没在盐水中所受浮力：F</w:t>
      </w:r>
      <w:r>
        <w:rPr>
          <w:rFonts w:ascii="宋体" w:eastAsia="宋体" w:hAnsi="宋体" w:hint="eastAsia"/>
          <w:color w:val="FF0000"/>
          <w:szCs w:val="21"/>
          <w:vertAlign w:val="subscript"/>
        </w:rPr>
        <w:t>浮</w:t>
      </w:r>
      <w:r>
        <w:rPr>
          <w:rFonts w:ascii="宋体" w:eastAsia="宋体" w:hAnsi="宋体" w:hint="eastAsia"/>
          <w:color w:val="FF0000"/>
          <w:szCs w:val="21"/>
        </w:rPr>
        <w:t>′＝F</w:t>
      </w:r>
      <w:r>
        <w:rPr>
          <w:rFonts w:ascii="宋体" w:eastAsia="宋体" w:hAnsi="宋体" w:hint="eastAsia"/>
          <w:color w:val="FF0000"/>
          <w:szCs w:val="21"/>
          <w:vertAlign w:val="subscript"/>
        </w:rPr>
        <w:t>2</w:t>
      </w:r>
      <w:r>
        <w:rPr>
          <w:rFonts w:ascii="宋体" w:eastAsia="宋体" w:hAnsi="宋体" w:hint="eastAsia"/>
          <w:color w:val="FF0000"/>
          <w:szCs w:val="21"/>
        </w:rPr>
        <w:t>﹣F</w:t>
      </w:r>
      <w:r>
        <w:rPr>
          <w:rFonts w:ascii="宋体" w:eastAsia="宋体" w:hAnsi="宋体" w:hint="eastAsia"/>
          <w:color w:val="FF0000"/>
          <w:szCs w:val="21"/>
          <w:vertAlign w:val="subscript"/>
        </w:rPr>
        <w:t>8</w:t>
      </w:r>
      <w:r>
        <w:rPr>
          <w:rFonts w:ascii="宋体" w:eastAsia="宋体" w:hAnsi="宋体" w:hint="eastAsia"/>
          <w:color w:val="FF0000"/>
          <w:szCs w:val="21"/>
        </w:rPr>
        <w:t>＝2N﹣1.6N＝0.6N；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则盐水的密度：ρ</w:t>
      </w:r>
      <w:r>
        <w:rPr>
          <w:rFonts w:ascii="宋体" w:eastAsia="宋体" w:hAnsi="宋体" w:hint="eastAsia"/>
          <w:color w:val="FF0000"/>
          <w:szCs w:val="21"/>
          <w:vertAlign w:val="subscript"/>
        </w:rPr>
        <w:t>盐水</w:t>
      </w:r>
      <w:r>
        <w:rPr>
          <w:rFonts w:ascii="宋体" w:eastAsia="宋体" w:hAnsi="宋体" w:hint="eastAsia"/>
          <w:color w:val="FF0000"/>
          <w:szCs w:val="21"/>
        </w:rPr>
        <w:t>＝</w:t>
      </w:r>
      <w:r>
        <w:rPr>
          <w:rFonts w:ascii="宋体" w:eastAsia="宋体" w:hAnsi="宋体"/>
          <w:noProof/>
          <w:color w:val="FF0000"/>
          <w:position w:val="-24"/>
          <w:szCs w:val="21"/>
        </w:rPr>
        <w:drawing>
          <wp:inline distT="0" distB="0" distL="0" distR="0">
            <wp:extent cx="438150" cy="400050"/>
            <wp:effectExtent l="0" t="0" r="0" b="0"/>
            <wp:docPr id="100041" name="图片 1000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 "/>
                    <pic:cNvPicPr>
                      <a:picLocks noChangeAspect="1" noChangeArrowheads="1"/>
                    </pic:cNvPicPr>
                  </pic:nvPicPr>
                  <pic:blipFill>
                    <a:blip r:embed="rId4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 cy="40005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381125" cy="390525"/>
            <wp:effectExtent l="0" t="0" r="9525" b="9525"/>
            <wp:docPr id="100040" name="图片 1000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descr=" "/>
                    <pic:cNvPicPr>
                      <a:picLocks noChangeAspect="1" noChangeArrowheads="1"/>
                    </pic:cNvPicPr>
                  </pic:nvPicPr>
                  <pic:blipFill>
                    <a:blip r:embed="rId4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81125" cy="390525"/>
                    </a:xfrm>
                    <a:prstGeom prst="rect">
                      <a:avLst/>
                    </a:prstGeom>
                    <a:noFill/>
                    <a:ln>
                      <a:noFill/>
                    </a:ln>
                  </pic:spPr>
                </pic:pic>
              </a:graphicData>
            </a:graphic>
          </wp:inline>
        </w:drawing>
      </w:r>
      <w:r>
        <w:rPr>
          <w:rFonts w:ascii="宋体" w:eastAsia="宋体" w:hAnsi="宋体" w:hint="eastAsia"/>
          <w:color w:val="FF0000"/>
          <w:szCs w:val="21"/>
        </w:rPr>
        <w:t>＝1.2×10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（5）根据题意，d、f中液体的密度相同，液体的深度相同，由p＝ρgh得容器底受到水的压强相同，所以p</w:t>
      </w:r>
      <w:r>
        <w:rPr>
          <w:rFonts w:ascii="宋体" w:eastAsia="宋体" w:hAnsi="宋体" w:hint="eastAsia"/>
          <w:color w:val="FF0000"/>
          <w:szCs w:val="21"/>
          <w:vertAlign w:val="subscript"/>
        </w:rPr>
        <w:t>1</w:t>
      </w:r>
      <w:r>
        <w:rPr>
          <w:rFonts w:ascii="宋体" w:eastAsia="宋体" w:hAnsi="宋体" w:hint="eastAsia"/>
          <w:color w:val="FF0000"/>
          <w:szCs w:val="21"/>
        </w:rPr>
        <w:t>：p</w:t>
      </w:r>
      <w:r>
        <w:rPr>
          <w:rFonts w:ascii="宋体" w:eastAsia="宋体" w:hAnsi="宋体" w:hint="eastAsia"/>
          <w:color w:val="FF0000"/>
          <w:szCs w:val="21"/>
          <w:vertAlign w:val="subscript"/>
        </w:rPr>
        <w:t>2</w:t>
      </w:r>
      <w:r>
        <w:rPr>
          <w:rFonts w:ascii="宋体" w:eastAsia="宋体" w:hAnsi="宋体" w:hint="eastAsia"/>
          <w:color w:val="FF0000"/>
          <w:szCs w:val="21"/>
        </w:rPr>
        <w:t>＝1：1。</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故答案为：（1）0.5；a、g；0.5；（2）物体排开液体体积；液体的密度；（3）浮力与物体所处的深度无关；（4）0.5；4×10</w:t>
      </w:r>
      <w:r>
        <w:rPr>
          <w:rFonts w:ascii="宋体" w:eastAsia="宋体" w:hAnsi="宋体" w:hint="eastAsia"/>
          <w:color w:val="FF0000"/>
          <w:szCs w:val="21"/>
          <w:vertAlign w:val="superscript"/>
        </w:rPr>
        <w:t>3</w:t>
      </w:r>
      <w:r>
        <w:rPr>
          <w:rFonts w:ascii="宋体" w:eastAsia="宋体" w:hAnsi="宋体" w:hint="eastAsia"/>
          <w:color w:val="FF0000"/>
          <w:szCs w:val="21"/>
        </w:rPr>
        <w:t>；1.2×10</w:t>
      </w:r>
      <w:r>
        <w:rPr>
          <w:rFonts w:ascii="宋体" w:eastAsia="宋体" w:hAnsi="宋体" w:hint="eastAsia"/>
          <w:color w:val="FF0000"/>
          <w:szCs w:val="21"/>
          <w:vertAlign w:val="superscript"/>
        </w:rPr>
        <w:t>3</w:t>
      </w:r>
      <w:r>
        <w:rPr>
          <w:rFonts w:ascii="宋体" w:eastAsia="宋体" w:hAnsi="宋体" w:hint="eastAsia"/>
          <w:color w:val="FF0000"/>
          <w:szCs w:val="21"/>
        </w:rPr>
        <w:t>；（5）1：1。</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15．（2020•裕华区校级一模）如图，底面积为80cm</w:t>
      </w:r>
      <w:r>
        <w:rPr>
          <w:rFonts w:ascii="宋体" w:eastAsia="宋体" w:hAnsi="宋体" w:hint="eastAsia"/>
          <w:szCs w:val="21"/>
          <w:vertAlign w:val="superscript"/>
        </w:rPr>
        <w:t>3</w:t>
      </w:r>
      <w:r>
        <w:rPr>
          <w:rFonts w:ascii="宋体" w:eastAsia="宋体" w:hAnsi="宋体" w:hint="eastAsia"/>
          <w:szCs w:val="21"/>
        </w:rPr>
        <w:t>的圆筒形容器内装有适量的水，放在水平桌面上；底面积为60cm</w:t>
      </w:r>
      <w:r>
        <w:rPr>
          <w:rFonts w:ascii="宋体" w:eastAsia="宋体" w:hAnsi="宋体" w:hint="eastAsia"/>
          <w:szCs w:val="21"/>
          <w:vertAlign w:val="superscript"/>
        </w:rPr>
        <w:t>2</w:t>
      </w:r>
      <w:r>
        <w:rPr>
          <w:rFonts w:ascii="宋体" w:eastAsia="宋体" w:hAnsi="宋体" w:hint="eastAsia"/>
          <w:szCs w:val="21"/>
        </w:rPr>
        <w:t>、高为12cm的实心圆柱形物体A用细线拴好并悬挂在弹簧测力计下。小王要探究圆柱形物体A逐渐浸入圆筒形容器内的水中时（水没有溢出容器），弹簧测力计的示数F与圆柱形物体A下表面离水面的距离h的关系。（不计细线重，ρ</w:t>
      </w:r>
      <w:r>
        <w:rPr>
          <w:rFonts w:ascii="宋体" w:eastAsia="宋体" w:hAnsi="宋体" w:hint="eastAsia"/>
          <w:szCs w:val="21"/>
          <w:vertAlign w:val="subscript"/>
        </w:rPr>
        <w:t>水</w:t>
      </w:r>
      <w:r>
        <w:rPr>
          <w:rFonts w:ascii="宋体" w:eastAsia="宋体" w:hAnsi="宋体" w:hint="eastAsia"/>
          <w:szCs w:val="21"/>
        </w:rPr>
        <w:t>＝1×10</w:t>
      </w:r>
      <w:r>
        <w:rPr>
          <w:rFonts w:ascii="宋体" w:eastAsia="宋体" w:hAnsi="宋体" w:hint="eastAsia"/>
          <w:szCs w:val="21"/>
          <w:vertAlign w:val="superscript"/>
        </w:rPr>
        <w:t>3</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，g取10N/kg）</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（1）除图中的器材外，还需要的测量工具是</w:t>
      </w:r>
      <w:r>
        <w:rPr>
          <w:rFonts w:ascii="宋体" w:eastAsia="宋体" w:hAnsi="宋体" w:hint="eastAsia"/>
          <w:szCs w:val="21"/>
          <w:u w:val="single"/>
        </w:rPr>
        <w:t xml:space="preserve">　    　</w:t>
      </w:r>
      <w:r>
        <w:rPr>
          <w:rFonts w:ascii="宋体" w:eastAsia="宋体" w:hAnsi="宋体" w:hint="eastAsia"/>
          <w:szCs w:val="21"/>
        </w:rPr>
        <w:t>（选填“刻度尺”或“秒表”）。</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（2）小王从圆柱体接触水面至接触容器底之前，分别记下h和F，并将测量的结果填写在下面的表格中。</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tblPr>
      <w:tblGrid>
        <w:gridCol w:w="834"/>
        <w:gridCol w:w="805"/>
        <w:gridCol w:w="805"/>
        <w:gridCol w:w="806"/>
        <w:gridCol w:w="806"/>
        <w:gridCol w:w="806"/>
        <w:gridCol w:w="806"/>
        <w:gridCol w:w="806"/>
        <w:gridCol w:w="806"/>
        <w:gridCol w:w="806"/>
      </w:tblGrid>
      <w:tr w:rsidR="00911FDA">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实验次序</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2</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5</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6</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7</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8</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9</w:t>
            </w:r>
          </w:p>
        </w:tc>
      </w:tr>
      <w:tr w:rsidR="00911FDA">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h/cm</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0</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2</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6</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8</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12</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14</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16</w:t>
            </w:r>
          </w:p>
        </w:tc>
      </w:tr>
      <w:tr w:rsidR="00911FDA">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F/N</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9.0</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7.8</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6.6</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5.4</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4.2</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3.0</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1.8</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1.8</w:t>
            </w:r>
          </w:p>
        </w:tc>
        <w:tc>
          <w:tcPr>
            <w:tcW w:w="97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1.8</w:t>
            </w:r>
          </w:p>
        </w:tc>
      </w:tr>
    </w:tbl>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（3）分析表中数据、观察图象，可以得出结论：在物体A没有浸没之前，当h增大时，弹簧测力计的示数</w:t>
      </w:r>
      <w:r>
        <w:rPr>
          <w:rFonts w:ascii="宋体" w:eastAsia="宋体" w:hAnsi="宋体" w:hint="eastAsia"/>
          <w:szCs w:val="21"/>
          <w:u w:val="single"/>
        </w:rPr>
        <w:t xml:space="preserve">　    　</w:t>
      </w:r>
      <w:r>
        <w:rPr>
          <w:rFonts w:ascii="宋体" w:eastAsia="宋体" w:hAnsi="宋体" w:hint="eastAsia"/>
          <w:szCs w:val="21"/>
        </w:rPr>
        <w:t>；（选填“增大”、“减小”或“不变”，下同），在物体A浸没后，当增大h时，弹簧测力计的示数</w:t>
      </w:r>
      <w:r>
        <w:rPr>
          <w:rFonts w:ascii="宋体" w:eastAsia="宋体" w:hAnsi="宋体" w:hint="eastAsia"/>
          <w:szCs w:val="21"/>
          <w:u w:val="single"/>
        </w:rPr>
        <w:t xml:space="preserve">　       　</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（4）从表格中可知：在做次序3的实验时，物体A受到的浮力为</w:t>
      </w:r>
      <w:r>
        <w:rPr>
          <w:rFonts w:ascii="宋体" w:eastAsia="宋体" w:hAnsi="宋体" w:hint="eastAsia"/>
          <w:szCs w:val="21"/>
          <w:u w:val="single"/>
        </w:rPr>
        <w:t xml:space="preserve">　          　</w:t>
      </w:r>
      <w:r>
        <w:rPr>
          <w:rFonts w:ascii="宋体" w:eastAsia="宋体" w:hAnsi="宋体" w:hint="eastAsia"/>
          <w:szCs w:val="21"/>
        </w:rPr>
        <w:t>N，A底部受到的水的压强为</w:t>
      </w:r>
      <w:r>
        <w:rPr>
          <w:rFonts w:ascii="宋体" w:eastAsia="宋体" w:hAnsi="宋体" w:hint="eastAsia"/>
          <w:szCs w:val="21"/>
          <w:u w:val="single"/>
        </w:rPr>
        <w:t xml:space="preserve">　  　</w:t>
      </w:r>
      <w:r>
        <w:rPr>
          <w:rFonts w:ascii="宋体" w:eastAsia="宋体" w:hAnsi="宋体" w:hint="eastAsia"/>
          <w:szCs w:val="21"/>
        </w:rPr>
        <w:t>pa。</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（5）该圆柱体的密度为</w:t>
      </w:r>
      <w:r>
        <w:rPr>
          <w:rFonts w:ascii="宋体" w:eastAsia="宋体" w:hAnsi="宋体" w:hint="eastAsia"/>
          <w:szCs w:val="21"/>
          <w:u w:val="single"/>
        </w:rPr>
        <w:t xml:space="preserve">　  　</w:t>
      </w:r>
      <w:r>
        <w:rPr>
          <w:rFonts w:ascii="宋体" w:eastAsia="宋体" w:hAnsi="宋体" w:hint="eastAsia"/>
          <w:szCs w:val="21"/>
        </w:rPr>
        <w:t>g/cm</w:t>
      </w:r>
      <w:r>
        <w:rPr>
          <w:rFonts w:ascii="宋体" w:eastAsia="宋体" w:hAnsi="宋体" w:hint="eastAsia"/>
          <w:szCs w:val="21"/>
          <w:vertAlign w:val="superscript"/>
        </w:rPr>
        <w:t>3</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752475" cy="1123950"/>
            <wp:effectExtent l="0" t="0" r="9525" b="0"/>
            <wp:docPr id="100039" name="图片 100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 "/>
                    <pic:cNvPicPr>
                      <a:picLocks noChangeAspect="1" noChangeArrowheads="1"/>
                    </pic:cNvPicPr>
                  </pic:nvPicPr>
                  <pic:blipFill>
                    <a:blip r:embed="rId5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2475" cy="1123950"/>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【考点】：探究影响浮力大小因素的实验．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【答案】：（1）刻度尺；（3）减小；不变；（4）2.4；400；（5）1.25</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【解析】：（1）弹簧测力计测量拉力，物体底面到水面的距离需要使用刻度尺测量；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（3）由表格中数据知，当h＝0时，测力计的示数为9.0N，所以G＝F＝9.0N；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分析表中数据、观察图象，可以得出结论：在物体A没有浸没之前，当h增大时，弹簧测力计的示数F减小；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在物体A浸没后，当增大h时，弹簧测力计的示数F不变，则可知浸没在液体中的物体所受浮力与浸入深度无关。</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（4）由表格中数据知，第三次拉力F＝6.6N，所以A受到的浮力F</w:t>
      </w:r>
      <w:r>
        <w:rPr>
          <w:rFonts w:ascii="宋体" w:eastAsia="宋体" w:hAnsi="宋体" w:hint="eastAsia"/>
          <w:color w:val="FF0000"/>
          <w:szCs w:val="21"/>
          <w:vertAlign w:val="subscript"/>
        </w:rPr>
        <w:t>浮3</w:t>
      </w:r>
      <w:r>
        <w:rPr>
          <w:rFonts w:ascii="宋体" w:eastAsia="宋体" w:hAnsi="宋体" w:hint="eastAsia"/>
          <w:color w:val="FF0000"/>
          <w:szCs w:val="21"/>
        </w:rPr>
        <w:t>＝G﹣F＝9.0N﹣6.6N＝2.4N；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h＝4m＝0.04m，</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A底部受到的水的压强为p＝ρgh＝1.0×10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×10N/kg×0.04m＝400Pa。</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（5）浸没后物体受到的浮力F</w:t>
      </w:r>
      <w:r>
        <w:rPr>
          <w:rFonts w:ascii="宋体" w:eastAsia="宋体" w:hAnsi="宋体" w:hint="eastAsia"/>
          <w:color w:val="FF0000"/>
          <w:szCs w:val="21"/>
          <w:vertAlign w:val="subscript"/>
        </w:rPr>
        <w:t>浮</w:t>
      </w:r>
      <w:r>
        <w:rPr>
          <w:rFonts w:ascii="宋体" w:eastAsia="宋体" w:hAnsi="宋体" w:hint="eastAsia"/>
          <w:color w:val="FF0000"/>
          <w:szCs w:val="21"/>
        </w:rPr>
        <w:t>＝9.0N﹣1.8N＝7.2N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由阿基米德原理F</w:t>
      </w:r>
      <w:r>
        <w:rPr>
          <w:rFonts w:ascii="宋体" w:eastAsia="宋体" w:hAnsi="宋体" w:hint="eastAsia"/>
          <w:color w:val="FF0000"/>
          <w:szCs w:val="21"/>
          <w:vertAlign w:val="subscript"/>
        </w:rPr>
        <w:t>浮</w:t>
      </w:r>
      <w:r>
        <w:rPr>
          <w:rFonts w:ascii="宋体" w:eastAsia="宋体" w:hAnsi="宋体" w:hint="eastAsia"/>
          <w:color w:val="FF0000"/>
          <w:szCs w:val="21"/>
        </w:rPr>
        <w:t>＝ρ</w:t>
      </w:r>
      <w:r>
        <w:rPr>
          <w:rFonts w:ascii="宋体" w:eastAsia="宋体" w:hAnsi="宋体" w:hint="eastAsia"/>
          <w:color w:val="FF0000"/>
          <w:szCs w:val="21"/>
          <w:vertAlign w:val="subscript"/>
        </w:rPr>
        <w:t>液</w:t>
      </w:r>
      <w:r>
        <w:rPr>
          <w:rFonts w:ascii="宋体" w:eastAsia="宋体" w:hAnsi="宋体" w:hint="eastAsia"/>
          <w:color w:val="FF0000"/>
          <w:szCs w:val="21"/>
        </w:rPr>
        <w:t>V</w:t>
      </w:r>
      <w:r>
        <w:rPr>
          <w:rFonts w:ascii="宋体" w:eastAsia="宋体" w:hAnsi="宋体" w:hint="eastAsia"/>
          <w:color w:val="FF0000"/>
          <w:szCs w:val="21"/>
          <w:vertAlign w:val="subscript"/>
        </w:rPr>
        <w:t>排</w:t>
      </w:r>
      <w:r>
        <w:rPr>
          <w:rFonts w:ascii="宋体" w:eastAsia="宋体" w:hAnsi="宋体" w:hint="eastAsia"/>
          <w:color w:val="FF0000"/>
          <w:szCs w:val="21"/>
        </w:rPr>
        <w:t>g得：</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圆柱体体积V＝V</w:t>
      </w:r>
      <w:r>
        <w:rPr>
          <w:rFonts w:ascii="宋体" w:eastAsia="宋体" w:hAnsi="宋体" w:hint="eastAsia"/>
          <w:color w:val="FF0000"/>
          <w:szCs w:val="21"/>
          <w:vertAlign w:val="subscript"/>
        </w:rPr>
        <w:t>排</w:t>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438150" cy="457200"/>
            <wp:effectExtent l="0" t="0" r="0" b="0"/>
            <wp:docPr id="100038" name="图片 100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descr=" "/>
                    <pic:cNvPicPr>
                      <a:picLocks noChangeAspect="1" noChangeArrowheads="1"/>
                    </pic:cNvPicPr>
                  </pic:nvPicPr>
                  <pic:blipFill>
                    <a:blip r:embed="rId5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 cy="457200"/>
                    </a:xfrm>
                    <a:prstGeom prst="rect">
                      <a:avLst/>
                    </a:prstGeom>
                    <a:noFill/>
                    <a:ln>
                      <a:noFill/>
                    </a:ln>
                  </pic:spPr>
                </pic:pic>
              </a:graphicData>
            </a:graphic>
          </wp:inline>
        </w:drawing>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因为物体是全部浸没，所以V</w:t>
      </w:r>
      <w:r>
        <w:rPr>
          <w:rFonts w:ascii="宋体" w:eastAsia="宋体" w:hAnsi="宋体" w:hint="eastAsia"/>
          <w:color w:val="FF0000"/>
          <w:szCs w:val="21"/>
          <w:vertAlign w:val="subscript"/>
        </w:rPr>
        <w:t>物</w:t>
      </w:r>
      <w:r>
        <w:rPr>
          <w:rFonts w:ascii="宋体" w:eastAsia="宋体" w:hAnsi="宋体" w:hint="eastAsia"/>
          <w:color w:val="FF0000"/>
          <w:szCs w:val="21"/>
        </w:rPr>
        <w:t>＝V</w:t>
      </w:r>
      <w:r>
        <w:rPr>
          <w:rFonts w:ascii="宋体" w:eastAsia="宋体" w:hAnsi="宋体" w:hint="eastAsia"/>
          <w:color w:val="FF0000"/>
          <w:szCs w:val="21"/>
          <w:vertAlign w:val="subscript"/>
        </w:rPr>
        <w:t>排</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圆柱体密度 ρ＝</w:t>
      </w:r>
      <w:r>
        <w:rPr>
          <w:rFonts w:ascii="宋体" w:eastAsia="宋体" w:hAnsi="宋体"/>
          <w:noProof/>
          <w:color w:val="FF0000"/>
          <w:position w:val="-22"/>
          <w:szCs w:val="21"/>
        </w:rPr>
        <w:drawing>
          <wp:inline distT="0" distB="0" distL="0" distR="0">
            <wp:extent cx="123825" cy="333375"/>
            <wp:effectExtent l="0" t="0" r="9525" b="9525"/>
            <wp:docPr id="100037" name="图片 10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 "/>
                    <pic:cNvPicPr>
                      <a:picLocks noChangeAspect="1" noChangeArrowheads="1"/>
                    </pic:cNvPicPr>
                  </pic:nvPicPr>
                  <pic:blipFill>
                    <a:blip r:embed="rId5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361950" cy="400050"/>
            <wp:effectExtent l="0" t="0" r="0" b="0"/>
            <wp:docPr id="100036" name="图片 1000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 "/>
                    <pic:cNvPicPr>
                      <a:picLocks noChangeAspect="1" noChangeArrowheads="1"/>
                    </pic:cNvPicPr>
                  </pic:nvPicPr>
                  <pic:blipFill>
                    <a:blip r:embed="rId5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1950" cy="400050"/>
                    </a:xfrm>
                    <a:prstGeom prst="rect">
                      <a:avLst/>
                    </a:prstGeom>
                    <a:noFill/>
                    <a:ln>
                      <a:noFill/>
                    </a:ln>
                  </pic:spPr>
                </pic:pic>
              </a:graphicData>
            </a:graphic>
          </wp:inline>
        </w:drawing>
      </w:r>
      <w:r>
        <w:rPr>
          <w:rFonts w:ascii="宋体" w:eastAsia="宋体" w:hAnsi="宋体" w:hint="eastAsia"/>
          <w:color w:val="FF0000"/>
          <w:szCs w:val="21"/>
        </w:rPr>
        <w:t>；联立可得ρ＝</w:t>
      </w:r>
      <w:r>
        <w:rPr>
          <w:rFonts w:ascii="宋体" w:eastAsia="宋体" w:hAnsi="宋体"/>
          <w:noProof/>
          <w:color w:val="FF0000"/>
          <w:position w:val="-30"/>
          <w:szCs w:val="21"/>
        </w:rPr>
        <w:drawing>
          <wp:inline distT="0" distB="0" distL="0" distR="0">
            <wp:extent cx="581025" cy="390525"/>
            <wp:effectExtent l="0" t="0" r="9525" b="9525"/>
            <wp:docPr id="100034" name="图片 1000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descr=" "/>
                    <pic:cNvPicPr>
                      <a:picLocks noChangeAspect="1" noChangeArrowheads="1"/>
                    </pic:cNvPicPr>
                  </pic:nvPicPr>
                  <pic:blipFill>
                    <a:blip r:embed="rId5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39052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22"/>
          <w:szCs w:val="21"/>
        </w:rPr>
        <w:drawing>
          <wp:inline distT="0" distB="0" distL="0" distR="0">
            <wp:extent cx="352425" cy="333375"/>
            <wp:effectExtent l="0" t="0" r="9525" b="9525"/>
            <wp:docPr id="100033" name="图片 1000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 "/>
                    <pic:cNvPicPr>
                      <a:picLocks noChangeAspect="1" noChangeArrowheads="1"/>
                    </pic:cNvPicPr>
                  </pic:nvPicPr>
                  <pic:blipFill>
                    <a:blip r:embed="rId5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2425" cy="333375"/>
                    </a:xfrm>
                    <a:prstGeom prst="rect">
                      <a:avLst/>
                    </a:prstGeom>
                    <a:noFill/>
                    <a:ln>
                      <a:noFill/>
                    </a:ln>
                  </pic:spPr>
                </pic:pic>
              </a:graphicData>
            </a:graphic>
          </wp:inline>
        </w:drawing>
      </w:r>
      <w:r>
        <w:rPr>
          <w:rFonts w:ascii="宋体" w:eastAsia="宋体" w:hAnsi="宋体" w:hint="eastAsia"/>
          <w:color w:val="FF0000"/>
          <w:szCs w:val="21"/>
        </w:rPr>
        <w:t>×1.0×10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＝1.25×10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＝1.25g/cm</w:t>
      </w:r>
      <w:r>
        <w:rPr>
          <w:rFonts w:ascii="宋体" w:eastAsia="宋体" w:hAnsi="宋体" w:hint="eastAsia"/>
          <w:color w:val="FF0000"/>
          <w:szCs w:val="21"/>
          <w:vertAlign w:val="superscript"/>
        </w:rPr>
        <w:t>3</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故答案为：（1）刻度尺；（3）减小；不变；（4）2.4；400；（5）1.25</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16．（2020春•江北区校级月考）小亮想用弹簧测力计、物体、烧杯和水探究“浮力的大小与哪些因素有关”，如图1所示。请根据图示回答问题：</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5667375" cy="2609850"/>
            <wp:effectExtent l="0" t="0" r="9525" b="0"/>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 "/>
                    <pic:cNvPicPr>
                      <a:picLocks noChangeAspect="1" noChangeArrowheads="1"/>
                    </pic:cNvPicPr>
                  </pic:nvPicPr>
                  <pic:blipFill>
                    <a:blip r:embed="rId5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67375" cy="2609850"/>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（1）图1乙中弹簧测力计读数是</w:t>
      </w:r>
      <w:r>
        <w:rPr>
          <w:rFonts w:ascii="宋体" w:eastAsia="宋体" w:hAnsi="宋体" w:hint="eastAsia"/>
          <w:szCs w:val="21"/>
          <w:u w:val="single"/>
        </w:rPr>
        <w:t xml:space="preserve">     　</w:t>
      </w:r>
      <w:r>
        <w:rPr>
          <w:rFonts w:ascii="宋体" w:eastAsia="宋体" w:hAnsi="宋体" w:hint="eastAsia"/>
          <w:szCs w:val="21"/>
        </w:rPr>
        <w:t>N，此时物体受到的浮力大小为</w:t>
      </w:r>
      <w:r>
        <w:rPr>
          <w:rFonts w:ascii="宋体" w:eastAsia="宋体" w:hAnsi="宋体" w:hint="eastAsia"/>
          <w:szCs w:val="21"/>
          <w:u w:val="single"/>
        </w:rPr>
        <w:t xml:space="preserve">　  　</w:t>
      </w:r>
      <w:r>
        <w:rPr>
          <w:rFonts w:ascii="宋体" w:eastAsia="宋体" w:hAnsi="宋体" w:hint="eastAsia"/>
          <w:szCs w:val="21"/>
        </w:rPr>
        <w:t>N；</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（2）由图1中的</w:t>
      </w:r>
      <w:r>
        <w:rPr>
          <w:rFonts w:ascii="宋体" w:eastAsia="宋体" w:hAnsi="宋体" w:hint="eastAsia"/>
          <w:szCs w:val="21"/>
          <w:u w:val="single"/>
        </w:rPr>
        <w:t xml:space="preserve">　  　</w:t>
      </w:r>
      <w:r>
        <w:rPr>
          <w:rFonts w:ascii="宋体" w:eastAsia="宋体" w:hAnsi="宋体" w:hint="eastAsia"/>
          <w:szCs w:val="21"/>
        </w:rPr>
        <w:t>两幅图可知，物体受到的浮力大小跟物体浸在水中的体积有关；由图1中的丙、丁两幅图可知，浸在水中的物体受到的浮力大小跟物体浸没在水中的深度</w:t>
      </w:r>
      <w:r>
        <w:rPr>
          <w:rFonts w:ascii="宋体" w:eastAsia="宋体" w:hAnsi="宋体" w:hint="eastAsia"/>
          <w:szCs w:val="21"/>
          <w:u w:val="single"/>
        </w:rPr>
        <w:t xml:space="preserve">　  　</w:t>
      </w:r>
      <w:r>
        <w:rPr>
          <w:rFonts w:ascii="宋体" w:eastAsia="宋体" w:hAnsi="宋体" w:hint="eastAsia"/>
          <w:szCs w:val="21"/>
        </w:rPr>
        <w:t>（选填“有关”或“无关”）；此次实验采取的的实验方法是</w:t>
      </w:r>
      <w:r>
        <w:rPr>
          <w:rFonts w:ascii="宋体" w:eastAsia="宋体" w:hAnsi="宋体" w:hint="eastAsia"/>
          <w:szCs w:val="21"/>
          <w:u w:val="single"/>
        </w:rPr>
        <w:t xml:space="preserve">　   　</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A．模型法    B．控制变量法    C．等效替代法</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3）同组的小霞利用上述器材继续研究浮力的大小与液体密度的关系，其操作过程如图2所示。在实验的过程中小霞发现：无论物体浸没在哪种液体中，弹簧测力计的示数总是不稳定。请你帮助分析这其中的原因可能是</w:t>
      </w:r>
      <w:r>
        <w:rPr>
          <w:rFonts w:ascii="宋体" w:eastAsia="宋体" w:hAnsi="宋体" w:hint="eastAsia"/>
          <w:szCs w:val="21"/>
          <w:u w:val="single"/>
        </w:rPr>
        <w:t xml:space="preserve">　   　</w:t>
      </w:r>
      <w:r>
        <w:rPr>
          <w:rFonts w:ascii="宋体" w:eastAsia="宋体" w:hAnsi="宋体" w:hint="eastAsia"/>
          <w:szCs w:val="21"/>
        </w:rPr>
        <w:t>（选填选项前的字母，只有一个选项正确）；</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A．液体的密度不同    B．物体的重力在改变    C．实验过程中手会轻微抖动</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（4）在实验过程中小霞惊喜地发现由上图所测数据及浸没在盐水中测力计示数0.8N可算出盐水的密度为</w:t>
      </w:r>
      <w:r>
        <w:rPr>
          <w:rFonts w:ascii="宋体" w:eastAsia="宋体" w:hAnsi="宋体" w:hint="eastAsia"/>
          <w:szCs w:val="21"/>
          <w:u w:val="single"/>
        </w:rPr>
        <w:t xml:space="preserve">　         　</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5）小霞还想到，如果在弹簧测力计1N的位置标上水的密度，在弹簧测力计0.8N的位置标上盐水的密度，再把该物体分别浸没在密度不同的液体中，按照上述方法分别标上密度值，就可以把弹簧测力计改成一个液体密度秤，该密度秤称得最大密度值应该是</w:t>
      </w:r>
      <w:r>
        <w:rPr>
          <w:rFonts w:ascii="宋体" w:eastAsia="宋体" w:hAnsi="宋体" w:hint="eastAsia"/>
          <w:szCs w:val="21"/>
          <w:u w:val="single"/>
        </w:rPr>
        <w:t xml:space="preserve">　       　</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．用该密度秤测量某液体密度时，若物块没有完全浸没，而是有一部分体积露出液面（物块不接触容器底部），则所测出的液体密度值会</w:t>
      </w:r>
      <w:r>
        <w:rPr>
          <w:rFonts w:ascii="宋体" w:eastAsia="宋体" w:hAnsi="宋体" w:hint="eastAsia"/>
          <w:szCs w:val="21"/>
          <w:u w:val="single"/>
        </w:rPr>
        <w:t xml:space="preserve">　        　</w:t>
      </w:r>
      <w:r>
        <w:rPr>
          <w:rFonts w:ascii="宋体" w:eastAsia="宋体" w:hAnsi="宋体" w:hint="eastAsia"/>
          <w:szCs w:val="21"/>
        </w:rPr>
        <w:t>（选填“偏大”、“偏小”、“不变”）；</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（6）根据上面实验的启发小波利用家里的电子秤、玻璃杯、木块、水、牙签，他利用调好的电子秤进行了以下如图所示的操作：</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4095750" cy="1543050"/>
            <wp:effectExtent l="0" t="0" r="0" b="0"/>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 "/>
                    <pic:cNvPicPr>
                      <a:picLocks noChangeAspect="1" noChangeArrowheads="1"/>
                    </pic:cNvPicPr>
                  </pic:nvPicPr>
                  <pic:blipFill>
                    <a:blip r:embed="rId5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95750" cy="1543050"/>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小波利用这些数据可计算出木块的密度</w:t>
      </w:r>
      <w:r>
        <w:rPr>
          <w:rFonts w:ascii="宋体" w:eastAsia="宋体" w:hAnsi="宋体" w:hint="eastAsia"/>
          <w:szCs w:val="21"/>
          <w:u w:val="single"/>
        </w:rPr>
        <w:t xml:space="preserve">　   </w:t>
      </w:r>
      <w:r>
        <w:rPr>
          <w:rFonts w:ascii="宋体" w:eastAsia="宋体" w:hAnsi="宋体" w:hint="eastAsia"/>
          <w:szCs w:val="21"/>
        </w:rPr>
        <w:t>g/cm</w:t>
      </w:r>
      <w:r>
        <w:rPr>
          <w:rFonts w:ascii="宋体" w:eastAsia="宋体" w:hAnsi="宋体" w:hint="eastAsia"/>
          <w:szCs w:val="21"/>
          <w:vertAlign w:val="superscript"/>
        </w:rPr>
        <w:t>3</w:t>
      </w:r>
      <w:r>
        <w:rPr>
          <w:rFonts w:ascii="宋体" w:eastAsia="宋体" w:hAnsi="宋体" w:hint="eastAsia"/>
          <w:szCs w:val="21"/>
        </w:rPr>
        <w:t>，爱思考的小江却提出不同看法，他认为软木块浸入水中后会吸水（软木块吸水后不考虑其体积变化），所以小波测得的木块密度应该比真实值</w:t>
      </w:r>
      <w:r>
        <w:rPr>
          <w:rFonts w:ascii="宋体" w:eastAsia="宋体" w:hAnsi="宋体" w:hint="eastAsia"/>
          <w:szCs w:val="21"/>
          <w:u w:val="single"/>
        </w:rPr>
        <w:t xml:space="preserve">　 　</w:t>
      </w:r>
      <w:r>
        <w:rPr>
          <w:rFonts w:ascii="宋体" w:eastAsia="宋体" w:hAnsi="宋体" w:hint="eastAsia"/>
          <w:szCs w:val="21"/>
        </w:rPr>
        <w:t>（选填“偏大”、“偏小”或“无影响”）。</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【考点】：探究影响浮力大小因素的实验．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【答案】：（1）2.4；0.6；（2）乙、丙；无关；B；（3）C；（4）1.1×10</w:t>
      </w:r>
      <w:r>
        <w:rPr>
          <w:rFonts w:ascii="宋体" w:eastAsia="宋体" w:hAnsi="宋体" w:hint="eastAsia"/>
          <w:color w:val="FF0000"/>
          <w:szCs w:val="21"/>
          <w:vertAlign w:val="superscript"/>
        </w:rPr>
        <w:t>3</w:t>
      </w:r>
      <w:r>
        <w:rPr>
          <w:rFonts w:ascii="宋体" w:eastAsia="宋体" w:hAnsi="宋体" w:hint="eastAsia"/>
          <w:color w:val="FF0000"/>
          <w:szCs w:val="21"/>
        </w:rPr>
        <w:t>；（5）1.5×10</w:t>
      </w:r>
      <w:r>
        <w:rPr>
          <w:rFonts w:ascii="宋体" w:eastAsia="宋体" w:hAnsi="宋体" w:hint="eastAsia"/>
          <w:color w:val="FF0000"/>
          <w:szCs w:val="21"/>
          <w:vertAlign w:val="superscript"/>
        </w:rPr>
        <w:t>3</w:t>
      </w:r>
      <w:r>
        <w:rPr>
          <w:rFonts w:ascii="宋体" w:eastAsia="宋体" w:hAnsi="宋体" w:hint="eastAsia"/>
          <w:color w:val="FF0000"/>
          <w:szCs w:val="21"/>
        </w:rPr>
        <w:t>；偏小； （6）0.6；偏大。</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【解析】：（1）由乙图知，弹簧测力计的分度值为0.2N，示数为2.4N；由甲图知，弹簧测力计的示数为3N，即物块所受的重力为3N，物块受到的浮力为F</w:t>
      </w:r>
      <w:r>
        <w:rPr>
          <w:rFonts w:ascii="宋体" w:eastAsia="宋体" w:hAnsi="宋体" w:hint="eastAsia"/>
          <w:color w:val="FF0000"/>
          <w:szCs w:val="21"/>
          <w:vertAlign w:val="subscript"/>
        </w:rPr>
        <w:t>浮</w:t>
      </w:r>
      <w:r>
        <w:rPr>
          <w:rFonts w:ascii="宋体" w:eastAsia="宋体" w:hAnsi="宋体" w:hint="eastAsia"/>
          <w:color w:val="FF0000"/>
          <w:szCs w:val="21"/>
        </w:rPr>
        <w:t>＝G﹣F＝3N﹣2.4N＝0.6N；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2）探究浸没在液体中的物体所受浮力的大小与物体排开液体的体积关系时，应控制液体的密度相同，故应选择乙、丙两图；由丙、丁两图可知，浸在水中的物体受到的浮力大小跟物体浸在水中的深度无关；影响浸在液体中物体所受浮力大小的因素有：液体的密度、物体排开液体的体积，要探究某一因素对物体所受浮力大小的影响，应控制一个因素不变，而改变另一个因素，故B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（3）A．液体密度不同不能使弹簧测力计示数不稳定，故A不符合题意；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B．物体的重力与物体的质量和g有关，与物体浸没在何种液体无关，故B不符合题意；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C．实验过程中手会轻微抖动，会导致弹簧测力计的示数不稳定，符合题意；故选C；</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（4）由甲、丙两图可知，物体在水中所受的浮力为：F'</w:t>
      </w:r>
      <w:r>
        <w:rPr>
          <w:rFonts w:ascii="宋体" w:eastAsia="宋体" w:hAnsi="宋体" w:hint="eastAsia"/>
          <w:color w:val="FF0000"/>
          <w:szCs w:val="21"/>
          <w:vertAlign w:val="subscript"/>
        </w:rPr>
        <w:t>浮</w:t>
      </w:r>
      <w:r>
        <w:rPr>
          <w:rFonts w:ascii="宋体" w:eastAsia="宋体" w:hAnsi="宋体" w:hint="eastAsia"/>
          <w:color w:val="FF0000"/>
          <w:szCs w:val="21"/>
        </w:rPr>
        <w:t>＝G﹣F'＝3N﹣1N＝2N；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由阿基米德原理可知，物体的体积为V＝V</w:t>
      </w:r>
      <w:r>
        <w:rPr>
          <w:rFonts w:ascii="宋体" w:eastAsia="宋体" w:hAnsi="宋体" w:hint="eastAsia"/>
          <w:color w:val="FF0000"/>
          <w:szCs w:val="21"/>
          <w:vertAlign w:val="subscript"/>
        </w:rPr>
        <w:t>排水</w:t>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438150" cy="457200"/>
            <wp:effectExtent l="0" t="0" r="0" b="0"/>
            <wp:docPr id="100028" name="图片 1000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descr=" "/>
                    <pic:cNvPicPr>
                      <a:picLocks noChangeAspect="1" noChangeArrowheads="1"/>
                    </pic:cNvPicPr>
                  </pic:nvPicPr>
                  <pic:blipFill>
                    <a:blip r:embed="rId5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150" cy="4572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733550" cy="390525"/>
            <wp:effectExtent l="0" t="0" r="0" b="9525"/>
            <wp:docPr id="100027" name="图片 1000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 "/>
                    <pic:cNvPicPr>
                      <a:picLocks noChangeAspect="1" noChangeArrowheads="1"/>
                    </pic:cNvPicPr>
                  </pic:nvPicPr>
                  <pic:blipFill>
                    <a:blip r:embed="rId5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33550" cy="390525"/>
                    </a:xfrm>
                    <a:prstGeom prst="rect">
                      <a:avLst/>
                    </a:prstGeom>
                    <a:noFill/>
                    <a:ln>
                      <a:noFill/>
                    </a:ln>
                  </pic:spPr>
                </pic:pic>
              </a:graphicData>
            </a:graphic>
          </wp:inline>
        </w:drawing>
      </w:r>
      <w:r>
        <w:rPr>
          <w:rFonts w:ascii="宋体" w:eastAsia="宋体" w:hAnsi="宋体" w:hint="eastAsia"/>
          <w:color w:val="FF0000"/>
          <w:szCs w:val="21"/>
        </w:rPr>
        <w:t>＝2×10</w:t>
      </w:r>
      <w:r>
        <w:rPr>
          <w:rFonts w:ascii="宋体" w:eastAsia="宋体" w:hAnsi="宋体" w:hint="eastAsia"/>
          <w:color w:val="FF0000"/>
          <w:szCs w:val="21"/>
          <w:vertAlign w:val="superscript"/>
        </w:rPr>
        <w:t>﹣4</w:t>
      </w:r>
      <w:r>
        <w:rPr>
          <w:rFonts w:ascii="宋体" w:eastAsia="宋体" w:hAnsi="宋体" w:hint="eastAsia"/>
          <w:color w:val="FF0000"/>
          <w:szCs w:val="21"/>
        </w:rPr>
        <w:t>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由甲、图2可知，物体在盐水中所受的浮力为F</w:t>
      </w:r>
      <w:r>
        <w:rPr>
          <w:rFonts w:ascii="宋体" w:eastAsia="宋体" w:hAnsi="宋体" w:hint="eastAsia"/>
          <w:color w:val="FF0000"/>
          <w:szCs w:val="21"/>
          <w:vertAlign w:val="subscript"/>
        </w:rPr>
        <w:t>浮</w:t>
      </w:r>
      <w:r>
        <w:rPr>
          <w:rFonts w:ascii="宋体" w:eastAsia="宋体" w:hAnsi="宋体" w:hint="eastAsia"/>
          <w:color w:val="FF0000"/>
          <w:szCs w:val="21"/>
        </w:rPr>
        <w:t>''＝G﹣F''＝3N﹣0.8N＝2.2N；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因物体浸没在盐水中，所以排开盐水的体积V</w:t>
      </w:r>
      <w:r>
        <w:rPr>
          <w:rFonts w:ascii="宋体" w:eastAsia="宋体" w:hAnsi="宋体" w:hint="eastAsia"/>
          <w:color w:val="FF0000"/>
          <w:szCs w:val="21"/>
          <w:vertAlign w:val="subscript"/>
        </w:rPr>
        <w:t>排盐水</w:t>
      </w:r>
      <w:r>
        <w:rPr>
          <w:rFonts w:ascii="宋体" w:eastAsia="宋体" w:hAnsi="宋体" w:hint="eastAsia"/>
          <w:color w:val="FF0000"/>
          <w:szCs w:val="21"/>
        </w:rPr>
        <w:t>＝V＝2×10</w:t>
      </w:r>
      <w:r>
        <w:rPr>
          <w:rFonts w:ascii="宋体" w:eastAsia="宋体" w:hAnsi="宋体" w:hint="eastAsia"/>
          <w:color w:val="FF0000"/>
          <w:szCs w:val="21"/>
          <w:vertAlign w:val="superscript"/>
        </w:rPr>
        <w:t>﹣4</w:t>
      </w:r>
      <w:r>
        <w:rPr>
          <w:rFonts w:ascii="宋体" w:eastAsia="宋体" w:hAnsi="宋体" w:hint="eastAsia"/>
          <w:color w:val="FF0000"/>
          <w:szCs w:val="21"/>
        </w:rPr>
        <w:t>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由阿基米德原理可知，盐水的密度为：ρ</w:t>
      </w:r>
      <w:r>
        <w:rPr>
          <w:rFonts w:ascii="宋体" w:eastAsia="宋体" w:hAnsi="宋体" w:hint="eastAsia"/>
          <w:color w:val="FF0000"/>
          <w:szCs w:val="21"/>
          <w:vertAlign w:val="subscript"/>
        </w:rPr>
        <w:t>盐水</w:t>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609600" cy="457200"/>
            <wp:effectExtent l="0" t="0" r="0" b="0"/>
            <wp:docPr id="100026" name="图片 1000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descr=" "/>
                    <pic:cNvPicPr>
                      <a:picLocks noChangeAspect="1" noChangeArrowheads="1"/>
                    </pic:cNvPicPr>
                  </pic:nvPicPr>
                  <pic:blipFill>
                    <a:blip r:embed="rId6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9600" cy="4572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381125" cy="390525"/>
            <wp:effectExtent l="0" t="0" r="9525" b="9525"/>
            <wp:docPr id="100025" name="图片 10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 "/>
                    <pic:cNvPicPr>
                      <a:picLocks noChangeAspect="1" noChangeArrowheads="1"/>
                    </pic:cNvPicPr>
                  </pic:nvPicPr>
                  <pic:blipFill>
                    <a:blip r:embed="rId6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81125" cy="390525"/>
                    </a:xfrm>
                    <a:prstGeom prst="rect">
                      <a:avLst/>
                    </a:prstGeom>
                    <a:noFill/>
                    <a:ln>
                      <a:noFill/>
                    </a:ln>
                  </pic:spPr>
                </pic:pic>
              </a:graphicData>
            </a:graphic>
          </wp:inline>
        </w:drawing>
      </w:r>
      <w:r>
        <w:rPr>
          <w:rFonts w:ascii="宋体" w:eastAsia="宋体" w:hAnsi="宋体" w:hint="eastAsia"/>
          <w:color w:val="FF0000"/>
          <w:szCs w:val="21"/>
        </w:rPr>
        <w:t>＝1.1×10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（5）用弹簧测力计提着物体浸没在液体中，液体密度越大，物体在液体中受到的浮力越大，弹簧测力计的示数越小，当弹簧测力计的示数刚好为0N时，所能测的液体密度最大，此时相当于物体悬浮于液体中，ρ</w:t>
      </w:r>
      <w:r>
        <w:rPr>
          <w:rFonts w:ascii="宋体" w:eastAsia="宋体" w:hAnsi="宋体" w:hint="eastAsia"/>
          <w:color w:val="FF0000"/>
          <w:szCs w:val="21"/>
          <w:vertAlign w:val="subscript"/>
        </w:rPr>
        <w:t>最大</w:t>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266700" cy="447675"/>
            <wp:effectExtent l="0" t="0" r="0" b="9525"/>
            <wp:docPr id="100024" name="图片 1000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 "/>
                    <pic:cNvPicPr>
                      <a:picLocks noChangeAspect="1" noChangeArrowheads="1"/>
                    </pic:cNvPicPr>
                  </pic:nvPicPr>
                  <pic:blipFill>
                    <a:blip r:embed="rId6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6700" cy="4476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361950" cy="457200"/>
            <wp:effectExtent l="0" t="0" r="0" b="0"/>
            <wp:docPr id="100023" name="图片 1000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 "/>
                    <pic:cNvPicPr>
                      <a:picLocks noChangeAspect="1" noChangeArrowheads="1"/>
                    </pic:cNvPicPr>
                  </pic:nvPicPr>
                  <pic:blipFill>
                    <a:blip r:embed="rId6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1950" cy="4572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1381125" cy="390525"/>
            <wp:effectExtent l="0" t="0" r="9525" b="9525"/>
            <wp:docPr id="100022" name="图片 1000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 "/>
                    <pic:cNvPicPr>
                      <a:picLocks noChangeAspect="1" noChangeArrowheads="1"/>
                    </pic:cNvPicPr>
                  </pic:nvPicPr>
                  <pic:blipFill>
                    <a:blip r:embed="rId6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81125" cy="390525"/>
                    </a:xfrm>
                    <a:prstGeom prst="rect">
                      <a:avLst/>
                    </a:prstGeom>
                    <a:noFill/>
                    <a:ln>
                      <a:noFill/>
                    </a:ln>
                  </pic:spPr>
                </pic:pic>
              </a:graphicData>
            </a:graphic>
          </wp:inline>
        </w:drawing>
      </w:r>
      <w:r>
        <w:rPr>
          <w:rFonts w:ascii="宋体" w:eastAsia="宋体" w:hAnsi="宋体" w:hint="eastAsia"/>
          <w:color w:val="FF0000"/>
          <w:szCs w:val="21"/>
        </w:rPr>
        <w:t>＝1.5×10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若物体没有完全浸没，而是一部分体积露出液面，物体所受浮力偏小，弹簧测力计的示数偏大，由ρ</w:t>
      </w:r>
      <w:r>
        <w:rPr>
          <w:rFonts w:ascii="宋体" w:eastAsia="宋体" w:hAnsi="宋体" w:hint="eastAsia"/>
          <w:color w:val="FF0000"/>
          <w:szCs w:val="21"/>
          <w:vertAlign w:val="subscript"/>
        </w:rPr>
        <w:t>液</w:t>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361950" cy="457200"/>
            <wp:effectExtent l="0" t="0" r="0" b="0"/>
            <wp:docPr id="100021" name="图片 1000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 "/>
                    <pic:cNvPicPr>
                      <a:picLocks noChangeAspect="1" noChangeArrowheads="1"/>
                    </pic:cNvPicPr>
                  </pic:nvPicPr>
                  <pic:blipFill>
                    <a:blip r:embed="rId6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1950" cy="457200"/>
                    </a:xfrm>
                    <a:prstGeom prst="rect">
                      <a:avLst/>
                    </a:prstGeom>
                    <a:noFill/>
                    <a:ln>
                      <a:noFill/>
                    </a:ln>
                  </pic:spPr>
                </pic:pic>
              </a:graphicData>
            </a:graphic>
          </wp:inline>
        </w:drawing>
      </w:r>
      <w:r>
        <w:rPr>
          <w:rFonts w:ascii="宋体" w:eastAsia="宋体" w:hAnsi="宋体" w:hint="eastAsia"/>
          <w:color w:val="FF0000"/>
          <w:szCs w:val="21"/>
        </w:rPr>
        <w:t>可知：所测液体的密度值会偏小；</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（6）将烧杯、水、木块视为一个整体，木块的质量m</w:t>
      </w:r>
      <w:r>
        <w:rPr>
          <w:rFonts w:ascii="宋体" w:eastAsia="宋体" w:hAnsi="宋体" w:hint="eastAsia"/>
          <w:color w:val="FF0000"/>
          <w:szCs w:val="21"/>
          <w:vertAlign w:val="subscript"/>
        </w:rPr>
        <w:t>木</w:t>
      </w:r>
      <w:r>
        <w:rPr>
          <w:rFonts w:ascii="宋体" w:eastAsia="宋体" w:hAnsi="宋体" w:hint="eastAsia"/>
          <w:color w:val="FF0000"/>
          <w:szCs w:val="21"/>
        </w:rPr>
        <w:t>＝m</w:t>
      </w:r>
      <w:r>
        <w:rPr>
          <w:rFonts w:ascii="宋体" w:eastAsia="宋体" w:hAnsi="宋体" w:hint="eastAsia"/>
          <w:color w:val="FF0000"/>
          <w:szCs w:val="21"/>
          <w:vertAlign w:val="subscript"/>
        </w:rPr>
        <w:t>B</w:t>
      </w:r>
      <w:r>
        <w:rPr>
          <w:rFonts w:ascii="宋体" w:eastAsia="宋体" w:hAnsi="宋体" w:hint="eastAsia"/>
          <w:color w:val="FF0000"/>
          <w:szCs w:val="21"/>
        </w:rPr>
        <w:t>﹣m</w:t>
      </w:r>
      <w:r>
        <w:rPr>
          <w:rFonts w:ascii="宋体" w:eastAsia="宋体" w:hAnsi="宋体" w:hint="eastAsia"/>
          <w:color w:val="FF0000"/>
          <w:szCs w:val="21"/>
          <w:vertAlign w:val="subscript"/>
        </w:rPr>
        <w:t>A</w:t>
      </w:r>
      <w:r>
        <w:rPr>
          <w:rFonts w:ascii="宋体" w:eastAsia="宋体" w:hAnsi="宋体" w:hint="eastAsia"/>
          <w:color w:val="FF0000"/>
          <w:szCs w:val="21"/>
        </w:rPr>
        <w:t>＝130g﹣100g＝30g；</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木块全部浸入水中时，排开的水的质量为：m</w:t>
      </w:r>
      <w:r>
        <w:rPr>
          <w:rFonts w:ascii="宋体" w:eastAsia="宋体" w:hAnsi="宋体" w:hint="eastAsia"/>
          <w:color w:val="FF0000"/>
          <w:szCs w:val="21"/>
          <w:vertAlign w:val="subscript"/>
        </w:rPr>
        <w:t>排</w:t>
      </w:r>
      <w:r>
        <w:rPr>
          <w:rFonts w:ascii="宋体" w:eastAsia="宋体" w:hAnsi="宋体" w:hint="eastAsia"/>
          <w:color w:val="FF0000"/>
          <w:szCs w:val="21"/>
        </w:rPr>
        <w:t>＝m</w:t>
      </w:r>
      <w:r>
        <w:rPr>
          <w:rFonts w:ascii="宋体" w:eastAsia="宋体" w:hAnsi="宋体" w:hint="eastAsia"/>
          <w:color w:val="FF0000"/>
          <w:szCs w:val="21"/>
          <w:vertAlign w:val="subscript"/>
        </w:rPr>
        <w:t>C</w:t>
      </w:r>
      <w:r>
        <w:rPr>
          <w:rFonts w:ascii="宋体" w:eastAsia="宋体" w:hAnsi="宋体" w:hint="eastAsia"/>
          <w:color w:val="FF0000"/>
          <w:szCs w:val="21"/>
        </w:rPr>
        <w:t>﹣m</w:t>
      </w:r>
      <w:r>
        <w:rPr>
          <w:rFonts w:ascii="宋体" w:eastAsia="宋体" w:hAnsi="宋体" w:hint="eastAsia"/>
          <w:color w:val="FF0000"/>
          <w:szCs w:val="21"/>
          <w:vertAlign w:val="subscript"/>
        </w:rPr>
        <w:t>A</w:t>
      </w:r>
      <w:r>
        <w:rPr>
          <w:rFonts w:ascii="宋体" w:eastAsia="宋体" w:hAnsi="宋体" w:hint="eastAsia"/>
          <w:color w:val="FF0000"/>
          <w:szCs w:val="21"/>
        </w:rPr>
        <w:t>＝150g﹣100g＝50g；</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木块排开水的体积为V</w:t>
      </w:r>
      <w:r>
        <w:rPr>
          <w:rFonts w:ascii="宋体" w:eastAsia="宋体" w:hAnsi="宋体" w:hint="eastAsia"/>
          <w:color w:val="FF0000"/>
          <w:szCs w:val="21"/>
          <w:vertAlign w:val="subscript"/>
        </w:rPr>
        <w:t>排</w:t>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342900" cy="447675"/>
            <wp:effectExtent l="0" t="0" r="0" b="9525"/>
            <wp:docPr id="100020" name="图片 1000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 "/>
                    <pic:cNvPicPr>
                      <a:picLocks noChangeAspect="1" noChangeArrowheads="1"/>
                    </pic:cNvPicPr>
                  </pic:nvPicPr>
                  <pic:blipFill>
                    <a:blip r:embed="rId6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4476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533400" cy="400050"/>
            <wp:effectExtent l="0" t="0" r="0" b="0"/>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 "/>
                    <pic:cNvPicPr>
                      <a:picLocks noChangeAspect="1" noChangeArrowheads="1"/>
                    </pic:cNvPicPr>
                  </pic:nvPicPr>
                  <pic:blipFill>
                    <a:blip r:embed="rId6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3400" cy="400050"/>
                    </a:xfrm>
                    <a:prstGeom prst="rect">
                      <a:avLst/>
                    </a:prstGeom>
                    <a:noFill/>
                    <a:ln>
                      <a:noFill/>
                    </a:ln>
                  </pic:spPr>
                </pic:pic>
              </a:graphicData>
            </a:graphic>
          </wp:inline>
        </w:drawing>
      </w:r>
      <w:r>
        <w:rPr>
          <w:rFonts w:ascii="宋体" w:eastAsia="宋体" w:hAnsi="宋体" w:hint="eastAsia"/>
          <w:color w:val="FF0000"/>
          <w:szCs w:val="21"/>
        </w:rPr>
        <w:t>＝50cm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因木块浸没在水中，所以物体的体积V＝V</w:t>
      </w:r>
      <w:r>
        <w:rPr>
          <w:rFonts w:ascii="宋体" w:eastAsia="宋体" w:hAnsi="宋体" w:hint="eastAsia"/>
          <w:color w:val="FF0000"/>
          <w:szCs w:val="21"/>
          <w:vertAlign w:val="subscript"/>
        </w:rPr>
        <w:t>排</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由ρ＝</w:t>
      </w:r>
      <w:r>
        <w:rPr>
          <w:rFonts w:ascii="宋体" w:eastAsia="宋体" w:hAnsi="宋体"/>
          <w:noProof/>
          <w:color w:val="FF0000"/>
          <w:position w:val="-22"/>
          <w:szCs w:val="21"/>
        </w:rPr>
        <w:drawing>
          <wp:inline distT="0" distB="0" distL="0" distR="0">
            <wp:extent cx="123825" cy="333375"/>
            <wp:effectExtent l="0" t="0" r="9525" b="9525"/>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 "/>
                    <pic:cNvPicPr>
                      <a:picLocks noChangeAspect="1" noChangeArrowheads="1"/>
                    </pic:cNvPicPr>
                  </pic:nvPicPr>
                  <pic:blipFill>
                    <a:blip r:embed="rId6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可得，木块的密度为：ρ</w:t>
      </w:r>
      <w:r>
        <w:rPr>
          <w:rFonts w:ascii="宋体" w:eastAsia="宋体" w:hAnsi="宋体" w:hint="eastAsia"/>
          <w:color w:val="FF0000"/>
          <w:szCs w:val="21"/>
          <w:vertAlign w:val="subscript"/>
        </w:rPr>
        <w:t>木</w:t>
      </w:r>
      <w:r>
        <w:rPr>
          <w:rFonts w:ascii="宋体" w:eastAsia="宋体" w:hAnsi="宋体" w:hint="eastAsia"/>
          <w:color w:val="FF0000"/>
          <w:szCs w:val="21"/>
        </w:rPr>
        <w:t>＝</w:t>
      </w:r>
      <w:r>
        <w:rPr>
          <w:rFonts w:ascii="宋体" w:eastAsia="宋体" w:hAnsi="宋体"/>
          <w:noProof/>
          <w:color w:val="FF0000"/>
          <w:position w:val="-22"/>
          <w:szCs w:val="21"/>
        </w:rPr>
        <w:drawing>
          <wp:inline distT="0" distB="0" distL="0" distR="0">
            <wp:extent cx="266700" cy="390525"/>
            <wp:effectExtent l="0" t="0" r="0" b="9525"/>
            <wp:docPr id="100017" name="图片 100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 "/>
                    <pic:cNvPicPr>
                      <a:picLocks noChangeAspect="1" noChangeArrowheads="1"/>
                    </pic:cNvPicPr>
                  </pic:nvPicPr>
                  <pic:blipFill>
                    <a:blip r:embed="rId6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6700" cy="39052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457200" cy="400050"/>
            <wp:effectExtent l="0" t="0" r="0" b="0"/>
            <wp:docPr id="100016" name="图片 1000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 "/>
                    <pic:cNvPicPr>
                      <a:picLocks noChangeAspect="1" noChangeArrowheads="1"/>
                    </pic:cNvPicPr>
                  </pic:nvPicPr>
                  <pic:blipFill>
                    <a:blip r:embed="rId7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200" cy="400050"/>
                    </a:xfrm>
                    <a:prstGeom prst="rect">
                      <a:avLst/>
                    </a:prstGeom>
                    <a:noFill/>
                    <a:ln>
                      <a:noFill/>
                    </a:ln>
                  </pic:spPr>
                </pic:pic>
              </a:graphicData>
            </a:graphic>
          </wp:inline>
        </w:drawing>
      </w:r>
      <w:r>
        <w:rPr>
          <w:rFonts w:ascii="宋体" w:eastAsia="宋体" w:hAnsi="宋体" w:hint="eastAsia"/>
          <w:color w:val="FF0000"/>
          <w:szCs w:val="21"/>
        </w:rPr>
        <w:t>＝0.6g/cm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软木块浸入水中后会吸水，体积不变，排开水的质量不变，而玻璃杯及水（减小）的总质量减小，故第三图中电子秤的示数偏小，由一、二两图知木块的质量不变，根据ρ＝</w:t>
      </w:r>
      <w:r>
        <w:rPr>
          <w:rFonts w:ascii="宋体" w:eastAsia="宋体" w:hAnsi="宋体"/>
          <w:noProof/>
          <w:color w:val="FF0000"/>
          <w:position w:val="-22"/>
          <w:szCs w:val="21"/>
        </w:rPr>
        <w:drawing>
          <wp:inline distT="0" distB="0" distL="0" distR="0">
            <wp:extent cx="123825" cy="333375"/>
            <wp:effectExtent l="0" t="0" r="9525" b="9525"/>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 "/>
                    <pic:cNvPicPr>
                      <a:picLocks noChangeAspect="1" noChangeArrowheads="1"/>
                    </pic:cNvPicPr>
                  </pic:nvPicPr>
                  <pic:blipFill>
                    <a:blip r:embed="rId7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可知，测得的木块密度偏大。</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故答案为：（1）2.4；0.6；（2）乙、丙；无关；B；（3）C；（4）1.1×10</w:t>
      </w:r>
      <w:r>
        <w:rPr>
          <w:rFonts w:ascii="宋体" w:eastAsia="宋体" w:hAnsi="宋体" w:hint="eastAsia"/>
          <w:color w:val="FF0000"/>
          <w:szCs w:val="21"/>
          <w:vertAlign w:val="superscript"/>
        </w:rPr>
        <w:t>3</w:t>
      </w:r>
      <w:r>
        <w:rPr>
          <w:rFonts w:ascii="宋体" w:eastAsia="宋体" w:hAnsi="宋体" w:hint="eastAsia"/>
          <w:color w:val="FF0000"/>
          <w:szCs w:val="21"/>
        </w:rPr>
        <w:t>；（5）1.5×10</w:t>
      </w:r>
      <w:r>
        <w:rPr>
          <w:rFonts w:ascii="宋体" w:eastAsia="宋体" w:hAnsi="宋体" w:hint="eastAsia"/>
          <w:color w:val="FF0000"/>
          <w:szCs w:val="21"/>
          <w:vertAlign w:val="superscript"/>
        </w:rPr>
        <w:t>3</w:t>
      </w:r>
      <w:r>
        <w:rPr>
          <w:rFonts w:ascii="宋体" w:eastAsia="宋体" w:hAnsi="宋体" w:hint="eastAsia"/>
          <w:color w:val="FF0000"/>
          <w:szCs w:val="21"/>
        </w:rPr>
        <w:t>；偏小； （6）0.6；偏大。</w:t>
      </w:r>
    </w:p>
    <w:p w:rsidR="00911FDA" w:rsidRDefault="007727DE">
      <w:pPr>
        <w:spacing w:line="360" w:lineRule="auto"/>
        <w:ind w:firstLine="200"/>
        <w:rPr>
          <w:rFonts w:ascii="宋体" w:eastAsia="宋体" w:hAnsi="宋体"/>
          <w:szCs w:val="21"/>
        </w:rPr>
      </w:pPr>
      <w:r>
        <w:rPr>
          <w:rFonts w:ascii="宋体" w:eastAsia="宋体" w:hAnsi="宋体" w:hint="eastAsia"/>
          <w:szCs w:val="21"/>
        </w:rPr>
        <w:t>四．综合能力题（共1小题）</w:t>
      </w:r>
    </w:p>
    <w:p w:rsidR="00911FDA" w:rsidRDefault="007727DE">
      <w:pPr>
        <w:spacing w:line="360" w:lineRule="auto"/>
        <w:ind w:left="273" w:hangingChars="130" w:hanging="273"/>
        <w:rPr>
          <w:rFonts w:ascii="宋体" w:eastAsia="宋体" w:hAnsi="宋体"/>
          <w:szCs w:val="21"/>
        </w:rPr>
      </w:pPr>
      <w:r>
        <w:rPr>
          <w:rFonts w:ascii="宋体" w:eastAsia="宋体" w:hAnsi="宋体" w:hint="eastAsia"/>
          <w:szCs w:val="21"/>
        </w:rPr>
        <w:t>17．（2020•香洲区校级一模）课前，小科和小思对物体浸没前受到的浮力大小与浸入水中的深度是否有关，有不同的猜想。于是用相同的长方体重物，分别以甲图和乙图的方式进行实验，并获得如表数据：</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tblPr>
      <w:tblGrid>
        <w:gridCol w:w="1266"/>
        <w:gridCol w:w="1266"/>
        <w:gridCol w:w="1380"/>
        <w:gridCol w:w="1414"/>
        <w:gridCol w:w="1380"/>
        <w:gridCol w:w="1380"/>
      </w:tblGrid>
      <w:tr w:rsidR="00911FDA">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实验者</w:t>
            </w:r>
          </w:p>
        </w:tc>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实验序号</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物体重 G（N）</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浸入水中深度</w:t>
            </w:r>
          </w:p>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h（cm）</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弹簧称读数 F</w:t>
            </w:r>
          </w:p>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（N）</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浮力大小F 浮</w:t>
            </w:r>
          </w:p>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（N）</w:t>
            </w:r>
          </w:p>
        </w:tc>
      </w:tr>
      <w:tr w:rsidR="00911FDA">
        <w:tc>
          <w:tcPr>
            <w:tcW w:w="1755" w:type="dxa"/>
            <w:vMerge w:val="restart"/>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小科</w:t>
            </w:r>
          </w:p>
        </w:tc>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1</w:t>
            </w:r>
          </w:p>
        </w:tc>
        <w:tc>
          <w:tcPr>
            <w:tcW w:w="1770" w:type="dxa"/>
            <w:vMerge w:val="restart"/>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4.8</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2.0</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4.2</w:t>
            </w:r>
          </w:p>
        </w:tc>
        <w:tc>
          <w:tcPr>
            <w:tcW w:w="1770" w:type="dxa"/>
            <w:tcBorders>
              <w:top w:val="single" w:sz="2" w:space="0" w:color="000000"/>
              <w:left w:val="single" w:sz="2" w:space="0" w:color="000000"/>
              <w:bottom w:val="single" w:sz="2" w:space="0" w:color="000000"/>
              <w:right w:val="single" w:sz="2" w:space="0" w:color="000000"/>
            </w:tcBorders>
          </w:tcPr>
          <w:p w:rsidR="00911FDA" w:rsidRDefault="00911FDA">
            <w:pPr>
              <w:spacing w:line="360" w:lineRule="auto"/>
              <w:ind w:firstLine="200"/>
              <w:jc w:val="center"/>
              <w:rPr>
                <w:rFonts w:ascii="宋体" w:eastAsia="宋体" w:hAnsi="宋体"/>
                <w:szCs w:val="21"/>
              </w:rPr>
            </w:pPr>
          </w:p>
        </w:tc>
      </w:tr>
      <w:tr w:rsidR="00911FDA">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2</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4.0</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3.6</w:t>
            </w:r>
          </w:p>
        </w:tc>
        <w:tc>
          <w:tcPr>
            <w:tcW w:w="1770" w:type="dxa"/>
            <w:tcBorders>
              <w:top w:val="single" w:sz="2" w:space="0" w:color="000000"/>
              <w:left w:val="single" w:sz="2" w:space="0" w:color="000000"/>
              <w:bottom w:val="single" w:sz="2" w:space="0" w:color="000000"/>
              <w:right w:val="single" w:sz="2" w:space="0" w:color="000000"/>
            </w:tcBorders>
          </w:tcPr>
          <w:p w:rsidR="00911FDA" w:rsidRDefault="00911FDA">
            <w:pPr>
              <w:spacing w:line="360" w:lineRule="auto"/>
              <w:ind w:firstLine="200"/>
              <w:jc w:val="center"/>
              <w:rPr>
                <w:rFonts w:ascii="宋体" w:eastAsia="宋体" w:hAnsi="宋体"/>
                <w:szCs w:val="21"/>
              </w:rPr>
            </w:pPr>
          </w:p>
        </w:tc>
      </w:tr>
      <w:tr w:rsidR="00911FDA">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6.0</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3.0</w:t>
            </w:r>
          </w:p>
        </w:tc>
        <w:tc>
          <w:tcPr>
            <w:tcW w:w="1770" w:type="dxa"/>
            <w:tcBorders>
              <w:top w:val="single" w:sz="2" w:space="0" w:color="000000"/>
              <w:left w:val="single" w:sz="2" w:space="0" w:color="000000"/>
              <w:bottom w:val="single" w:sz="2" w:space="0" w:color="000000"/>
              <w:right w:val="single" w:sz="2" w:space="0" w:color="000000"/>
            </w:tcBorders>
          </w:tcPr>
          <w:p w:rsidR="00911FDA" w:rsidRDefault="00911FDA">
            <w:pPr>
              <w:spacing w:line="360" w:lineRule="auto"/>
              <w:ind w:firstLine="200"/>
              <w:jc w:val="center"/>
              <w:rPr>
                <w:rFonts w:ascii="宋体" w:eastAsia="宋体" w:hAnsi="宋体"/>
                <w:szCs w:val="21"/>
              </w:rPr>
            </w:pPr>
          </w:p>
        </w:tc>
      </w:tr>
      <w:tr w:rsidR="00911FDA">
        <w:tc>
          <w:tcPr>
            <w:tcW w:w="1755" w:type="dxa"/>
            <w:vMerge w:val="restart"/>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小思</w:t>
            </w:r>
          </w:p>
        </w:tc>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w:t>
            </w:r>
          </w:p>
        </w:tc>
        <w:tc>
          <w:tcPr>
            <w:tcW w:w="1770" w:type="dxa"/>
            <w:vMerge w:val="restart"/>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4.8</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3.0</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3.6</w:t>
            </w:r>
          </w:p>
        </w:tc>
        <w:tc>
          <w:tcPr>
            <w:tcW w:w="1770" w:type="dxa"/>
            <w:tcBorders>
              <w:top w:val="single" w:sz="2" w:space="0" w:color="000000"/>
              <w:left w:val="single" w:sz="2" w:space="0" w:color="000000"/>
              <w:bottom w:val="single" w:sz="2" w:space="0" w:color="000000"/>
              <w:right w:val="single" w:sz="2" w:space="0" w:color="000000"/>
            </w:tcBorders>
          </w:tcPr>
          <w:p w:rsidR="00911FDA" w:rsidRDefault="00911FDA">
            <w:pPr>
              <w:spacing w:line="360" w:lineRule="auto"/>
              <w:ind w:firstLine="200"/>
              <w:jc w:val="center"/>
              <w:rPr>
                <w:rFonts w:ascii="宋体" w:eastAsia="宋体" w:hAnsi="宋体"/>
                <w:szCs w:val="21"/>
              </w:rPr>
            </w:pPr>
          </w:p>
        </w:tc>
      </w:tr>
      <w:tr w:rsidR="00911FDA">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5</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4.0</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3.2</w:t>
            </w:r>
          </w:p>
        </w:tc>
        <w:tc>
          <w:tcPr>
            <w:tcW w:w="1770" w:type="dxa"/>
            <w:tcBorders>
              <w:top w:val="single" w:sz="2" w:space="0" w:color="000000"/>
              <w:left w:val="single" w:sz="2" w:space="0" w:color="000000"/>
              <w:bottom w:val="single" w:sz="2" w:space="0" w:color="000000"/>
              <w:right w:val="single" w:sz="2" w:space="0" w:color="000000"/>
            </w:tcBorders>
          </w:tcPr>
          <w:p w:rsidR="00911FDA" w:rsidRDefault="00911FDA">
            <w:pPr>
              <w:spacing w:line="360" w:lineRule="auto"/>
              <w:ind w:firstLine="200"/>
              <w:jc w:val="center"/>
              <w:rPr>
                <w:rFonts w:ascii="宋体" w:eastAsia="宋体" w:hAnsi="宋体"/>
                <w:szCs w:val="21"/>
              </w:rPr>
            </w:pPr>
          </w:p>
        </w:tc>
      </w:tr>
      <w:tr w:rsidR="00911FDA">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55"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6</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911FDA" w:rsidRDefault="00911FDA">
            <w:pPr>
              <w:widowControl/>
              <w:jc w:val="left"/>
              <w:rPr>
                <w:rFonts w:ascii="宋体" w:eastAsia="宋体" w:hAnsi="宋体"/>
                <w:szCs w:val="21"/>
              </w:rPr>
            </w:pP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5.0</w:t>
            </w:r>
          </w:p>
        </w:tc>
        <w:tc>
          <w:tcPr>
            <w:tcW w:w="1770" w:type="dxa"/>
            <w:tcBorders>
              <w:top w:val="single" w:sz="2" w:space="0" w:color="000000"/>
              <w:left w:val="single" w:sz="2" w:space="0" w:color="000000"/>
              <w:bottom w:val="single" w:sz="2" w:space="0" w:color="000000"/>
              <w:right w:val="single" w:sz="2" w:space="0" w:color="000000"/>
            </w:tcBorders>
          </w:tcPr>
          <w:p w:rsidR="00911FDA" w:rsidRDefault="007727DE">
            <w:pPr>
              <w:spacing w:line="360" w:lineRule="auto"/>
              <w:ind w:firstLine="200"/>
              <w:jc w:val="center"/>
              <w:rPr>
                <w:rFonts w:ascii="宋体" w:eastAsia="宋体" w:hAnsi="宋体"/>
                <w:szCs w:val="21"/>
              </w:rPr>
            </w:pPr>
            <w:r>
              <w:rPr>
                <w:rFonts w:ascii="宋体" w:eastAsia="宋体" w:hAnsi="宋体" w:hint="eastAsia"/>
                <w:szCs w:val="21"/>
              </w:rPr>
              <w:t>2.8</w:t>
            </w:r>
          </w:p>
        </w:tc>
        <w:tc>
          <w:tcPr>
            <w:tcW w:w="1770" w:type="dxa"/>
            <w:tcBorders>
              <w:top w:val="single" w:sz="2" w:space="0" w:color="000000"/>
              <w:left w:val="single" w:sz="2" w:space="0" w:color="000000"/>
              <w:bottom w:val="single" w:sz="2" w:space="0" w:color="000000"/>
              <w:right w:val="single" w:sz="2" w:space="0" w:color="000000"/>
            </w:tcBorders>
          </w:tcPr>
          <w:p w:rsidR="00911FDA" w:rsidRDefault="00911FDA">
            <w:pPr>
              <w:spacing w:line="360" w:lineRule="auto"/>
              <w:ind w:firstLine="200"/>
              <w:jc w:val="center"/>
              <w:rPr>
                <w:rFonts w:ascii="宋体" w:eastAsia="宋体" w:hAnsi="宋体"/>
                <w:szCs w:val="21"/>
              </w:rPr>
            </w:pPr>
          </w:p>
        </w:tc>
      </w:tr>
    </w:tbl>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（1）分析小科测得的数据可以得出：浸没前，物体受到的浮力大小随浸入水中的深度增大而</w:t>
      </w:r>
      <w:r>
        <w:rPr>
          <w:rFonts w:ascii="宋体" w:eastAsia="宋体" w:hAnsi="宋体" w:hint="eastAsia"/>
          <w:szCs w:val="21"/>
          <w:u w:val="single"/>
        </w:rPr>
        <w:t xml:space="preserve">   　</w:t>
      </w:r>
      <w:r>
        <w:rPr>
          <w:rFonts w:ascii="宋体" w:eastAsia="宋体" w:hAnsi="宋体" w:hint="eastAsia"/>
          <w:szCs w:val="21"/>
        </w:rPr>
        <w:t>，小思的数据也说明了这一点。</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（2）综合分析两个人的数据却发现，第（1）小题的结论是不正确的，其中</w:t>
      </w:r>
      <w:r>
        <w:rPr>
          <w:rFonts w:ascii="宋体" w:eastAsia="宋体" w:hAnsi="宋体" w:hint="eastAsia"/>
          <w:szCs w:val="21"/>
          <w:u w:val="single"/>
        </w:rPr>
        <w:t xml:space="preserve">                  　</w:t>
      </w:r>
      <w:r>
        <w:rPr>
          <w:rFonts w:ascii="宋体" w:eastAsia="宋体" w:hAnsi="宋体" w:hint="eastAsia"/>
          <w:szCs w:val="21"/>
        </w:rPr>
        <w:t>两次实验数据可以证明这一点。（填实验序号）</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课后，小科和小思才知道，实验中应该得出的正确结论是：物体受到的浮力大小随</w:t>
      </w:r>
      <w:r>
        <w:rPr>
          <w:rFonts w:ascii="宋体" w:eastAsia="宋体" w:hAnsi="宋体" w:hint="eastAsia"/>
          <w:szCs w:val="21"/>
          <w:u w:val="single"/>
        </w:rPr>
        <w:t xml:space="preserve">　           　</w:t>
      </w:r>
      <w:r>
        <w:rPr>
          <w:rFonts w:ascii="宋体" w:eastAsia="宋体" w:hAnsi="宋体" w:hint="eastAsia"/>
          <w:szCs w:val="21"/>
        </w:rPr>
        <w:t>增大而增大。</w:t>
      </w:r>
    </w:p>
    <w:p w:rsidR="00911FDA" w:rsidRDefault="007727DE">
      <w:pPr>
        <w:spacing w:line="360" w:lineRule="auto"/>
        <w:ind w:leftChars="130" w:left="273" w:firstLine="200"/>
        <w:rPr>
          <w:rFonts w:ascii="宋体" w:eastAsia="宋体" w:hAnsi="宋体"/>
          <w:szCs w:val="21"/>
        </w:rPr>
      </w:pPr>
      <w:r>
        <w:rPr>
          <w:rFonts w:ascii="宋体" w:eastAsia="宋体" w:hAnsi="宋体" w:hint="eastAsia"/>
          <w:szCs w:val="21"/>
        </w:rPr>
        <w:t>（3）小科根据课堂所学的内容，对数据再次进行深入的分析。可以得知，第2次实验中，重物的下表面受到水向上的压力为</w:t>
      </w:r>
      <w:r>
        <w:rPr>
          <w:rFonts w:ascii="宋体" w:eastAsia="宋体" w:hAnsi="宋体" w:hint="eastAsia"/>
          <w:szCs w:val="21"/>
          <w:u w:val="single"/>
        </w:rPr>
        <w:t xml:space="preserve">　   </w:t>
      </w:r>
      <w:r>
        <w:rPr>
          <w:rFonts w:ascii="宋体" w:eastAsia="宋体" w:hAnsi="宋体" w:hint="eastAsia"/>
          <w:szCs w:val="21"/>
        </w:rPr>
        <w:t>N，重物受到的浮力为</w:t>
      </w:r>
      <w:r>
        <w:rPr>
          <w:rFonts w:ascii="宋体" w:eastAsia="宋体" w:hAnsi="宋体" w:hint="eastAsia"/>
          <w:szCs w:val="21"/>
          <w:u w:val="single"/>
        </w:rPr>
        <w:t xml:space="preserve">　  　</w:t>
      </w:r>
      <w:r>
        <w:rPr>
          <w:rFonts w:ascii="宋体" w:eastAsia="宋体" w:hAnsi="宋体" w:hint="eastAsia"/>
          <w:szCs w:val="21"/>
        </w:rPr>
        <w:t>N，若此时重物刚好有一半的体积露出液面，则重物的密度为</w:t>
      </w:r>
      <w:r>
        <w:rPr>
          <w:rFonts w:ascii="宋体" w:eastAsia="宋体" w:hAnsi="宋体" w:hint="eastAsia"/>
          <w:szCs w:val="21"/>
          <w:u w:val="single"/>
        </w:rPr>
        <w:t xml:space="preserve">　   　</w:t>
      </w:r>
      <w:r>
        <w:rPr>
          <w:rFonts w:ascii="宋体" w:eastAsia="宋体" w:hAnsi="宋体" w:hint="eastAsia"/>
          <w:szCs w:val="21"/>
        </w:rPr>
        <w:t>kg/m</w:t>
      </w:r>
      <w:r>
        <w:rPr>
          <w:rFonts w:ascii="宋体" w:eastAsia="宋体" w:hAnsi="宋体" w:hint="eastAsia"/>
          <w:szCs w:val="21"/>
          <w:vertAlign w:val="superscript"/>
        </w:rPr>
        <w:t>3</w:t>
      </w:r>
      <w:r>
        <w:rPr>
          <w:rFonts w:ascii="宋体" w:eastAsia="宋体" w:hAnsi="宋体" w:hint="eastAsia"/>
          <w:szCs w:val="21"/>
        </w:rPr>
        <w:t>．（g取10N/kg）</w:t>
      </w:r>
    </w:p>
    <w:p w:rsidR="00911FDA" w:rsidRDefault="007727DE">
      <w:pPr>
        <w:spacing w:line="360" w:lineRule="auto"/>
        <w:ind w:leftChars="130" w:left="273" w:firstLine="200"/>
        <w:rPr>
          <w:rFonts w:ascii="宋体" w:eastAsia="宋体" w:hAnsi="宋体"/>
          <w:szCs w:val="21"/>
        </w:rPr>
      </w:pPr>
      <w:r>
        <w:rPr>
          <w:rFonts w:ascii="宋体" w:eastAsia="宋体" w:hAnsi="宋体"/>
          <w:noProof/>
          <w:szCs w:val="21"/>
        </w:rPr>
        <w:drawing>
          <wp:inline distT="0" distB="0" distL="0" distR="0">
            <wp:extent cx="1857375" cy="1400175"/>
            <wp:effectExtent l="0" t="0" r="9525" b="9525"/>
            <wp:docPr id="100014" name="图片 100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 "/>
                    <pic:cNvPicPr>
                      <a:picLocks noChangeAspect="1" noChangeArrowheads="1"/>
                    </pic:cNvPicPr>
                  </pic:nvPicPr>
                  <pic:blipFill>
                    <a:blip r:embed="rId7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57375" cy="1400175"/>
                    </a:xfrm>
                    <a:prstGeom prst="rect">
                      <a:avLst/>
                    </a:prstGeom>
                    <a:noFill/>
                    <a:ln>
                      <a:noFill/>
                    </a:ln>
                  </pic:spPr>
                </pic:pic>
              </a:graphicData>
            </a:graphic>
          </wp:inline>
        </w:drawing>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 xml:space="preserve">【考点】：探究影响浮力大小因素的实验． </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【答案】：（1）增大；（2）2与4（2与5、3与6）；排开液体的体积的；（3）2×10</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【解析】：（1）分析小科的数据知，浸入水中深度h越大，弹簧秤读数越小，由称重法测浮力：F</w:t>
      </w:r>
      <w:r>
        <w:rPr>
          <w:rFonts w:ascii="宋体" w:eastAsia="宋体" w:hAnsi="宋体" w:hint="eastAsia"/>
          <w:color w:val="FF0000"/>
          <w:szCs w:val="21"/>
          <w:vertAlign w:val="subscript"/>
        </w:rPr>
        <w:t>浮</w:t>
      </w:r>
      <w:r>
        <w:rPr>
          <w:rFonts w:ascii="宋体" w:eastAsia="宋体" w:hAnsi="宋体" w:hint="eastAsia"/>
          <w:color w:val="FF0000"/>
          <w:szCs w:val="21"/>
        </w:rPr>
        <w:t>＝G﹣F</w:t>
      </w:r>
      <w:r>
        <w:rPr>
          <w:rFonts w:ascii="宋体" w:eastAsia="宋体" w:hAnsi="宋体" w:hint="eastAsia"/>
          <w:color w:val="FF0000"/>
          <w:szCs w:val="21"/>
          <w:vertAlign w:val="subscript"/>
        </w:rPr>
        <w:t>示</w:t>
      </w:r>
      <w:r>
        <w:rPr>
          <w:rFonts w:ascii="宋体" w:eastAsia="宋体" w:hAnsi="宋体" w:hint="eastAsia"/>
          <w:color w:val="FF0000"/>
          <w:szCs w:val="21"/>
        </w:rPr>
        <w:t>，受到的浮力越大，即浸没前，物体受到的浮力大小随浸入水中的深度增大而增大，小思的数据也说明了这一点；</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（2）分析2与4实验知，重力相同的物体，第2次实验浸入水的深度较大，由称重法测浮力，两次实验受到浮力相同，</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分析2与5实验知，重力相同的物体，浸入水的深度相同，由称重法测浮力，第5次实验受到的浮力较大；</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分析3与6实验知，重力相同的物体，第3次实验浸入水的深度较大，由称重法测浮力，第6次实验受到的浮力较大；</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综上，浸没前，物体受到的浮力大小随浸入水中的深度增大而增大是不正确的，即第（1）小题的结论是不正确的；</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课后，小科和小思才知道，物体受到的浮力大小随排开液体的体积的增大而增大。</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（3）第2次实验中，重物的下表面受到水向上的压力等于浮力：F＝F</w:t>
      </w:r>
      <w:r>
        <w:rPr>
          <w:rFonts w:ascii="宋体" w:eastAsia="宋体" w:hAnsi="宋体" w:hint="eastAsia"/>
          <w:color w:val="FF0000"/>
          <w:szCs w:val="21"/>
          <w:vertAlign w:val="subscript"/>
        </w:rPr>
        <w:t>浮</w:t>
      </w:r>
      <w:r>
        <w:rPr>
          <w:rFonts w:ascii="宋体" w:eastAsia="宋体" w:hAnsi="宋体" w:hint="eastAsia"/>
          <w:color w:val="FF0000"/>
          <w:szCs w:val="21"/>
        </w:rPr>
        <w:t>＝G﹣F</w:t>
      </w:r>
      <w:r>
        <w:rPr>
          <w:rFonts w:ascii="宋体" w:eastAsia="宋体" w:hAnsi="宋体" w:hint="eastAsia"/>
          <w:color w:val="FF0000"/>
          <w:szCs w:val="21"/>
          <w:vertAlign w:val="subscript"/>
        </w:rPr>
        <w:t>拉</w:t>
      </w:r>
      <w:r>
        <w:rPr>
          <w:rFonts w:ascii="宋体" w:eastAsia="宋体" w:hAnsi="宋体" w:hint="eastAsia"/>
          <w:color w:val="FF0000"/>
          <w:szCs w:val="21"/>
        </w:rPr>
        <w:t>＝4.8N﹣3.6N＝1.2N；</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此时重物刚好有一半的体积露出液面，则重物的密度为：</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ρ＝</w:t>
      </w:r>
      <w:r>
        <w:rPr>
          <w:rFonts w:ascii="宋体" w:eastAsia="宋体" w:hAnsi="宋体"/>
          <w:noProof/>
          <w:color w:val="FF0000"/>
          <w:position w:val="-22"/>
          <w:szCs w:val="21"/>
        </w:rPr>
        <w:drawing>
          <wp:inline distT="0" distB="0" distL="0" distR="0">
            <wp:extent cx="123825" cy="333375"/>
            <wp:effectExtent l="0" t="0" r="9525" b="9525"/>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noChangeArrowheads="1"/>
                    </pic:cNvPicPr>
                  </pic:nvPicPr>
                  <pic:blipFill>
                    <a:blip r:embed="rId7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23"/>
          <w:szCs w:val="21"/>
        </w:rPr>
        <w:drawing>
          <wp:inline distT="0" distB="0" distL="0" distR="0">
            <wp:extent cx="200025" cy="342900"/>
            <wp:effectExtent l="0" t="0" r="9525" b="0"/>
            <wp:docPr id="100012" name="图片 1000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 "/>
                    <pic:cNvPicPr>
                      <a:picLocks noChangeAspect="1" noChangeArrowheads="1"/>
                    </pic:cNvPicPr>
                  </pic:nvPicPr>
                  <pic:blipFill>
                    <a:blip r:embed="rId7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0025" cy="34290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1"/>
          <w:szCs w:val="21"/>
        </w:rPr>
        <w:drawing>
          <wp:inline distT="0" distB="0" distL="0" distR="0">
            <wp:extent cx="590550" cy="400050"/>
            <wp:effectExtent l="0" t="0" r="0" b="0"/>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 "/>
                    <pic:cNvPicPr>
                      <a:picLocks noChangeAspect="1" noChangeArrowheads="1"/>
                    </pic:cNvPicPr>
                  </pic:nvPicPr>
                  <pic:blipFill>
                    <a:blip r:embed="rId7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0550" cy="400050"/>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63"/>
          <w:szCs w:val="21"/>
        </w:rPr>
        <w:drawing>
          <wp:inline distT="0" distB="0" distL="0" distR="0">
            <wp:extent cx="942975" cy="638175"/>
            <wp:effectExtent l="0" t="0" r="9525" b="9525"/>
            <wp:docPr id="100010" name="图片 1000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 "/>
                    <pic:cNvPicPr>
                      <a:picLocks noChangeAspect="1" noChangeArrowheads="1"/>
                    </pic:cNvPicPr>
                  </pic:nvPicPr>
                  <pic:blipFill>
                    <a:blip r:embed="rId7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42975" cy="63817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30"/>
          <w:szCs w:val="21"/>
        </w:rPr>
        <w:drawing>
          <wp:inline distT="0" distB="0" distL="0" distR="0">
            <wp:extent cx="847725" cy="390525"/>
            <wp:effectExtent l="0" t="0" r="9525" b="9525"/>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 "/>
                    <pic:cNvPicPr>
                      <a:picLocks noChangeAspect="1" noChangeArrowheads="1"/>
                    </pic:cNvPicPr>
                  </pic:nvPicPr>
                  <pic:blipFill>
                    <a:blip r:embed="rId7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7725" cy="390525"/>
                    </a:xfrm>
                    <a:prstGeom prst="rect">
                      <a:avLst/>
                    </a:prstGeom>
                    <a:noFill/>
                    <a:ln>
                      <a:noFill/>
                    </a:ln>
                  </pic:spPr>
                </pic:pic>
              </a:graphicData>
            </a:graphic>
          </wp:inline>
        </w:drawing>
      </w:r>
      <w:r>
        <w:rPr>
          <w:rFonts w:ascii="宋体" w:eastAsia="宋体" w:hAnsi="宋体" w:hint="eastAsia"/>
          <w:color w:val="FF0000"/>
          <w:szCs w:val="21"/>
        </w:rPr>
        <w:t>＝</w:t>
      </w:r>
      <w:r>
        <w:rPr>
          <w:rFonts w:ascii="宋体" w:eastAsia="宋体" w:hAnsi="宋体"/>
          <w:noProof/>
          <w:color w:val="FF0000"/>
          <w:position w:val="-22"/>
          <w:szCs w:val="21"/>
        </w:rPr>
        <w:drawing>
          <wp:inline distT="0" distB="0" distL="0" distR="0">
            <wp:extent cx="581025" cy="333375"/>
            <wp:effectExtent l="0" t="0" r="9525" b="9525"/>
            <wp:docPr id="100008" name="图片 1000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 "/>
                    <pic:cNvPicPr>
                      <a:picLocks noChangeAspect="1" noChangeArrowheads="1"/>
                    </pic:cNvPicPr>
                  </pic:nvPicPr>
                  <pic:blipFill>
                    <a:blip r:embed="rId7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333375"/>
                    </a:xfrm>
                    <a:prstGeom prst="rect">
                      <a:avLst/>
                    </a:prstGeom>
                    <a:noFill/>
                    <a:ln>
                      <a:noFill/>
                    </a:ln>
                  </pic:spPr>
                </pic:pic>
              </a:graphicData>
            </a:graphic>
          </wp:inline>
        </w:drawing>
      </w:r>
      <w:r>
        <w:rPr>
          <w:rFonts w:ascii="宋体" w:eastAsia="宋体" w:hAnsi="宋体" w:hint="eastAsia"/>
          <w:color w:val="FF0000"/>
          <w:szCs w:val="21"/>
        </w:rPr>
        <w:t>×1×10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＝2×10</w:t>
      </w:r>
      <w:r>
        <w:rPr>
          <w:rFonts w:ascii="宋体" w:eastAsia="宋体" w:hAnsi="宋体" w:hint="eastAsia"/>
          <w:color w:val="FF0000"/>
          <w:szCs w:val="21"/>
          <w:vertAlign w:val="superscript"/>
        </w:rPr>
        <w:t>3</w:t>
      </w:r>
      <w:r>
        <w:rPr>
          <w:rFonts w:ascii="宋体" w:eastAsia="宋体" w:hAnsi="宋体" w:hint="eastAsia"/>
          <w:color w:val="FF0000"/>
          <w:szCs w:val="21"/>
        </w:rPr>
        <w:t>kg/m</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7727DE">
      <w:pPr>
        <w:spacing w:line="360" w:lineRule="auto"/>
        <w:ind w:leftChars="130" w:left="273" w:firstLine="200"/>
        <w:rPr>
          <w:rFonts w:ascii="宋体" w:eastAsia="宋体" w:hAnsi="宋体"/>
          <w:color w:val="FF0000"/>
          <w:szCs w:val="21"/>
        </w:rPr>
      </w:pPr>
      <w:r>
        <w:rPr>
          <w:rFonts w:ascii="宋体" w:eastAsia="宋体" w:hAnsi="宋体" w:hint="eastAsia"/>
          <w:color w:val="FF0000"/>
          <w:szCs w:val="21"/>
        </w:rPr>
        <w:t>故答案为：（1）增大；（2）2与4（2与5、3与6）；排开液体的体积的；（3）2×10</w:t>
      </w:r>
      <w:r>
        <w:rPr>
          <w:rFonts w:ascii="宋体" w:eastAsia="宋体" w:hAnsi="宋体" w:hint="eastAsia"/>
          <w:color w:val="FF0000"/>
          <w:szCs w:val="21"/>
          <w:vertAlign w:val="superscript"/>
        </w:rPr>
        <w:t>3</w:t>
      </w:r>
      <w:r>
        <w:rPr>
          <w:rFonts w:ascii="宋体" w:eastAsia="宋体" w:hAnsi="宋体" w:hint="eastAsia"/>
          <w:color w:val="FF0000"/>
          <w:szCs w:val="21"/>
        </w:rPr>
        <w:t>。</w:t>
      </w:r>
    </w:p>
    <w:p w:rsidR="00911FDA" w:rsidRDefault="00911FDA">
      <w:pPr>
        <w:rPr>
          <w:rFonts w:ascii="宋体" w:eastAsia="宋体" w:hAnsi="宋体"/>
        </w:rPr>
      </w:pPr>
    </w:p>
    <w:sectPr w:rsidR="00911FDA" w:rsidSect="00911FDA">
      <w:headerReference w:type="even" r:id="rId78"/>
      <w:headerReference w:type="default" r:id="rId79"/>
      <w:footerReference w:type="even" r:id="rId80"/>
      <w:footerReference w:type="default" r:id="rId81"/>
      <w:headerReference w:type="first" r:id="rId82"/>
      <w:footerReference w:type="first" r:id="rId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DA" w:rsidRDefault="00911FDA" w:rsidP="00911FDA">
      <w:r>
        <w:separator/>
      </w:r>
    </w:p>
  </w:endnote>
  <w:endnote w:type="continuationSeparator" w:id="0">
    <w:p w:rsidR="00911FDA" w:rsidRDefault="00911FDA" w:rsidP="00911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A6" w:rsidRDefault="007C36A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DE" w:rsidRPr="007C36A6" w:rsidRDefault="007727DE" w:rsidP="007C36A6">
    <w:pPr>
      <w:pStyle w:val="a5"/>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A6" w:rsidRDefault="007C36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DA" w:rsidRDefault="00911FDA" w:rsidP="00911FDA">
      <w:r>
        <w:separator/>
      </w:r>
    </w:p>
  </w:footnote>
  <w:footnote w:type="continuationSeparator" w:id="0">
    <w:p w:rsidR="00911FDA" w:rsidRDefault="00911FDA" w:rsidP="00911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A6" w:rsidRDefault="007C36A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A6" w:rsidRPr="007C36A6" w:rsidRDefault="007C36A6" w:rsidP="007C36A6">
    <w:pPr>
      <w:pStyle w:val="a6"/>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A6" w:rsidRDefault="007C36A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52A"/>
    <w:rsid w:val="00042AD7"/>
    <w:rsid w:val="002F6571"/>
    <w:rsid w:val="00344A1F"/>
    <w:rsid w:val="00561EB8"/>
    <w:rsid w:val="005C717D"/>
    <w:rsid w:val="00627892"/>
    <w:rsid w:val="007727DE"/>
    <w:rsid w:val="007C36A6"/>
    <w:rsid w:val="007C7318"/>
    <w:rsid w:val="008E24B8"/>
    <w:rsid w:val="00911FDA"/>
    <w:rsid w:val="00A74E01"/>
    <w:rsid w:val="00A822C6"/>
    <w:rsid w:val="00AA2628"/>
    <w:rsid w:val="00B54C3B"/>
    <w:rsid w:val="00B8192F"/>
    <w:rsid w:val="00C2652A"/>
    <w:rsid w:val="00CD71ED"/>
    <w:rsid w:val="00CE2586"/>
    <w:rsid w:val="00E3000C"/>
    <w:rsid w:val="00E30D3D"/>
    <w:rsid w:val="4CAB6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11FDA"/>
    <w:pPr>
      <w:ind w:leftChars="2500" w:left="100"/>
    </w:pPr>
  </w:style>
  <w:style w:type="paragraph" w:styleId="a4">
    <w:name w:val="Balloon Text"/>
    <w:basedOn w:val="a"/>
    <w:link w:val="Char0"/>
    <w:uiPriority w:val="99"/>
    <w:semiHidden/>
    <w:unhideWhenUsed/>
    <w:qFormat/>
    <w:rsid w:val="00911FDA"/>
    <w:rPr>
      <w:sz w:val="18"/>
      <w:szCs w:val="18"/>
    </w:rPr>
  </w:style>
  <w:style w:type="paragraph" w:styleId="a5">
    <w:name w:val="footer"/>
    <w:basedOn w:val="a"/>
    <w:link w:val="Char1"/>
    <w:uiPriority w:val="99"/>
    <w:semiHidden/>
    <w:unhideWhenUsed/>
    <w:qFormat/>
    <w:rsid w:val="00911FDA"/>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911FD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911FDA"/>
    <w:rPr>
      <w:sz w:val="18"/>
      <w:szCs w:val="18"/>
    </w:rPr>
  </w:style>
  <w:style w:type="paragraph" w:styleId="a7">
    <w:name w:val="List Paragraph"/>
    <w:basedOn w:val="a"/>
    <w:uiPriority w:val="34"/>
    <w:qFormat/>
    <w:rsid w:val="00911FDA"/>
    <w:pPr>
      <w:ind w:firstLineChars="200" w:firstLine="420"/>
    </w:pPr>
  </w:style>
  <w:style w:type="character" w:customStyle="1" w:styleId="Char0">
    <w:name w:val="批注框文本 Char"/>
    <w:basedOn w:val="a0"/>
    <w:link w:val="a4"/>
    <w:uiPriority w:val="99"/>
    <w:semiHidden/>
    <w:qFormat/>
    <w:rsid w:val="00911FDA"/>
    <w:rPr>
      <w:sz w:val="18"/>
      <w:szCs w:val="18"/>
    </w:rPr>
  </w:style>
  <w:style w:type="character" w:customStyle="1" w:styleId="Char">
    <w:name w:val="日期 Char"/>
    <w:basedOn w:val="a0"/>
    <w:link w:val="a3"/>
    <w:uiPriority w:val="99"/>
    <w:semiHidden/>
    <w:qFormat/>
    <w:rsid w:val="00911FDA"/>
  </w:style>
  <w:style w:type="character" w:customStyle="1" w:styleId="Char3">
    <w:name w:val="无间隔 Char"/>
    <w:basedOn w:val="a0"/>
    <w:link w:val="a8"/>
    <w:uiPriority w:val="1"/>
    <w:qFormat/>
    <w:locked/>
    <w:rsid w:val="00911FDA"/>
    <w:rPr>
      <w:kern w:val="0"/>
      <w:sz w:val="22"/>
    </w:rPr>
  </w:style>
  <w:style w:type="paragraph" w:styleId="a8">
    <w:name w:val="No Spacing"/>
    <w:link w:val="Char3"/>
    <w:uiPriority w:val="1"/>
    <w:qFormat/>
    <w:rsid w:val="00911FDA"/>
    <w:rPr>
      <w:sz w:val="22"/>
      <w:szCs w:val="22"/>
    </w:rPr>
  </w:style>
  <w:style w:type="paragraph" w:customStyle="1" w:styleId="1">
    <w:name w:val="正文1"/>
    <w:qFormat/>
    <w:rsid w:val="00911FDA"/>
    <w:pPr>
      <w:jc w:val="both"/>
    </w:pPr>
    <w:rPr>
      <w:rFonts w:ascii="Times New Roman" w:eastAsia="宋体" w:hAnsi="Times New Roman" w:cs="Times New Roman"/>
      <w:kern w:val="2"/>
      <w:sz w:val="21"/>
      <w:szCs w:val="21"/>
    </w:rPr>
  </w:style>
  <w:style w:type="paragraph" w:customStyle="1" w:styleId="2">
    <w:name w:val="正文2"/>
    <w:qFormat/>
    <w:rsid w:val="00911FDA"/>
    <w:pPr>
      <w:jc w:val="both"/>
    </w:pPr>
    <w:rPr>
      <w:rFonts w:ascii="Times New Roman" w:eastAsia="宋体" w:hAnsi="Times New Roman" w:cs="Times New Roman"/>
      <w:kern w:val="2"/>
      <w:sz w:val="21"/>
      <w:szCs w:val="21"/>
    </w:rPr>
  </w:style>
  <w:style w:type="paragraph" w:customStyle="1" w:styleId="ListParagraphPHPDOCX">
    <w:name w:val="List Paragraph PHPDOCX"/>
    <w:uiPriority w:val="34"/>
    <w:qFormat/>
    <w:rsid w:val="00911FDA"/>
    <w:pPr>
      <w:ind w:left="720"/>
      <w:contextualSpacing/>
    </w:pPr>
    <w:rPr>
      <w:rFonts w:ascii="Times New Roman" w:eastAsia="宋体" w:hAnsi="Times New Roman" w:cs="Times New Roman"/>
    </w:rPr>
  </w:style>
  <w:style w:type="character" w:customStyle="1" w:styleId="TitleCarPHPDOCX">
    <w:name w:val="Title Car PHPDOCX"/>
    <w:basedOn w:val="a0"/>
    <w:link w:val="TitlePHPDOCX"/>
    <w:rsid w:val="00911FDA"/>
  </w:style>
  <w:style w:type="paragraph" w:customStyle="1" w:styleId="TitlePHPDOCX">
    <w:name w:val="Title PHPDOCX"/>
    <w:link w:val="TitleCarPHPDOCX"/>
    <w:qFormat/>
    <w:rsid w:val="00911FDA"/>
    <w:pPr>
      <w:pBdr>
        <w:bottom w:val="single" w:sz="8" w:space="4" w:color="4F81BD" w:themeColor="accent1"/>
      </w:pBdr>
      <w:spacing w:after="300"/>
      <w:contextualSpacing/>
    </w:pPr>
    <w:rPr>
      <w:kern w:val="2"/>
      <w:sz w:val="21"/>
      <w:szCs w:val="22"/>
    </w:rPr>
  </w:style>
  <w:style w:type="character" w:customStyle="1" w:styleId="SubtitleCarPHPDOCX">
    <w:name w:val="Subtitle Car PHPDOCX"/>
    <w:basedOn w:val="DefaultParagraphFontPHPDOCX"/>
    <w:link w:val="SubtitlePHPDOCX"/>
    <w:uiPriority w:val="11"/>
    <w:locked/>
    <w:rsid w:val="00911FDA"/>
    <w:rPr>
      <w:rFonts w:asciiTheme="majorHAnsi" w:eastAsiaTheme="majorEastAsia" w:hAnsiTheme="majorHAnsi" w:cstheme="majorBidi"/>
      <w:i/>
      <w:iCs/>
      <w:color w:val="4F81BD" w:themeColor="accent1"/>
      <w:spacing w:val="15"/>
      <w:kern w:val="0"/>
      <w:sz w:val="24"/>
      <w:szCs w:val="24"/>
    </w:rPr>
  </w:style>
  <w:style w:type="character" w:customStyle="1" w:styleId="DefaultParagraphFontPHPDOCX">
    <w:name w:val="Default Paragraph Font PHPDOCX"/>
    <w:uiPriority w:val="1"/>
    <w:semiHidden/>
    <w:rsid w:val="00911FDA"/>
  </w:style>
  <w:style w:type="paragraph" w:customStyle="1" w:styleId="SubtitlePHPDOCX">
    <w:name w:val="Subtitle PHPDOCX"/>
    <w:link w:val="SubtitleCarPHPDOCX"/>
    <w:uiPriority w:val="11"/>
    <w:qFormat/>
    <w:rsid w:val="00911FDA"/>
    <w:rPr>
      <w:rFonts w:asciiTheme="majorHAnsi" w:eastAsiaTheme="majorEastAsia" w:hAnsiTheme="majorHAnsi" w:cstheme="majorBidi"/>
      <w:i/>
      <w:iCs/>
      <w:color w:val="4F81BD"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911FDA"/>
    <w:rPr>
      <w:rFonts w:ascii="Times New Roman" w:eastAsia="宋体" w:hAnsi="Times New Roman" w:cs="Times New Roman"/>
      <w:kern w:val="0"/>
      <w:sz w:val="20"/>
      <w:szCs w:val="20"/>
    </w:rPr>
  </w:style>
  <w:style w:type="paragraph" w:customStyle="1" w:styleId="annotationtextPHPDOCX">
    <w:name w:val="annotation text PHPDOCX"/>
    <w:link w:val="CommentTextCharPHPDOCX"/>
    <w:uiPriority w:val="99"/>
    <w:semiHidden/>
    <w:rsid w:val="00911FDA"/>
    <w:rPr>
      <w:rFonts w:ascii="Times New Roman" w:eastAsia="宋体" w:hAnsi="Times New Roman" w:cs="Times New Roman"/>
    </w:rPr>
  </w:style>
  <w:style w:type="character" w:customStyle="1" w:styleId="CommentSubjectCharPHPDOCX">
    <w:name w:val="Comment Subject Char PHPDOCX"/>
    <w:basedOn w:val="CommentTextCharPHPDOCX"/>
    <w:link w:val="annotationsubjectPHPDOCX"/>
    <w:uiPriority w:val="99"/>
    <w:semiHidden/>
    <w:locked/>
    <w:rsid w:val="00911FDA"/>
    <w:rPr>
      <w:rFonts w:ascii="Times New Roman" w:eastAsia="宋体" w:hAnsi="Times New Roman" w:cs="Times New Roman"/>
      <w:b/>
      <w:bCs/>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911FDA"/>
    <w:rPr>
      <w:b/>
      <w:bCs/>
    </w:rPr>
  </w:style>
  <w:style w:type="character" w:customStyle="1" w:styleId="BalloonTextCharPHPDOCX">
    <w:name w:val="Balloon Text Char PHPDOCX"/>
    <w:basedOn w:val="DefaultParagraphFontPHPDOCX"/>
    <w:link w:val="BalloonTextPHPDOCX"/>
    <w:uiPriority w:val="99"/>
    <w:semiHidden/>
    <w:locked/>
    <w:rsid w:val="00911FDA"/>
    <w:rPr>
      <w:rFonts w:ascii="Tahoma" w:eastAsia="宋体" w:hAnsi="Tahoma" w:cs="Tahoma"/>
      <w:kern w:val="0"/>
      <w:sz w:val="16"/>
      <w:szCs w:val="16"/>
    </w:rPr>
  </w:style>
  <w:style w:type="paragraph" w:customStyle="1" w:styleId="BalloonTextPHPDOCX">
    <w:name w:val="Balloon Text PHPDOCX"/>
    <w:link w:val="BalloonTextCharPHPDOCX"/>
    <w:uiPriority w:val="99"/>
    <w:semiHidden/>
    <w:rsid w:val="00911FDA"/>
    <w:rPr>
      <w:rFonts w:ascii="Tahoma" w:eastAsia="宋体"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911FDA"/>
    <w:rPr>
      <w:rFonts w:ascii="Times New Roman" w:eastAsia="宋体" w:hAnsi="Times New Roman" w:cs="Times New Roman"/>
      <w:kern w:val="0"/>
      <w:sz w:val="20"/>
      <w:szCs w:val="20"/>
    </w:rPr>
  </w:style>
  <w:style w:type="paragraph" w:customStyle="1" w:styleId="footnoteTextPHPDOCX">
    <w:name w:val="footnote Text PHPDOCX"/>
    <w:link w:val="footnoteTextCarPHPDOCX"/>
    <w:uiPriority w:val="99"/>
    <w:semiHidden/>
    <w:rsid w:val="00911FDA"/>
    <w:rPr>
      <w:rFonts w:ascii="Times New Roman" w:eastAsia="宋体" w:hAnsi="Times New Roman" w:cs="Times New Roman"/>
    </w:rPr>
  </w:style>
  <w:style w:type="character" w:customStyle="1" w:styleId="endnoteTextCarPHPDOCX">
    <w:name w:val="endnote Text Car PHPDOCX"/>
    <w:basedOn w:val="DefaultParagraphFontPHPDOCX"/>
    <w:link w:val="endnoteTextPHPDOCX"/>
    <w:uiPriority w:val="99"/>
    <w:semiHidden/>
    <w:locked/>
    <w:rsid w:val="00911FDA"/>
    <w:rPr>
      <w:rFonts w:ascii="Times New Roman" w:eastAsia="宋体" w:hAnsi="Times New Roman" w:cs="Times New Roman"/>
      <w:kern w:val="0"/>
      <w:sz w:val="20"/>
      <w:szCs w:val="20"/>
    </w:rPr>
  </w:style>
  <w:style w:type="paragraph" w:customStyle="1" w:styleId="endnoteTextPHPDOCX">
    <w:name w:val="endnote Text PHPDOCX"/>
    <w:link w:val="endnoteTextCarPHPDOCX"/>
    <w:uiPriority w:val="99"/>
    <w:semiHidden/>
    <w:rsid w:val="00911FDA"/>
    <w:rPr>
      <w:rFonts w:ascii="Times New Roman" w:eastAsia="宋体" w:hAnsi="Times New Roman" w:cs="Times New Roman"/>
    </w:rPr>
  </w:style>
  <w:style w:type="character" w:customStyle="1" w:styleId="Char10">
    <w:name w:val="日期 Char1"/>
    <w:basedOn w:val="a0"/>
    <w:uiPriority w:val="99"/>
    <w:semiHidden/>
    <w:rsid w:val="00911FDA"/>
  </w:style>
  <w:style w:type="character" w:customStyle="1" w:styleId="Char1">
    <w:name w:val="页脚 Char"/>
    <w:basedOn w:val="a0"/>
    <w:link w:val="a5"/>
    <w:uiPriority w:val="99"/>
    <w:semiHidden/>
    <w:rsid w:val="00911F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header" Target="header3.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header" Target="header1.xml"/><Relationship Id="rId8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Ruo.相惜</dc:creator>
  <cp:lastModifiedBy>Administrator</cp:lastModifiedBy>
  <cp:revision>7</cp:revision>
  <dcterms:created xsi:type="dcterms:W3CDTF">2020-06-22T13:08:00Z</dcterms:created>
  <dcterms:modified xsi:type="dcterms:W3CDTF">2020-12-18T08:56:00Z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