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800" w:firstLineChars="200"/>
        <w:jc w:val="center"/>
        <w:textAlignment w:val="auto"/>
        <w:rPr>
          <w:rFonts w:hint="eastAsia"/>
          <w:b/>
          <w:bCs/>
          <w:sz w:val="40"/>
          <w:szCs w:val="40"/>
        </w:rPr>
      </w:pPr>
      <w:r>
        <w:rPr>
          <w:rFonts w:hint="eastAsia"/>
          <w:b/>
          <w:bCs/>
          <w:sz w:val="40"/>
          <w:szCs w:val="40"/>
        </w:rPr>
        <w:drawing>
          <wp:anchor distT="0" distB="0" distL="0" distR="0" simplePos="false" relativeHeight="2" behindDoc="false" locked="false" layoutInCell="true" allowOverlap="true">
            <wp:simplePos x="0" y="0"/>
            <wp:positionH relativeFrom="page">
              <wp:posOffset>10718800</wp:posOffset>
            </wp:positionH>
            <wp:positionV relativeFrom="topMargin">
              <wp:posOffset>11709400</wp:posOffset>
            </wp:positionV>
            <wp:extent cx="431800" cy="292100"/>
            <wp:effectExtent l="0" t="0" r="0" b="0"/>
            <wp:wrapNone/>
            <wp:docPr id="1026"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srcRect l="0" t="0" r="0" b="0"/>
                    <a:stretch/>
                  </pic:blipFill>
                  <pic:spPr>
                    <a:xfrm rot="0">
                      <a:off x="0" y="0"/>
                      <a:ext cx="431800" cy="292100"/>
                    </a:xfrm>
                    <a:prstGeom prst="rect"/>
                  </pic:spPr>
                </pic:pic>
              </a:graphicData>
            </a:graphic>
          </wp:anchor>
        </w:drawing>
      </w:r>
      <w:r>
        <w:rPr>
          <w:rFonts w:hint="eastAsia"/>
          <w:b/>
          <w:bCs/>
          <w:sz w:val="40"/>
          <w:szCs w:val="40"/>
        </w:rPr>
        <w:t>文翰中学2021-2022学年度第二学期</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1040" w:firstLineChars="200"/>
        <w:jc w:val="center"/>
        <w:textAlignment w:val="auto"/>
        <w:rPr>
          <w:rFonts w:hint="eastAsia"/>
          <w:b/>
          <w:bCs/>
          <w:sz w:val="52"/>
          <w:szCs w:val="52"/>
        </w:rPr>
      </w:pPr>
      <w:r>
        <w:rPr>
          <w:rFonts w:hint="eastAsia"/>
          <w:b/>
          <w:bCs/>
          <w:sz w:val="52"/>
          <w:szCs w:val="52"/>
        </w:rPr>
        <w:t>八年级期中调研道德与法治科调研题</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jc w:val="center"/>
        <w:textAlignment w:val="auto"/>
        <w:rPr>
          <w:rFonts w:hint="eastAsia"/>
          <w:b/>
          <w:bCs/>
        </w:rPr>
      </w:pPr>
      <w:r>
        <w:rPr>
          <w:rFonts w:hint="eastAsia"/>
          <w:b/>
          <w:bCs/>
        </w:rPr>
        <w:t>班级：      姓名：</w:t>
      </w:r>
      <w:r>
        <w:rPr>
          <w:rFonts w:hint="eastAsia"/>
          <w:b/>
          <w:bCs/>
        </w:rPr>
        <w:tab/>
      </w:r>
      <w:r>
        <w:rPr>
          <w:rFonts w:hint="eastAsia"/>
          <w:b/>
          <w:bCs/>
        </w:rPr>
        <w:tab/>
      </w:r>
      <w:r>
        <w:rPr>
          <w:rFonts w:hint="eastAsia"/>
          <w:b/>
          <w:bCs/>
        </w:rPr>
        <w:tab/>
      </w:r>
      <w:r>
        <w:rPr>
          <w:rFonts w:hint="eastAsia"/>
          <w:b/>
          <w:bCs/>
        </w:rPr>
        <w:t>学号：</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b/>
          <w:bCs/>
        </w:rPr>
      </w:pPr>
      <w:r>
        <w:rPr>
          <w:rFonts w:hint="eastAsia"/>
          <w:b/>
          <w:bCs/>
        </w:rPr>
        <w:t>一、单项选择题（本大题共20小题，每小题3分，共60分。在各题的四个选项中，只有一项是最符合题意要求的答案。）</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1．李克强总理指出：“要倾听民间呼声，多办便民之事。”一些政府部门提出了“群众事，马上办”的口号。这样做的原因是</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A.我国公民享有广泛的政治权利</w:t>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B.我国是人民当家作主的国家，人民是国家的主人</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C.司法机关依法行政</w:t>
      </w:r>
      <w:r>
        <w:rPr>
          <w:rFonts w:hint="eastAsia"/>
        </w:rPr>
        <w:tab/>
      </w:r>
      <w:r>
        <w:rPr>
          <w:rFonts w:hint="eastAsia"/>
        </w:rPr>
        <w:tab/>
      </w:r>
      <w:r>
        <w:rPr>
          <w:rFonts w:hint="eastAsia"/>
        </w:rPr>
        <w:tab/>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D.政府部门由人民代表大会产生，对人大负责</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2．下列有关宪法的宣传标语中，哪一属于宪法基本原则？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A.中华人民共和国的一切权力属于人民</w:t>
      </w:r>
      <w:r>
        <w:rPr>
          <w:rFonts w:hint="eastAsia"/>
        </w:rPr>
        <w:tab/>
      </w:r>
      <w:r>
        <w:rPr>
          <w:rFonts w:hint="eastAsia"/>
        </w:rPr>
        <w:tab/>
      </w:r>
      <w:r>
        <w:rPr>
          <w:rFonts w:hint="eastAsia"/>
        </w:rPr>
        <w:tab/>
      </w:r>
      <w:r>
        <w:rPr>
          <w:rFonts w:hint="eastAsia"/>
        </w:rPr>
        <w:t>B.我国国家机构实行民主集中制原则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C.规范权力运行以保障公民权利</w:t>
      </w:r>
      <w:r>
        <w:rPr>
          <w:rFonts w:hint="eastAsia"/>
        </w:rPr>
        <w:tab/>
      </w:r>
      <w:r>
        <w:rPr>
          <w:rFonts w:hint="eastAsia"/>
        </w:rPr>
        <w:tab/>
      </w:r>
      <w:r>
        <w:rPr>
          <w:rFonts w:hint="eastAsia"/>
        </w:rPr>
        <w:tab/>
      </w:r>
      <w:r>
        <w:rPr>
          <w:rFonts w:hint="eastAsia"/>
        </w:rPr>
        <w:tab/>
      </w:r>
      <w:r>
        <w:rPr>
          <w:rFonts w:hint="eastAsia"/>
        </w:rPr>
        <w:t>D.国家尊重和保障人权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3．人民幸福生活是最大的人权。在我国，尊重和保障人权，要求</w:t>
      </w:r>
      <w:r>
        <w:rPr>
          <w:rFonts w:hint="eastAsia"/>
          <w:u w:val="single"/>
        </w:rPr>
        <w:tab/>
      </w:r>
      <w:r>
        <w:rPr>
          <w:rFonts w:hint="eastAsia"/>
          <w:u w:val="single"/>
        </w:rPr>
        <w:tab/>
      </w:r>
      <w:r>
        <w:rPr>
          <w:rFonts w:hint="eastAsia"/>
        </w:rPr>
        <w:t>依照宪法和法律的规定，独立行使监察权、审判权，保护公民的各项合法权益。</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A.人民代表大会、人民法院</w:t>
      </w:r>
      <w:r>
        <w:rPr>
          <w:rFonts w:hint="eastAsia"/>
        </w:rPr>
        <w:tab/>
      </w:r>
      <w:r>
        <w:rPr>
          <w:rFonts w:hint="eastAsia"/>
        </w:rPr>
        <w:tab/>
      </w:r>
      <w:r>
        <w:rPr>
          <w:rFonts w:hint="eastAsia"/>
        </w:rPr>
        <w:tab/>
      </w:r>
      <w:r>
        <w:rPr>
          <w:rFonts w:hint="eastAsia"/>
        </w:rPr>
        <w:tab/>
      </w:r>
      <w:r>
        <w:rPr>
          <w:rFonts w:hint="eastAsia"/>
        </w:rPr>
        <w:tab/>
      </w:r>
      <w:r>
        <w:rPr>
          <w:rFonts w:hint="eastAsia"/>
        </w:rPr>
        <w:t>B.人民政府、人民法院</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C.监察机关、检察机关</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D.监察委员会、人民法院</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4.2020年，我国脱贫攻坚战取得全面胜利，创造了彪炳史册的人间奇迹。这表明我国</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①人权事业取得巨大成就</w:t>
      </w:r>
      <w:r>
        <w:rPr>
          <w:rFonts w:hint="eastAsia"/>
        </w:rPr>
        <w:tab/>
      </w:r>
      <w:r>
        <w:rPr>
          <w:rFonts w:hint="eastAsia"/>
        </w:rPr>
        <w:tab/>
      </w:r>
      <w:r>
        <w:rPr>
          <w:rFonts w:hint="eastAsia"/>
        </w:rPr>
        <w:tab/>
      </w:r>
      <w:r>
        <w:rPr>
          <w:rFonts w:hint="eastAsia"/>
        </w:rPr>
        <w:tab/>
      </w:r>
      <w:r>
        <w:rPr>
          <w:rFonts w:hint="eastAsia"/>
        </w:rPr>
        <w:t>②我国彻底解决了贫困问题</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③践行尊重和保障人权的宪法原则</w:t>
      </w:r>
      <w:r>
        <w:rPr>
          <w:rFonts w:hint="eastAsia"/>
        </w:rPr>
        <w:tab/>
      </w:r>
      <w:r>
        <w:rPr>
          <w:rFonts w:hint="eastAsia"/>
        </w:rPr>
        <w:tab/>
      </w:r>
      <w:r>
        <w:rPr>
          <w:rFonts w:hint="eastAsia"/>
        </w:rPr>
        <w:t>④解决贫困问题是人权的实质内容和目标</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A.①②</w:t>
      </w:r>
      <w:r>
        <w:rPr>
          <w:rFonts w:hint="eastAsia"/>
        </w:rPr>
        <w:tab/>
      </w:r>
      <w:r>
        <w:rPr>
          <w:rFonts w:hint="eastAsia"/>
        </w:rPr>
        <w:tab/>
      </w:r>
      <w:r>
        <w:rPr>
          <w:rFonts w:hint="eastAsia"/>
        </w:rPr>
        <w:t>B.①③</w:t>
      </w:r>
      <w:r>
        <w:rPr>
          <w:rFonts w:hint="eastAsia"/>
        </w:rPr>
        <w:tab/>
      </w:r>
      <w:r>
        <w:rPr>
          <w:rFonts w:hint="eastAsia"/>
        </w:rPr>
        <w:tab/>
      </w:r>
      <w:r>
        <w:rPr>
          <w:rFonts w:hint="eastAsia"/>
        </w:rPr>
        <w:tab/>
      </w:r>
      <w:r>
        <w:rPr>
          <w:rFonts w:hint="eastAsia"/>
        </w:rPr>
        <w:t>C.②④</w:t>
      </w:r>
      <w:r>
        <w:rPr>
          <w:rFonts w:hint="eastAsia"/>
        </w:rPr>
        <w:tab/>
      </w:r>
      <w:r>
        <w:rPr>
          <w:rFonts w:hint="eastAsia"/>
        </w:rPr>
        <w:tab/>
      </w:r>
      <w:r>
        <w:rPr>
          <w:rFonts w:hint="eastAsia"/>
        </w:rPr>
        <w:tab/>
      </w:r>
      <w:r>
        <w:rPr>
          <w:rFonts w:hint="eastAsia"/>
        </w:rPr>
        <w:t>D.③④</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5．新冠肺炎疫情发生以来，我国采取的所有防控措施首先考虑的是尽最大的努力防止更多的群众被感染，尽最大可能挽救更多</w:t>
      </w:r>
      <w:r>
        <w:rPr>
          <w:rFonts w:hint="eastAsia"/>
          <w:lang w:eastAsia="zh-CN"/>
        </w:rPr>
        <w:t>患者</w:t>
      </w:r>
      <w:r>
        <w:rPr>
          <w:rFonts w:hint="eastAsia"/>
        </w:rPr>
        <w:t>的生命。上至108岁的老人，下至出生仅30小时的婴儿，不放弃每一名患者。上述材料体现我国</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①人权主体的真实性</w:t>
      </w:r>
      <w:r>
        <w:rPr>
          <w:rFonts w:hint="eastAsia"/>
        </w:rPr>
        <w:tab/>
      </w:r>
      <w:r>
        <w:rPr>
          <w:rFonts w:hint="eastAsia"/>
        </w:rPr>
        <w:tab/>
      </w:r>
      <w:r>
        <w:rPr>
          <w:rFonts w:hint="eastAsia"/>
        </w:rPr>
        <w:tab/>
      </w:r>
      <w:r>
        <w:rPr>
          <w:rFonts w:hint="eastAsia"/>
        </w:rPr>
        <w:tab/>
      </w:r>
      <w:r>
        <w:rPr>
          <w:rFonts w:hint="eastAsia"/>
        </w:rPr>
        <w:t>②人权内容的广泛性</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③人权内容的真实性</w:t>
      </w:r>
      <w:r>
        <w:rPr>
          <w:rFonts w:hint="eastAsia"/>
        </w:rPr>
        <w:tab/>
      </w:r>
      <w:r>
        <w:rPr>
          <w:rFonts w:hint="eastAsia"/>
        </w:rPr>
        <w:tab/>
      </w:r>
      <w:r>
        <w:rPr>
          <w:rFonts w:hint="eastAsia"/>
        </w:rPr>
        <w:tab/>
      </w:r>
      <w:r>
        <w:rPr>
          <w:rFonts w:hint="eastAsia"/>
        </w:rPr>
        <w:tab/>
      </w:r>
      <w:r>
        <w:rPr>
          <w:rFonts w:hint="eastAsia"/>
        </w:rPr>
        <w:t>④人权主体的广泛性</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A.①②</w:t>
      </w:r>
      <w:r>
        <w:rPr>
          <w:rFonts w:hint="eastAsia"/>
        </w:rPr>
        <w:tab/>
      </w:r>
      <w:r>
        <w:rPr>
          <w:rFonts w:hint="eastAsia"/>
        </w:rPr>
        <w:tab/>
      </w:r>
      <w:r>
        <w:rPr>
          <w:rFonts w:hint="eastAsia"/>
        </w:rPr>
        <w:tab/>
      </w:r>
      <w:r>
        <w:rPr>
          <w:rFonts w:hint="eastAsia"/>
        </w:rPr>
        <w:t>B.①③</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D.③④</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6．下列有关宪法的</w:t>
      </w:r>
      <w:r>
        <w:rPr>
          <w:rFonts w:hint="eastAsia"/>
          <w:lang w:eastAsia="zh-CN"/>
        </w:rPr>
        <w:t>宣传</w:t>
      </w:r>
      <w:r>
        <w:rPr>
          <w:rFonts w:hint="eastAsia"/>
        </w:rPr>
        <w:t>标语中，哪一属于宪法核心价值追求？</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A.规范权力运行以保障公民权利</w:t>
      </w:r>
      <w:r>
        <w:rPr>
          <w:rFonts w:hint="eastAsia"/>
        </w:rPr>
        <w:tab/>
      </w:r>
      <w:r>
        <w:rPr>
          <w:rFonts w:hint="eastAsia"/>
        </w:rPr>
        <w:tab/>
      </w:r>
      <w:r>
        <w:rPr>
          <w:rFonts w:hint="eastAsia"/>
        </w:rPr>
        <w:tab/>
      </w:r>
      <w:r>
        <w:rPr>
          <w:rFonts w:hint="eastAsia"/>
        </w:rPr>
        <w:t>B.我国国家机构实行民主集中制原则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C.中华人民共和国的一切权力属于人民</w:t>
      </w:r>
      <w:r>
        <w:rPr>
          <w:rFonts w:hint="eastAsia"/>
        </w:rPr>
        <w:tab/>
      </w:r>
      <w:r>
        <w:rPr>
          <w:rFonts w:hint="eastAsia"/>
        </w:rPr>
        <w:tab/>
      </w:r>
      <w:r>
        <w:rPr>
          <w:rFonts w:hint="eastAsia"/>
        </w:rPr>
        <w:t>D.国家尊重和保障人权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7．近日《人民日报》微信公众号发布“党大还是法大”的评论文章。其中提到“党领导人民制定、实施宪法法律，党自身必须宪法法律范围内活动”这直接反映了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A.中国共产党必须以宪法为根本活动准则</w:t>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B.宪法是根本法，是普通法律的总和</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C.中国共产党是最高国家监察机关</w:t>
      </w:r>
      <w:r>
        <w:rPr>
          <w:rFonts w:hint="eastAsia"/>
        </w:rPr>
        <w:tab/>
      </w:r>
      <w:r>
        <w:rPr>
          <w:rFonts w:hint="eastAsia"/>
        </w:rPr>
        <w:tab/>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D.宪法是其法律的立法基础和立法依据</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8．下图是小明同学学习“治国安邦的总章程”内容后编制的组织国家机构结构图。请将图中的①②③补充完整。</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drawing>
          <wp:inline distT="0" distB="0" distR="0" distL="0">
            <wp:extent cx="5114290" cy="1630680"/>
            <wp:effectExtent l="0" t="0" r="10160" b="7620"/>
            <wp:docPr id="102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 cstate="print"/>
                    <a:srcRect l="0" t="0" r="0" b="0"/>
                    <a:stretch/>
                  </pic:blipFill>
                  <pic:spPr>
                    <a:xfrm rot="0">
                      <a:off x="0" y="0"/>
                      <a:ext cx="5114290" cy="1630680"/>
                    </a:xfrm>
                    <a:prstGeom prst="rect"/>
                    <a:ln>
                      <a:noFill/>
                    </a:ln>
                  </pic:spPr>
                </pic:pic>
              </a:graphicData>
            </a:graphic>
          </wp:inline>
        </w:drawing>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A.①人民</w:t>
      </w:r>
      <w:r>
        <w:rPr>
          <w:rFonts w:hint="eastAsia"/>
        </w:rPr>
        <w:tab/>
      </w:r>
      <w:r>
        <w:rPr>
          <w:rFonts w:hint="eastAsia"/>
        </w:rPr>
        <w:t>②人大常委会</w:t>
      </w:r>
      <w:r>
        <w:rPr>
          <w:rFonts w:hint="eastAsia"/>
        </w:rPr>
        <w:tab/>
      </w:r>
      <w:r>
        <w:rPr>
          <w:rFonts w:hint="eastAsia"/>
        </w:rPr>
        <w:tab/>
      </w:r>
      <w:r>
        <w:rPr>
          <w:rFonts w:hint="eastAsia"/>
        </w:rPr>
        <w:t>③人民监察院</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B.①人民</w:t>
      </w:r>
      <w:r>
        <w:rPr>
          <w:rFonts w:hint="eastAsia"/>
        </w:rPr>
        <w:tab/>
      </w:r>
      <w:r>
        <w:rPr>
          <w:rFonts w:hint="eastAsia"/>
        </w:rPr>
        <w:t>②人民代表大会</w:t>
      </w:r>
      <w:r>
        <w:rPr>
          <w:rFonts w:hint="eastAsia"/>
        </w:rPr>
        <w:tab/>
      </w:r>
      <w:r>
        <w:rPr>
          <w:rFonts w:hint="eastAsia"/>
        </w:rPr>
        <w:t>③监察委员会</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C.①公民</w:t>
      </w:r>
      <w:r>
        <w:rPr>
          <w:rFonts w:hint="eastAsia"/>
        </w:rPr>
        <w:tab/>
      </w:r>
      <w:r>
        <w:rPr>
          <w:rFonts w:hint="eastAsia"/>
        </w:rPr>
        <w:t>②人大常委会</w:t>
      </w:r>
      <w:r>
        <w:rPr>
          <w:rFonts w:hint="eastAsia"/>
        </w:rPr>
        <w:tab/>
      </w:r>
      <w:r>
        <w:rPr>
          <w:rFonts w:hint="eastAsia"/>
        </w:rPr>
        <w:tab/>
      </w:r>
      <w:r>
        <w:rPr>
          <w:rFonts w:hint="eastAsia"/>
        </w:rPr>
        <w:t>③人民监察院</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D.①公民 ②人民代表大会</w:t>
      </w:r>
      <w:r>
        <w:rPr>
          <w:rFonts w:hint="eastAsia"/>
        </w:rPr>
        <w:tab/>
      </w:r>
      <w:r>
        <w:rPr>
          <w:rFonts w:hint="eastAsia"/>
        </w:rPr>
        <w:t>③监察委员会</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9．2022年2月19日，中共中央办公厅、国务院办公厅印发了《关于深化新时代教育督导体制机制改革的意见》，并发出通知要求各地区各部门结合实际认真贯彻落实。中央对各地各部门的上述要求说明</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A.中共中央办公厅属国家权力机关</w:t>
      </w:r>
      <w:r>
        <w:rPr>
          <w:rFonts w:hint="eastAsia"/>
        </w:rPr>
        <w:tab/>
      </w:r>
      <w:r>
        <w:rPr>
          <w:rFonts w:hint="eastAsia"/>
        </w:rPr>
        <w:tab/>
      </w:r>
      <w:r>
        <w:rPr>
          <w:rFonts w:hint="eastAsia"/>
        </w:rPr>
        <w:t>B.我国坚持民主集中制的工作原则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C.国务院办公厅行使了国家立法权</w:t>
      </w:r>
      <w:r>
        <w:rPr>
          <w:rFonts w:hint="eastAsia"/>
        </w:rPr>
        <w:tab/>
      </w:r>
      <w:r>
        <w:rPr>
          <w:rFonts w:hint="eastAsia"/>
        </w:rPr>
        <w:tab/>
      </w:r>
      <w:r>
        <w:rPr>
          <w:rFonts w:hint="eastAsia"/>
        </w:rPr>
        <w:t>D.制定该意见要依据宪法和法律</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10．漫画《你出界了》，对国家机关和公职人员的警示是</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drawing>
          <wp:inline distT="0" distB="0" distR="0" distL="0">
            <wp:extent cx="2543175" cy="1704975"/>
            <wp:effectExtent l="0" t="0" r="9525" b="9525"/>
            <wp:docPr id="1028"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4" cstate="print"/>
                    <a:srcRect l="0" t="0" r="0" b="0"/>
                    <a:stretch/>
                  </pic:blipFill>
                  <pic:spPr>
                    <a:xfrm rot="0">
                      <a:off x="0" y="0"/>
                      <a:ext cx="2543175" cy="1704975"/>
                    </a:xfrm>
                    <a:prstGeom prst="rect"/>
                    <a:ln>
                      <a:noFill/>
                    </a:ln>
                  </pic:spPr>
                </pic:pic>
              </a:graphicData>
            </a:graphic>
          </wp:inline>
        </w:drawing>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①行政机关必须依法行政，不能滥用职权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②监察机关必须公正司法，杜绝贪污腐败</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③司法机关独立行使监察权，捍卫公平正义</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④公职人员要增强宪法意识，依法行使权力</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A.①② B.①4 C.②④</w:t>
      </w:r>
      <w:r>
        <w:rPr>
          <w:rFonts w:hint="eastAsia"/>
        </w:rPr>
        <w:tab/>
      </w:r>
      <w:r>
        <w:rPr>
          <w:rFonts w:hint="eastAsia"/>
        </w:rPr>
        <w:t>D.③④</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11．每周一学校的周会上，同学们伴随着冉冉升起的国旗高唱着国歌。但你是否可知道国旗、国歌、国徽、首都只能由（</w:t>
      </w:r>
      <w:r>
        <w:rPr>
          <w:rFonts w:hint="eastAsia"/>
        </w:rPr>
        <w:tab/>
      </w:r>
      <w:r>
        <w:rPr>
          <w:rFonts w:hint="eastAsia"/>
        </w:rPr>
        <w:tab/>
      </w:r>
      <w:r>
        <w:rPr>
          <w:rFonts w:hint="eastAsia"/>
        </w:rPr>
        <w:t>）规定。</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A.刑法</w:t>
      </w:r>
      <w:r>
        <w:rPr>
          <w:rFonts w:hint="eastAsia"/>
        </w:rPr>
        <w:tab/>
      </w:r>
      <w:r>
        <w:rPr>
          <w:rFonts w:hint="eastAsia"/>
        </w:rPr>
        <w:tab/>
      </w:r>
      <w:r>
        <w:rPr>
          <w:rFonts w:hint="eastAsia"/>
        </w:rPr>
        <w:t>B.宪法</w:t>
      </w:r>
      <w:r>
        <w:rPr>
          <w:rFonts w:hint="eastAsia"/>
        </w:rPr>
        <w:tab/>
      </w:r>
      <w:r>
        <w:rPr>
          <w:rFonts w:hint="eastAsia"/>
        </w:rPr>
        <w:tab/>
      </w:r>
      <w:r>
        <w:rPr>
          <w:rFonts w:hint="eastAsia"/>
        </w:rPr>
        <w:tab/>
      </w:r>
      <w:r>
        <w:rPr>
          <w:rFonts w:hint="eastAsia"/>
        </w:rPr>
        <w:t>C.民法通则   D.民事诉讼法</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12.2021年4月29日，《中华人民共和国反食品浪费法》由第十三届全国人民代表大会常务委员会第二十八次会议通过。该法第一条明确规定：“根据宪法，制定本法”这一规定说明</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A.宪法规定了国家生活中的所有问题</w:t>
      </w:r>
      <w:r>
        <w:rPr>
          <w:rFonts w:hint="eastAsia"/>
        </w:rPr>
        <w:tab/>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B.宪法是其他法律的立法基础和立法依据</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C宪法是治国安邦的总章程，是法律总和</w:t>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D.粮食安全是国家生存与发展的重要保障</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13．下列言行能反映出公民自觉履行基本义务的是</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A借国家加大减税降费力度，拒不交税</w:t>
      </w:r>
      <w:r>
        <w:rPr>
          <w:rFonts w:hint="eastAsia"/>
        </w:rPr>
        <w:tab/>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B.关注两会报道，并在留言板发表见解</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 发现军车经过，赶紧拍照发朋友圈</w:t>
      </w:r>
      <w:r>
        <w:rPr>
          <w:rFonts w:hint="eastAsia"/>
        </w:rPr>
        <w:tab/>
      </w:r>
      <w:r>
        <w:rPr>
          <w:rFonts w:hint="eastAsia"/>
        </w:rPr>
        <w:tab/>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D.符合当兵条件，到有关部门报名参军</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14．吴某用自己的积蓄买了一辆5座的小汽车，下列关于这辆车的财产权说法正确的是</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A.他每天驾驶这辆车上下班，是在依法行使该车的使用权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B.他把新车借给老朋友用，是在依法行使该车的处分权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 去年他开该车做运营，收入五万元，所得收入属占有权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D.今年他把该车卖了，是在依法享有对该车的收益权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15．习近平主席多次明确、坚定地强调，老祖宗留下来的领土一寸也不能丢，别人的东西我们一分一毫也不要。这启示我们青少年要</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①自觉维护国家安全</w:t>
      </w:r>
      <w:r>
        <w:rPr>
          <w:rFonts w:hint="eastAsia"/>
        </w:rPr>
        <w:tab/>
      </w:r>
      <w:r>
        <w:rPr>
          <w:rFonts w:hint="eastAsia"/>
        </w:rPr>
        <w:tab/>
      </w:r>
      <w:r>
        <w:rPr>
          <w:rFonts w:hint="eastAsia"/>
        </w:rPr>
        <w:tab/>
      </w:r>
      <w:r>
        <w:rPr>
          <w:rFonts w:hint="eastAsia"/>
        </w:rPr>
        <w:tab/>
      </w:r>
      <w:r>
        <w:rPr>
          <w:rFonts w:hint="eastAsia"/>
        </w:rPr>
        <w:t>②牺牲个人利益，维护祖先利益</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③自觉维护领土完整</w:t>
      </w:r>
      <w:r>
        <w:rPr>
          <w:rFonts w:hint="eastAsia"/>
        </w:rPr>
        <w:tab/>
      </w:r>
      <w:r>
        <w:rPr>
          <w:rFonts w:hint="eastAsia"/>
        </w:rPr>
        <w:tab/>
      </w:r>
      <w:r>
        <w:rPr>
          <w:rFonts w:hint="eastAsia"/>
        </w:rPr>
        <w:tab/>
      </w:r>
      <w:r>
        <w:rPr>
          <w:rFonts w:hint="eastAsia"/>
        </w:rPr>
        <w:tab/>
      </w:r>
      <w:r>
        <w:rPr>
          <w:rFonts w:hint="eastAsia"/>
        </w:rPr>
        <w:t>④严厉打击破坏国家主权的行为</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A.①②</w:t>
      </w:r>
      <w:r>
        <w:rPr>
          <w:rFonts w:hint="eastAsia"/>
        </w:rPr>
        <w:tab/>
      </w:r>
      <w:r>
        <w:rPr>
          <w:rFonts w:hint="eastAsia"/>
        </w:rPr>
        <w:tab/>
      </w:r>
      <w:r>
        <w:rPr>
          <w:rFonts w:hint="eastAsia"/>
        </w:rPr>
        <w:t>B.①③</w:t>
      </w:r>
      <w:r>
        <w:rPr>
          <w:rFonts w:hint="eastAsia"/>
        </w:rPr>
        <w:tab/>
      </w:r>
      <w:r>
        <w:rPr>
          <w:rFonts w:hint="eastAsia"/>
        </w:rPr>
        <w:tab/>
      </w:r>
      <w:r>
        <w:rPr>
          <w:rFonts w:hint="eastAsia"/>
        </w:rPr>
        <w:t>C.②④</w:t>
      </w:r>
      <w:r>
        <w:rPr>
          <w:rFonts w:hint="eastAsia"/>
        </w:rPr>
        <w:tab/>
      </w:r>
      <w:r>
        <w:rPr>
          <w:rFonts w:hint="eastAsia"/>
        </w:rPr>
        <w:tab/>
      </w:r>
      <w:r>
        <w:rPr>
          <w:rFonts w:hint="eastAsia"/>
        </w:rPr>
        <w:t>D.③④</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16．某网店正在搞“仅此一天”促销活动，刘某在此网点购买了一件窗帘。事后发现该窗帘的宣传页面连续数天使用了“仅此一天”的宣传用语，于是刘某向该市12315中心投诉。最后商家与刘某自行和解，补偿刘某300元。该案例中，刘某最终选择的维权方式是</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A.调解</w:t>
      </w:r>
      <w:r>
        <w:rPr>
          <w:rFonts w:hint="eastAsia"/>
        </w:rPr>
        <w:tab/>
      </w:r>
      <w:r>
        <w:rPr>
          <w:rFonts w:hint="eastAsia"/>
        </w:rPr>
        <w:t>B.仲裁</w:t>
      </w:r>
      <w:r>
        <w:rPr>
          <w:rFonts w:hint="eastAsia"/>
        </w:rPr>
        <w:tab/>
      </w:r>
      <w:r>
        <w:rPr>
          <w:rFonts w:hint="eastAsia"/>
        </w:rPr>
        <w:tab/>
      </w:r>
      <w:r>
        <w:rPr>
          <w:rFonts w:hint="eastAsia"/>
        </w:rPr>
        <w:t>C.协商</w:t>
      </w:r>
      <w:r>
        <w:rPr>
          <w:rFonts w:hint="eastAsia"/>
        </w:rPr>
        <w:tab/>
      </w:r>
      <w:r>
        <w:rPr>
          <w:rFonts w:hint="eastAsia"/>
        </w:rPr>
        <w:t>D.诉讼</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17．小成的爸爸开车去银行办理业务，没有注意到“禁止停车”的标志，将车停在路边，被交警依据道路交通安全法处以200元罚款。交警对小成爸爸的处罚属于</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A.民事处罚</w:t>
      </w:r>
      <w:r>
        <w:rPr>
          <w:rFonts w:hint="eastAsia"/>
        </w:rPr>
        <w:tab/>
      </w:r>
      <w:r>
        <w:rPr>
          <w:rFonts w:hint="eastAsia"/>
        </w:rPr>
        <w:tab/>
      </w:r>
      <w:r>
        <w:rPr>
          <w:rFonts w:hint="eastAsia"/>
        </w:rPr>
        <w:t>B.刑事处罚</w:t>
      </w:r>
      <w:r>
        <w:rPr>
          <w:rFonts w:hint="eastAsia"/>
        </w:rPr>
        <w:tab/>
      </w:r>
      <w:r>
        <w:rPr>
          <w:rFonts w:hint="eastAsia"/>
        </w:rPr>
        <w:tab/>
      </w:r>
      <w:r>
        <w:rPr>
          <w:rFonts w:hint="eastAsia"/>
        </w:rPr>
        <w:t>C.刑事自诉</w:t>
      </w:r>
      <w:r>
        <w:rPr>
          <w:rFonts w:hint="eastAsia"/>
        </w:rPr>
        <w:tab/>
      </w:r>
      <w:r>
        <w:rPr>
          <w:rFonts w:hint="eastAsia"/>
        </w:rPr>
        <w:t>D.行政处罚</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18．我国公民享有宪法和法律规定的各项政治权利。其中，公民参与管理国家、管理社会的基础是享有</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A.言论、出版、集会、结社、游行自由</w:t>
      </w:r>
      <w:r>
        <w:rPr>
          <w:rFonts w:hint="eastAsia"/>
        </w:rPr>
        <w:tab/>
      </w:r>
      <w:r>
        <w:rPr>
          <w:rFonts w:hint="eastAsia"/>
        </w:rPr>
        <w:tab/>
      </w:r>
      <w:r>
        <w:rPr>
          <w:rFonts w:hint="eastAsia"/>
        </w:rPr>
        <w:tab/>
      </w:r>
      <w:r>
        <w:rPr>
          <w:rFonts w:hint="eastAsia"/>
        </w:rPr>
        <w:t>B.社会文化教育权利</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C.批评、建议、申诉、控告、检举权利</w:t>
      </w:r>
      <w:r>
        <w:rPr>
          <w:rFonts w:hint="eastAsia"/>
        </w:rPr>
        <w:tab/>
      </w:r>
      <w:r>
        <w:rPr>
          <w:rFonts w:hint="eastAsia"/>
        </w:rPr>
        <w:tab/>
      </w:r>
      <w:r>
        <w:rPr>
          <w:rFonts w:hint="eastAsia"/>
        </w:rPr>
        <w:tab/>
      </w:r>
      <w:r>
        <w:rPr>
          <w:rFonts w:hint="eastAsia"/>
        </w:rPr>
        <w:t>D.选举权和被选举权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19．下列做法中，体现公民履行基本义务的是</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A.小善把自己的零花钱捐给灾区</w:t>
      </w:r>
      <w:r>
        <w:rPr>
          <w:rFonts w:hint="eastAsia"/>
        </w:rPr>
        <w:tab/>
      </w:r>
      <w:r>
        <w:rPr>
          <w:rFonts w:hint="eastAsia"/>
        </w:rPr>
        <w:tab/>
      </w:r>
      <w:r>
        <w:rPr>
          <w:rFonts w:hint="eastAsia"/>
        </w:rPr>
        <w:tab/>
      </w:r>
      <w:r>
        <w:rPr>
          <w:rFonts w:hint="eastAsia"/>
        </w:rPr>
        <w:tab/>
      </w:r>
      <w:r>
        <w:rPr>
          <w:rFonts w:hint="eastAsia"/>
        </w:rPr>
        <w:t>B.小明在故宫墙壁上写上“到此一游”</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C.小安阻止马某在军事禁区拍叫</w:t>
      </w:r>
      <w:r>
        <w:rPr>
          <w:rFonts w:hint="eastAsia"/>
        </w:rPr>
        <w:tab/>
      </w:r>
      <w:r>
        <w:rPr>
          <w:rFonts w:hint="eastAsia"/>
        </w:rPr>
        <w:tab/>
      </w:r>
      <w:r>
        <w:rPr>
          <w:rFonts w:hint="eastAsia"/>
        </w:rPr>
        <w:tab/>
      </w:r>
      <w:r>
        <w:rPr>
          <w:rFonts w:hint="eastAsia"/>
        </w:rPr>
        <w:tab/>
      </w:r>
      <w:r>
        <w:rPr>
          <w:rFonts w:hint="eastAsia"/>
        </w:rPr>
        <w:t>D.小刚的妈妈参与电价格调整听证会</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20．小民在G商店买到假货，随后向工商管理部门投诉，但未得到合理解决，于是将G商店告上法庭。小民的维权方式依次是</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A.行政诉讼、民事诉讼</w:t>
      </w:r>
      <w:r>
        <w:rPr>
          <w:rFonts w:hint="eastAsia"/>
        </w:rPr>
        <w:tab/>
      </w:r>
      <w:r>
        <w:rPr>
          <w:rFonts w:hint="eastAsia"/>
        </w:rPr>
        <w:tab/>
      </w:r>
      <w:r>
        <w:rPr>
          <w:rFonts w:hint="eastAsia"/>
        </w:rPr>
        <w:tab/>
      </w:r>
      <w:r>
        <w:rPr>
          <w:rFonts w:hint="eastAsia"/>
        </w:rPr>
        <w:t>B.协商、行政诉讼</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C.非诉讼手段、民事诉讼</w:t>
      </w:r>
      <w:r>
        <w:rPr>
          <w:rFonts w:hint="eastAsia"/>
        </w:rPr>
        <w:tab/>
      </w:r>
      <w:r>
        <w:rPr>
          <w:rFonts w:hint="eastAsia"/>
        </w:rPr>
        <w:tab/>
      </w:r>
      <w:r>
        <w:rPr>
          <w:rFonts w:hint="eastAsia"/>
        </w:rPr>
        <w:t>D 仙裁、行政诉讼</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二、非选择题，共40分（阅读材料，回答问题）</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21．简答题（10分）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权力是一把“双刃剑”，用得好是阿里巴巴的宝库，给人们带来取之不尽的宝物；用不好则是潘多拉的魔盒，给人们带来无尽的危害。</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习近平在十八届中纪委第二次会议上强调，要加强对权力运行的制约和监督，把权力关进制度的笼子里，形成不敢腐败的惩戒机制、不能腐的防范机制、不易腐败的保护机制。</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（1）你认为对权力有必要进行制约吗？（1分）请说明理由（4分）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（2）我国宪法是如何规范国家权力运行的？（5分）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22．（14分）分析说明题。</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材料一：袁隆平一生致力于杂交水稻技术的研究、应用与推广先后成功研究发明了“三系法”、“两系法”杂交水稻，创建了超级杂交稻技术体系。这一成果不仅解决了14亿中国人的吃饭问题，还惠及许多其他国家。他先后获得国家最高科学技术奖、改革先锋共和国勋章。</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drawing>
          <wp:inline distT="0" distB="0" distR="0" distL="0">
            <wp:extent cx="2609215" cy="1894205"/>
            <wp:effectExtent l="0" t="0" r="635" b="10795"/>
            <wp:docPr id="1029"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5" cstate="print"/>
                    <a:srcRect l="0" t="0" r="0" b="0"/>
                    <a:stretch/>
                  </pic:blipFill>
                  <pic:spPr>
                    <a:xfrm rot="0">
                      <a:off x="0" y="0"/>
                      <a:ext cx="2609215" cy="1894205"/>
                    </a:xfrm>
                    <a:prstGeom prst="rect"/>
                    <a:ln>
                      <a:noFill/>
                    </a:ln>
                  </pic:spPr>
                </pic:pic>
              </a:graphicData>
            </a:graphic>
          </wp:inline>
        </w:drawing>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材料二：2021年5月22日，袁隆平院士不幸逝世，全国人民</w:t>
      </w:r>
      <w:bookmarkStart w:id="0" w:name="_GoBack"/>
      <w:bookmarkEnd w:id="0"/>
      <w:r>
        <w:rPr>
          <w:rFonts w:hint="eastAsia"/>
        </w:rPr>
        <w:t>纷纷缅怀悼念。但网民李某竟然在微信朋友圈发表对衰隆平院士侮辱性的言论，造成恶劣社会影响。当地公安机关银据群众举报，依据《中华人民共和国刑法修正案（十一）》“侮辱、诽谤或者以其他方式侵害英雄烈士的名誉、荣誉，损害社会公共利益，情节严重的，处三年以下有期徒刑、拘役、管制或者剥夺政治权利”规定，对李某进行刑事拘留。</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（1）请结合材料说说袁隆平成功研究、应用、推广杂交水稻并获多项奖励的事迹体现了我国公民享有什么权利？（4分）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（2）运用权利与义务关系，对李某的言论进行评析。（10分）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23．（16分）综合探究题</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eastAsia="宋体" w:hint="eastAsia"/>
          <w:lang w:eastAsia="zh-CN"/>
        </w:rPr>
      </w:pPr>
      <w:r>
        <w:rPr>
          <w:rFonts w:hint="eastAsia"/>
        </w:rPr>
        <w:t>材料一：宪法与我们每个公民息息相关。不管你是男婴还是女婴，从出生那一刻起，宪法就已经保障我们生而为人而应享有的权利。到了适学年龄，我们要去学校上学，参加学校每周一的升国旗、奏唱国歌仪式。年满18岁，我们将依法享有选举权和被选举权，参军入伍。工作时，我们依法平符就业、休假、获取劳动报酬、纳税。结婚生子后，我们要照顾好老人，养育好孩子。退休后，我们的生活还将受到国家和社会的保障。材料二：保障人民权益是依法治国的根本目的。坚持习近平法治思想，就要坚持党对</w:t>
      </w:r>
      <w:r>
        <w:rPr>
          <w:rFonts w:hint="eastAsia"/>
          <w:lang w:eastAsia="zh-CN"/>
        </w:rPr>
        <w:t>全面</w:t>
      </w:r>
      <w:r>
        <w:rPr>
          <w:rFonts w:hint="eastAsia"/>
        </w:rPr>
        <w:t>依法治国的领导：坚持以人民为中心，坚持依宪治国、依宪执政；坚持全面推进科学立法、严格执法、公正司法、全民守法</w:t>
      </w:r>
      <w:r>
        <w:rPr>
          <w:rFonts w:hint="eastAsia"/>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（1）请写出材料一反映的我国公民依法享有的基本权利和履行的基本义务。（4分）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pPr>
      <w:r>
        <w:rPr>
          <w:rFonts w:hint="eastAsia"/>
        </w:rPr>
        <w:t>（2）结合材料，运用宪法有关知识，谈谈为什么“坚持依法治国首先要坚持依宪治国，坚持依法执政首先要坚持依宪执政”？（6分）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firstLineChars="200"/>
        <w:textAlignment w:val="auto"/>
        <w:rPr>
          <w:rFonts w:hint="eastAsia"/>
        </w:rPr>
        <w:sectPr>
          <w:headerReference w:type="default" r:id="rId6"/>
          <w:footerReference w:type="default" r:id="rId7"/>
          <w:pgSz w:w="11906" w:h="16838" w:orient="portrait"/>
          <w:pgMar w:top="1440" w:right="1080" w:bottom="1440" w:left="1080" w:header="851" w:footer="992" w:gutter="0"/>
          <w:cols w:space="425" w:num="1"/>
          <w:docGrid w:type="lines" w:linePitch="312" w:charSpace="0"/>
        </w:sectPr>
      </w:pPr>
      <w:r>
        <w:rPr>
          <w:rFonts w:hint="eastAsia"/>
        </w:rPr>
        <w:t>（3）作为中学生的你应如何增强宪法意识，促进宪法实施；维护宪法权威？（6分）</w:t>
      </w:r>
    </w:p>
    <w:p>
      <w:pPr>
        <w:pStyle w:val="style0"/>
        <w:rPr/>
      </w:pPr>
    </w:p>
    <w:sectPr>
      <w:pgSz w:w="11906" w:h="16838" w:orient="portrait"/>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variable"/>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variable"/>
    <w:sig w:usb0="00000000" w:usb1="00000000" w:usb2="00000000" w:usb3="00000000" w:csb0="80000000" w:csb1="00000000"/>
  </w:font>
  <w:font w:name="Calibri">
    <w:altName w:val="Calibri"/>
    <w:panose1 w:val="020f0502020000030204"/>
    <w:charset w:val="00"/>
    <w:family w:val="swiss"/>
    <w:pitch w:val="variable"/>
    <w:sig w:usb0="E00002FF" w:usb1="4000ACFF" w:usb2="00000001" w:usb3="00000000" w:csb0="2000019F" w:csb1="00000000"/>
  </w:font>
  <w:font w:name="Cambria Math">
    <w:altName w:val="Cambria Math"/>
    <w:panose1 w:val="02040503050000030204"/>
    <w:charset w:val="01"/>
    <w:family w:val="roman"/>
    <w:pitch w:val="variable"/>
    <w:sig w:usb0="00000000" w:usb1="00000000" w:usb2="00000000" w:usb3="00000000" w:csb0="0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tabs>
        <w:tab w:val="center" w:leader="none" w:pos="4153"/>
        <w:tab w:val="right" w:leader="none" w:pos="8306"/>
      </w:tabs>
      <w:snapToGrid w:val="false"/>
      <w:jc w:val="left"/>
      <w:rPr>
        <w:rFonts w:ascii="Times New Roman" w:cs="Times New Roman" w:eastAsia="宋体" w:hAnsi="Times New Roman"/>
        <w:sz w:val="2"/>
        <w:szCs w:val="2"/>
        <w:lang w:eastAsia="zh-CN"/>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bottom w:val="none" w:sz="0" w:space="1" w:color="auto"/>
      </w:pBdr>
      <w:tabs>
        <w:tab w:val="clear" w:pos="4153"/>
        <w:tab w:val="clear" w:pos="8306"/>
      </w:tabs>
      <w:snapToGrid w:val="false"/>
      <w:rPr>
        <w:rFonts w:ascii="Times New Roman" w:cs="Times New Roman" w:eastAsia="宋体" w:hAnsi="Times New Roman"/>
        <w:sz w:val="2"/>
        <w:szCs w:val="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en-US"/>
      </w:rPr>
    </w:rPrDefault>
    <w:pPrDefault>
      <w:pPr/>
    </w:pPrDefault>
  </w:docDefaults>
  <w:style w:type="paragraph" w:default="1" w:styleId="style0">
    <w:name w:val="Normal"/>
    <w:next w:val="style0"/>
    <w:qFormat/>
    <w:pPr>
      <w:widowControl w:val="false"/>
      <w:jc w:val="both"/>
    </w:pPr>
    <w:rPr>
      <w:rFonts w:ascii="Calibri" w:cs="宋体" w:eastAsia="宋体" w:hAnsi="Calibri"/>
      <w:sz w:val="21"/>
      <w:szCs w:val="22"/>
    </w:rPr>
  </w:style>
  <w:style w:type="character" w:default="1" w:styleId="style65">
    <w:name w:val="Default Paragraph Font"/>
    <w:next w:val="style65"/>
    <w:qFormat/>
  </w:style>
  <w:style w:type="table" w:default="1" w:styleId="style105">
    <w:name w:val="Normal Table"/>
    <w:next w:val="style105"/>
    <w:qFormat/>
    <w:pPr/>
    <w:rPr/>
    <w:tblPr>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rFonts w:ascii="Times New Roman" w:cs="Times New Roman" w:eastAsia="宋体" w:hAnsi="Times New Roman"/>
      <w:sz w:val="18"/>
      <w:szCs w:val="18"/>
      <w:lang w:eastAsia="zh-CN"/>
    </w:rPr>
  </w:style>
  <w:style w:type="character" w:customStyle="1" w:styleId="style4097">
    <w:name w:val="页眉 Char"/>
    <w:next w:val="style4097"/>
    <w:link w:val="style31"/>
    <w:uiPriority w:val="99"/>
    <w:rPr>
      <w:rFonts w:ascii="Times New Roman" w:cs="Times New Roman" w:eastAsia="宋体" w:hAnsi="Times New Roman"/>
      <w:sz w:val="18"/>
      <w:szCs w:val="18"/>
      <w:lang w:eastAsia="zh-CN"/>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rFonts w:ascii="Times New Roman" w:cs="Times New Roman" w:eastAsia="宋体" w:hAnsi="Times New Roman"/>
      <w:sz w:val="18"/>
      <w:szCs w:val="18"/>
      <w:lang w:eastAsia="zh-CN"/>
    </w:rPr>
  </w:style>
  <w:style w:type="character" w:customStyle="1" w:styleId="style4098">
    <w:name w:val="页脚 Char"/>
    <w:next w:val="style4098"/>
    <w:link w:val="style32"/>
    <w:uiPriority w:val="99"/>
    <w:rPr>
      <w:rFonts w:ascii="Times New Roman" w:cs="Times New Roman" w:eastAsia="宋体" w:hAnsi="Times New Roman"/>
      <w:sz w:val="18"/>
      <w:szCs w:val="18"/>
      <w:lang w:eastAsia="zh-CN"/>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settings" Target="settings.xml"/><Relationship Id="rId12" Type="http://schemas.openxmlformats.org/officeDocument/2006/relationships/customXml" Target="../customXml/item1.xml"/><Relationship Id="rId8" Type="http://schemas.openxmlformats.org/officeDocument/2006/relationships/styles" Target="styles.xml"/><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fontTable" Target="fontTable.xml"/><Relationship Id="rId6"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3339</Words>
  <Pages>1</Pages>
  <Characters>3475</Characters>
  <Application>WPS Office</Application>
  <DocSecurity>0</DocSecurity>
  <Paragraphs>103</Paragraphs>
  <ScaleCrop>false</ScaleCrop>
  <LinksUpToDate>false</LinksUpToDate>
  <CharactersWithSpaces>3627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2022-04-09T04:59:53Z</dcterms:created>
  <dc:creator>寂寞沙洲冷</dc:creator>
  <lastModifiedBy>KNT-AL10</lastModifiedBy>
  <dcterms:modified xsi:type="dcterms:W3CDTF">2022-04-09T04:59:53Z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ICV">
    <vt:lpwstr>bff233afc5804ecda9f99c44fefed160</vt:lpwstr>
  </property>
</Properties>
</file>