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hint="eastAsia" w:ascii="Times New Roman" w:hAnsi="Times New Roman" w:eastAsia="新宋体"/>
          <w:b/>
          <w:sz w:val="30"/>
          <w:szCs w:val="30"/>
        </w:rPr>
        <w:t>九年级（上）期末物理试卷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一、单项选择题（本大题共10小题，每小题3分，共30分。每小题给出的四个选项中，只有一项最符合题意）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1．（3分）下列现象表明分子做无规则运动的是（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A．灰尘四起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B．花香满园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C．雪花飘飘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D．黄沙扑面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2．（3分）如图所示，气球与头发摩擦起电，经检验气球所带的电荷为负电荷（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47775" cy="942975"/>
            <wp:effectExtent l="0" t="0" r="1905" b="190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A．气球得到了一些电子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B．气球失去了一些电子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C．头发得到了一些电子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D．头发和气球间没有电子转移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3．（3分）人们常用水冷却发动机，从热学角度看，主要是因为水（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A．是液体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B．容易获得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C．价格低廉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D．比热容大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4．（3分）将一根金属导线均匀拉长后，其电阻（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A．变大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B．变小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D．无法判断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5．（3分）将如图所示试管里的水加热一段时间后，塞在管口的橡皮塞会冲出去，汽油机的四个冲程中与此现象的能量转化情况相同的是（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66825" cy="1552575"/>
            <wp:effectExtent l="0" t="0" r="13335" b="1905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A．吸气冲程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B．压缩冲程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C．做功冲程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D．排气冲程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6．（3分）如图所示为一实物电路连接图，与之相对应的电路图是下图中的（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57400" cy="1295400"/>
            <wp:effectExtent l="0" t="0" r="0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66825" cy="1123950"/>
            <wp:effectExtent l="0" t="0" r="13335" b="381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66825" cy="1143000"/>
            <wp:effectExtent l="0" t="0" r="13335" b="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62075" cy="1209675"/>
            <wp:effectExtent l="0" t="0" r="9525" b="9525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33475" cy="1057275"/>
            <wp:effectExtent l="0" t="0" r="9525" b="9525"/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7．（3分）如图所示的四种现象中，符合安全用电原则的是（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714375" cy="904875"/>
            <wp:effectExtent l="0" t="0" r="1905" b="9525"/>
            <wp:docPr id="8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使用绝缘层破损的电线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81100" cy="800100"/>
            <wp:effectExtent l="0" t="0" r="7620" b="7620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洗衣机的金属外壳安装接地线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33450" cy="695325"/>
            <wp:effectExtent l="0" t="0" r="11430" b="5715"/>
            <wp:docPr id="10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用湿抹布擦拭正在工作的台灯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47750" cy="895350"/>
            <wp:effectExtent l="0" t="0" r="3810" b="3810"/>
            <wp:docPr id="11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用绝缘体挑开通电的裸导线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8．（3分）从欧姆定律可以导出公式R＝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，对电阻的理解，你认为正确的是（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A．当电压增大时，电阻也增大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B．当电流增大时，电阻减小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C．当电压为零时，电阻也为零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D．导体两端的电压越大，这段导体中电流就越大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9．（3分）如图中的家庭电路元件，连接顺序正确的是（　　）。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57325" cy="1314450"/>
            <wp:effectExtent l="0" t="0" r="5715" b="11430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24000" cy="1362075"/>
            <wp:effectExtent l="0" t="0" r="0" b="9525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90650" cy="1123950"/>
            <wp:effectExtent l="0" t="0" r="11430" b="3810"/>
            <wp:docPr id="15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90650" cy="1123950"/>
            <wp:effectExtent l="0" t="0" r="11430" b="3810"/>
            <wp:docPr id="16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10．（3分）如图所示的电路中，电源电压保持不变且元件完好。只闭合S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，两电表均有示数。则下列判断正确的是（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09675" cy="1076325"/>
            <wp:effectExtent l="0" t="0" r="9525" b="5715"/>
            <wp:docPr id="17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A．再将S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闭合，若向左移动滑片，电压表的示数将变小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B．再将S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闭合，若向右移动滑片，电流表的示数将变小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前后电压表示数变化量与电流表示数变化量的比值变小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前后电压表示数变化量与电流表示数变化量的比值不变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二、多项选择题（本大题共3小题，每小题3分，共9分。每小题给出的四个选项中，均有多个选项符合题意，全部选对的得3分，选对但不全的得1分，不选或选错的得0分）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11．（3分）关于图所示的四个情景，下列说法中正确的是（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134610" cy="1200150"/>
            <wp:effectExtent l="0" t="0" r="1270" b="3810"/>
            <wp:docPr id="18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A．甲图：触接后小磁针将发生偏转，说明电流周围有磁场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B．乙图：磁场中导体ab竖直向上运动时，电流表指针不偏转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C．丙图：闭合开关后磁场中的导体ab运动，依据该实验原理可制成发电机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D．丁图：通电螺线管周围的磁场强弱与电流方向有关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12．（3分）如图所示，电源电压一定。关于电路的工作情况，下列说法正确的是（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610485" cy="1819275"/>
            <wp:effectExtent l="0" t="0" r="10795" b="9525"/>
            <wp:docPr id="19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A．同时闭合两个开关，两只灯泡电流是相同的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B．若先闭合S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，再闭合S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，电压表读数不变、电流表读数变大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C．若电压表和电流表位置对调，闭合S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后，则两表都被烧坏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D．若灯L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被短路，闭合S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后，两灯均不亮，电流表损坏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13．（3分）如图甲所示，电源电压保持不变，小灯泡上标有“4V”字样，图乙是小灯泡的电流随其电压变化的图象。滑动变阻器R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的最大阻值为20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，定值电阻R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的阻值为10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。当闭合S和S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，滑片移到中点时，小灯泡L恰好正常发光，则下列说法正确的是（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858135" cy="1447800"/>
            <wp:effectExtent l="0" t="0" r="6985" b="0"/>
            <wp:docPr id="20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A．电源电压为9V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，滑片移到中点时，用一个“4V 0.5W”的灯泡L′替代L，则L′将正常发光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，当小灯泡的功率为0.8W时，滑动变阻器的阻值是17.5</w:t>
      </w:r>
      <w:r>
        <w:rPr>
          <w:rFonts w:ascii="Cambria Math" w:hAnsi="Cambria Math" w:eastAsia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，为保证电路安全，电阻R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的最大功率为8.1W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三、填空题（本大题共7小题，每小题4分，共24分）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14．（4分）完成下列单位换算：24000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k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 xml:space="preserve">；教室内日光灯、饮水机等用电器是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连接的（选填“串联”或“并联”）。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15．（4分）当某导体两端电压是3V时，通过它的电流是0.3A，则该导体的电阻是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；当它两端电压为0V时，该导体的电阻为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16．（4分）一个标有“220V 40W”的灯泡正常发光时，通过灯泡的电流为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A，如果将这盏灯接在110V的电路中，它的实际功率是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W。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17．（2分）如图甲所示，电能表的示数为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kW•h。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71600" cy="1314450"/>
            <wp:effectExtent l="0" t="0" r="0" b="11430"/>
            <wp:docPr id="21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18．（2分）通电螺线管中的电流方向如图所示，由此可以判断出通电螺线管右端为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极。（选填“N”或“S”）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42975" cy="590550"/>
            <wp:effectExtent l="0" t="0" r="1905" b="3810"/>
            <wp:docPr id="22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19．（4分）如图所示电路，蓄电池电压恒定，两个完全相同的烧瓶内分别装有质量相等、初温相同的煤油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，且R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．利用该电路可探究电流通过导体产生的热量与导体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的关系，电流通过导体产生热量的多少可通过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来反映。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838325" cy="1162050"/>
            <wp:effectExtent l="0" t="0" r="5715" b="11430"/>
            <wp:docPr id="23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20．（4分）如图甲所示，当开关S由接点1转到接点2时，电压表示数变化如图乙所示，灯泡L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两端的电压是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V；此时L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消耗的电能之比W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：W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515360" cy="1495425"/>
            <wp:effectExtent l="0" t="0" r="5080" b="13335"/>
            <wp:docPr id="24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四、综合题（本大题共6小题，共37分）解题中要求有必要的分析和说明，计算题还要有公式及数据代入过程，结果要有数值和单位。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21．（7分）小丽家电热淋浴器的额定功率为2000W，水箱最多可容纳50kg水。注满水的淋浴器连续正常加热40min，淋浴器上温度计示数由22℃上升到42℃．[c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水</w:t>
      </w:r>
      <w:r>
        <w:rPr>
          <w:rFonts w:hint="eastAsia" w:ascii="Times New Roman" w:hAnsi="Times New Roman" w:eastAsia="新宋体"/>
          <w:sz w:val="21"/>
          <w:szCs w:val="21"/>
        </w:rPr>
        <w:t>＝4.2×10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J/（kg•℃）]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求：（1）此过程水箱中水吸收的热量；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（2）40min内电热淋浴器消耗的电能；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（3）该电热淋浴器加热时的热效率。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66775" cy="1000125"/>
            <wp:effectExtent l="0" t="0" r="1905" b="5715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22．（5分）小丽要研究“电磁铁的磁性强弱跟什么因素有关”。现有线圈匝数分别为50匝和100匝的外形相同的电磁铁，她先后将这两个电磁铁接入图的电路中，闭合开关S后用电磁铁吸引大头针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重复了多次实验，记录如下：</w:t>
      </w:r>
    </w:p>
    <w:tbl>
      <w:tblPr>
        <w:tblStyle w:val="4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38"/>
        <w:gridCol w:w="1468"/>
        <w:gridCol w:w="1468"/>
        <w:gridCol w:w="1468"/>
        <w:gridCol w:w="1468"/>
        <w:gridCol w:w="1468"/>
        <w:gridCol w:w="146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505" w:type="dxa"/>
            <w:gridSpan w:val="3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50匝的电磁铁</w:t>
            </w:r>
          </w:p>
        </w:tc>
        <w:tc>
          <w:tcPr>
            <w:tcW w:w="8505" w:type="dxa"/>
            <w:gridSpan w:val="3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100匝的电磁铁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实验次数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电流表的示数/A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0.8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0.8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吸引大头针的最多数目/枚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（1）实验中小丽是通过电磁铁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来判定其磁性强弱的。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（2）分析第1、2、3次的实验记录，会发现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相同时，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磁性越强。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（3）分析第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次的实验记录，会发现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相同时，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磁性越强。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95375" cy="809625"/>
            <wp:effectExtent l="0" t="0" r="1905" b="13335"/>
            <wp:docPr id="2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23．（6分）有一只小灯泡，它正常工作时电压是5V，此时它的电阻为10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．若将此灯泡接在电压为8V的电源上，需要串联一个多大的电阻？这个电阻消耗的功率多大？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24．（7分）小明做“测量小灯泡的额定功率”实验时，使用的小灯泡额定电压为2.5V，额定功率估计在0.8W左右，如图甲所示。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4096385" cy="1885950"/>
            <wp:effectExtent l="0" t="0" r="3175" b="3810"/>
            <wp:docPr id="27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（1）在已连接的电路中，有一不当之处是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（2）请用笔画线代替导线，将图甲中的电路连接完整；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（3）当小灯泡正常发光时，电流表的示数如图乙所示，电流大小为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A，小灯泡正常发光时的功率为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W；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（4）小明完成实验后，将灯泡换成定值电阻进行“电流与电压的关系”的探究，记录数据如表所示。他发现在该实验中滑动变阻器除了保护电路之外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作用；</w:t>
      </w:r>
    </w:p>
    <w:tbl>
      <w:tblPr>
        <w:tblStyle w:val="4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3"/>
        <w:gridCol w:w="1333"/>
        <w:gridCol w:w="1333"/>
        <w:gridCol w:w="1333"/>
        <w:gridCol w:w="1333"/>
        <w:gridCol w:w="133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次数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电压U/V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电流/A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0.25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0.3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（5）分析数据，可得出电流与电压的关系结论是：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（6）老师检查了小新的数据后指出：第1次数据是不可能得到的原因是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25．（6分）现有一个电压约为9V的电源，一个量程为0～0.6A的电流表，一个阻值为30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的定值电阻R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，两个开关及若干导线，请利用上述器材测出阻值约为10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的未知电阻R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的阻值。要求：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（1）画出实验电路图（电路连好后不可拆分）；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（2）写出主要的实验步骤和需要测量的物理量；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（3）写出待测电阻R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的数学表达式（用已知量和测量量表示）。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26．（6分）光敏电阻是阻值随光的照度发生变化的元件（照度可以反映光的强弱，光越强照度越大，照度单位为lx）。某光敏电阻R的阻值随照度变化的曲线如图甲所示。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439410" cy="2648585"/>
            <wp:effectExtent l="0" t="0" r="1270" b="3175"/>
            <wp:docPr id="28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201285" cy="2791460"/>
            <wp:effectExtent l="0" t="0" r="10795" b="12700"/>
            <wp:docPr id="29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（1）如图乙所示是街道路灯自动控制模拟电路所需元件。利用蓄电池给电磁铁供电，路灯接入电压为220V的照明电路，为达到天亮灯熄天暗灯亮的效果，将路灯连入照明电路中；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（2）已知当线圈中的电流大于或等于2mA时，继电器的衔铁将被吸合。图中蓄电池可提供的电压为U＝6V，内部电阻忽略不计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（0～100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），R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（0～500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）、R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（0～1800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 xml:space="preserve">）。要求当凌晨天色渐亮照度增大至1.0lx时路灯才停止工作，滑动变阻器应选择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（选填“R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”、“R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”或“R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”）。请计算说明原因。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（3）选定滑动变阻器后，如果为了节约用电，要求在天色更暗一些时路灯就停止工作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（选填“向右滑动”、“向左滑动”或“不滑动）。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九年级（上）期末物理试卷</w:t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16"/>
          <w:szCs w:val="16"/>
        </w:rPr>
        <w:t>参考答案与试题解析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一、单项选择题（本大题共10小题，每小题3分，共30分。每小题给出的四个选项中，只有一项最符合题意）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灰尘、雪花，它们的运动属于机械运动；花香满园，说明了分子的运动。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解：气球与头发摩擦时因为摩擦而起电，因为气球所带的电荷为负电荷，头发在此过程中失去了电子。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故选：A。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解：因为水的比热容较大，相同质量的水和其它物质比较，水吸收的热量多。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解：一根导线拉长后，导体的材料不变，横断面积变小。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故选：A。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水蒸气把橡皮塞冲出，这个过程中，水蒸气的内能转化为塞子的机械能，因此这一现象相当于内燃机的做功冲程。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故选：C。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由实物图可知，电流从电源正极流出后分成两支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，另一支通过开关和灯泡L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，两支电流汇合到开关S后回到电源负极，即两灯并联。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A、图中两灯并联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支路；故A不符合题意；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B、图中两灯并联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支路；故B不符合题意；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C、图中两灯并联；故C符合题意；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D、图中两灯串联。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故选：C。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解：A、电线绝缘层破损后，故A不符合安全用电原则；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B、金属外壳的用电器，防止外壳漏电，故B符合安全用电原则；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C、用湿布擦拭正在发光的电灯，故C不符合安全用电原则；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D、用绝缘棒挑开通电的裸导线，故D符合安全用电原则。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故选：BD。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解：因导体的电阻只与导体的材料、长度，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所以，当电压和电流变化时、横截面积，电阻不变；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由I＝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可知，其两端的电压越大，故D正确。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解：电能表测量整个家庭消耗电能的多少，一定安装在最前面。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总开关控制整个电路，为了检修电路的安全。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电路中电流过大会熔断保险丝，为了保证更换保险丝时的人身安全。故只有B正确。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解：只闭合S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，两电阻串联，电流表测电路的电流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的电压，两电表均有示数：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AB、再将S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闭合，变阻器短路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简单电路，电压表测电源电压，电压表的示数将不变；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CD、闭合S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前后电压表与电流都测量R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的电压和通过R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的电流，由欧姆定律，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′＝I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′R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两式相减得：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′＝（I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1﹣</w:t>
      </w:r>
      <w:r>
        <w:rPr>
          <w:rFonts w:hint="eastAsia" w:ascii="Times New Roman" w:hAnsi="Times New Roman" w:eastAsia="新宋体"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′）R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△U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＝（I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1﹣</w:t>
      </w:r>
      <w:r>
        <w:rPr>
          <w:rFonts w:hint="eastAsia" w:ascii="Times New Roman" w:hAnsi="Times New Roman" w:eastAsia="新宋体"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′）R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382270" cy="440055"/>
            <wp:effectExtent l="0" t="0" r="13970" b="1905"/>
            <wp:docPr id="31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前后电压表示数变化量与电流表示数变化量的比值不变，C错误。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故选：D。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二、多项选择题（本大题共3小题，每小题3分，共9分。每小题给出的四个选项中，均有多个选项符合题意，全部选对的得3分，选对但不全的得1分，不选或选错的得0分）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A、甲图是奥斯特实验，电路中有电流，说明电流周围有磁场；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B、乙图磁场中导体ab竖直向上运动时，不会产生感应电流，故B正确；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C、丙图中有电源，通电导体在磁场中受力而运动，故C错误；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D、丁图中通电螺线管周围的磁场强弱与电流的大小有关，故D错误。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故选：AB。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A．同时闭合两个开关，它们两端的电压相等，即电阻未知，故A错误；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B．先闭合S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时，电路为L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的简单电路，电压表测电源两端电压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的电流；再闭合S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后，两灯泡并联，电流表测干路电流，电压表的示数不变，电流表的示数变大；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C．若电压表和电流表位置对调，由于电压表的阻值很大，所以闭合S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后，则两表都不会烧坏；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D．若灯L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被短路，闭合S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后，会造成电源短路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都不亮，电流表损坏。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故选：BD。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解：A、闭合S和S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，滑片移到中点时，小灯泡和滑动变阻器串联，即灯泡两端电压为4V，灯泡的额定电流是0.5A，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由I＝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32" name="图片 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可知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208280" cy="440055"/>
            <wp:effectExtent l="0" t="0" r="5080" b="1905"/>
            <wp:docPr id="33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34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菁优网-jyeoo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因串联电路的总电阻等于各部分电阻之和，所以串联电路的总电阻：R＝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3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36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＝18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则电源电压：U＝IR＝0.5A×18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＝6V，故A正确；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B、“4V  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′＝</w:t>
      </w:r>
      <w:r>
        <w:rPr>
          <w:position w:val="-29"/>
        </w:rPr>
        <w:drawing>
          <wp:inline distT="0" distB="0" distL="114300" distR="114300">
            <wp:extent cx="457200" cy="485140"/>
            <wp:effectExtent l="0" t="0" r="0" b="2540"/>
            <wp:docPr id="3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3"/>
        </w:rPr>
        <w:drawing>
          <wp:inline distT="0" distB="0" distL="114300" distR="114300">
            <wp:extent cx="457200" cy="389890"/>
            <wp:effectExtent l="0" t="0" r="0" b="6350"/>
            <wp:docPr id="3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菁优网-jyeoo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＝32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滑动变阻器的滑片在中点时，原来灯泡的电阻是8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，而串联电路起分压作用，即灯泡两端电压大于4V，故B错误；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C、闭合S和S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，当灯泡的功率为0.7W时，由图乙和P＝UI可知，通过灯泡的电流是0.4A，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则电路总电阻：R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总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76225" cy="334645"/>
            <wp:effectExtent l="0" t="0" r="13335" b="635"/>
            <wp:docPr id="3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4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菁优网-jyeoo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＝22.8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由I＝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4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可知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′′＝</w:t>
      </w:r>
      <w:r>
        <w:rPr>
          <w:position w:val="-23"/>
        </w:rPr>
        <w:drawing>
          <wp:inline distT="0" distB="0" distL="114300" distR="114300">
            <wp:extent cx="382270" cy="389890"/>
            <wp:effectExtent l="0" t="0" r="13970" b="6350"/>
            <wp:docPr id="4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菁优网-jyeoo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4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因串联电路的总电阻等于各部分电阻之和，所以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滑</w:t>
      </w:r>
      <w:r>
        <w:rPr>
          <w:rFonts w:hint="eastAsia" w:ascii="Times New Roman" w:hAnsi="Times New Roman" w:eastAsia="新宋体"/>
          <w:sz w:val="21"/>
          <w:szCs w:val="21"/>
        </w:rPr>
        <w:t>＝22.5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＝17.5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，故C正确；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D、闭合S和S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时，定值电阻和滑动变阻器是串联的；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因电流表的量程为0～0.7A，所以电路最大电流是0.6A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的最大功率为：P＝I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大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＝（4.6A）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×10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＝5.6W，故D错误。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故选：AC。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三、填空题（本大题共7小题，每小题4分，共24分）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解：24000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＝24000×10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  <w:r>
        <w:rPr>
          <w:rFonts w:hint="eastAsia" w:ascii="Times New Roman" w:hAnsi="Times New Roman" w:eastAsia="新宋体"/>
          <w:sz w:val="21"/>
          <w:szCs w:val="21"/>
        </w:rPr>
        <w:t>k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＝24k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并联电路中各用电器工作互不影响，家庭电路中的各电器之间都是并联的。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故答案为：24；并联。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解：由I＝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4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可得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R＝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45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菁优网-jyeoo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46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因电阻是导体本身的一种性质，与两端的电压和通过的电流无关，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所以，当导体两端电压为0V时。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故答案为：10；10。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解：灯泡正常发光时，通过灯泡的电流</w:t>
      </w:r>
      <w:r>
        <w:rPr>
          <w:position w:val="-30"/>
        </w:rPr>
        <w:drawing>
          <wp:inline distT="0" distB="0" distL="114300" distR="114300">
            <wp:extent cx="1504950" cy="446405"/>
            <wp:effectExtent l="0" t="0" r="3810" b="10795"/>
            <wp:docPr id="47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菁优网-jyeoo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0"/>
        </w:rPr>
        <w:drawing>
          <wp:inline distT="0" distB="0" distL="114300" distR="114300">
            <wp:extent cx="1827530" cy="494030"/>
            <wp:effectExtent l="0" t="0" r="1270" b="8890"/>
            <wp:docPr id="48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菁优网-jyeoo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，如果将这盏灯接在110V的电路中</w:t>
      </w:r>
      <w:r>
        <w:rPr>
          <w:position w:val="-22"/>
        </w:rPr>
        <w:drawing>
          <wp:inline distT="0" distB="0" distL="114300" distR="114300">
            <wp:extent cx="2095500" cy="440055"/>
            <wp:effectExtent l="0" t="0" r="7620" b="1905"/>
            <wp:docPr id="49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故答案为：6.18A；10W。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解：电能表测量电功或者电能，由图可以看出电能表的示数为20201，单位是kW•h。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故答案为：2020.1。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解：电流从螺线管的右端流入，左端流出，再利用安培定则即可确定螺线管的右端为N极，如图所示。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52525" cy="828675"/>
            <wp:effectExtent l="0" t="0" r="5715" b="9525"/>
            <wp:docPr id="50" name="图片 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菁优网：http://www.jyeoo.com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故答案为：N。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（1）由图可知，两电阻丝串联，电阻不同；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（2）电流通过电阻丝做功，消耗的电能转化为内能，煤油吸收热量，所以。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故答案为：（1）电阻；（2）温度计示数变化。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解：当开关S接1时，接入电路的灯泡只有L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，根据乙图可知，此时电源电压U＝2V，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当开关接2时，接入电路的灯泡是L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，且它们组成串联，电压表测量的是灯泡L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两端的电压，根据图乙可知：灯泡L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两端的电压U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＝2V，根据串联电路电压的规律可得：灯泡L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两端的电压U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＝U﹣U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＝6V﹣6V＝4V；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由于两个灯泡串联，通过它们的电流和通电时间相等，灯泡L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消耗的电能之比是W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：W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：U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＝2V：8V＝1：2，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故答案是：5；1：2。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四、综合题（本大题共6小题，共37分）解题中要求有必要的分析和说明，计算题还要有公式及数据代入过程，结果要有数值和单位。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解：（1）水吸收的热量：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吸</w:t>
      </w:r>
      <w:r>
        <w:rPr>
          <w:rFonts w:hint="eastAsia" w:ascii="Times New Roman" w:hAnsi="Times New Roman" w:eastAsia="新宋体"/>
          <w:sz w:val="21"/>
          <w:szCs w:val="21"/>
        </w:rPr>
        <w:t>＝cm（t﹣t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）＝4.3×10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J/（kg•℃）×50kg×（42℃﹣22℃）＝4.7×10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J；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（2）淋浴器连续正常加热时的功率为2000W，40min消耗的电能：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W＝Pt＝2000W×40×60s＝4.5×10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J；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（3）淋浴器加热时的效率：</w:t>
      </w:r>
    </w:p>
    <w:p>
      <w:pPr>
        <w:spacing w:line="360" w:lineRule="auto"/>
        <w:ind w:left="273" w:leftChars="130" w:right="0" w:firstLine="0" w:firstLineChars="0"/>
      </w:pPr>
      <w:r>
        <w:rPr>
          <w:rFonts w:ascii="Cambria Math" w:hAnsi="Cambria Math" w:eastAsia="Cambria Math"/>
          <w:sz w:val="21"/>
          <w:szCs w:val="21"/>
        </w:rPr>
        <w:t>η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66700" cy="389890"/>
            <wp:effectExtent l="0" t="0" r="7620" b="6350"/>
            <wp:docPr id="51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菁优网-jyeoo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×100%＝</w:t>
      </w:r>
      <w:r>
        <w:rPr>
          <w:position w:val="-30"/>
        </w:rPr>
        <w:drawing>
          <wp:inline distT="0" distB="0" distL="114300" distR="114300">
            <wp:extent cx="779780" cy="440055"/>
            <wp:effectExtent l="0" t="0" r="12700" b="1905"/>
            <wp:docPr id="5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菁优网-jyeoo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答：（1）在加热过程中，水箱中水吸收的热量为6.2×10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J；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（2）电热淋浴器加热过程中消耗的电能为7.8×10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J；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（3）淋浴器加热时的效率为87.2%。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解：（1）电磁铁的磁性强弱无法用眼睛直接观察，通过电磁铁吸引大头针的多少来反映磁性的强弱。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（2）实验1、2、6的线圈匝数相同，吸引的大头针越多。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（3）实验1、4（或7，匝数增多，电磁铁磁性增强。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故答案为：（1）吸引大头针数目的多少。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（2）线圈匝数；电流越大。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（3）1、4（或2；电流。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解：由题意可知：正常工作时电压是5V，则正常发光时的电流为I＝</w:t>
      </w:r>
      <w:r>
        <w:rPr>
          <w:position w:val="-30"/>
        </w:rPr>
        <w:drawing>
          <wp:inline distT="0" distB="0" distL="114300" distR="114300">
            <wp:extent cx="208280" cy="440055"/>
            <wp:effectExtent l="0" t="0" r="5080" b="1905"/>
            <wp:docPr id="53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菁优网-jyeoo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54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菁优网-jyeoo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根据串联电路总电压等于各电阻两端的电压之和可知：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电阻分担的电压U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＝U﹣U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＝8V﹣5V＝3V，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由欧姆定律得：R＝</w:t>
      </w:r>
      <w:r>
        <w:rPr>
          <w:position w:val="-23"/>
        </w:rPr>
        <w:drawing>
          <wp:inline distT="0" distB="0" distL="114300" distR="114300">
            <wp:extent cx="208280" cy="389890"/>
            <wp:effectExtent l="0" t="0" r="5080" b="6350"/>
            <wp:docPr id="55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菁优网-jyeoo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351155" cy="334645"/>
            <wp:effectExtent l="0" t="0" r="14605" b="635"/>
            <wp:docPr id="56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菁优网-jyeoo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则电阻消耗的电功率是：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I＝3V×0.7A＝1.5W。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答：要使它正常工作，需要串联一个7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的电阻。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解：（1）连接电路中，为保护电路，因此不当之处是开关闭合；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（2）“测量小灯泡的额定功率”实验中，电压表应与灯并联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505710" cy="1762125"/>
            <wp:effectExtent l="0" t="0" r="8890" b="5715"/>
            <wp:docPr id="57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菁优网：http://www.jyeoo.com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（3）当小灯泡正常发光时，电流表的示数如图乙所示，分度值为0.02A，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小灯泡正常发光时的功率为：P＝UI＝2.3V×0.28A＝0.5W；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（4）探究电流与电压关系的实验中，要控制电阻大小不变，为得出普遍性的规律要多次测量，还有改变电阻两端的电压的作用；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（5）由表中数据知，电压与电流之比为一定值，通过电阻的电流和电压两端的电压成正比；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（6）因为电源为两节干电池，所以电源电压为3V，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由表中第一次数据知，电压表示数为1V时，此时变阻器连入电路的电阻：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滑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9"/>
        </w:rPr>
        <w:drawing>
          <wp:inline distT="0" distB="0" distL="114300" distR="114300">
            <wp:extent cx="266700" cy="440055"/>
            <wp:effectExtent l="0" t="0" r="7620" b="1905"/>
            <wp:docPr id="58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菁优网-jyeoo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382270" cy="440055"/>
            <wp:effectExtent l="0" t="0" r="13970" b="1905"/>
            <wp:docPr id="59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菁优网-jyeoo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429895" cy="334645"/>
            <wp:effectExtent l="0" t="0" r="12065" b="635"/>
            <wp:docPr id="60" name="图片 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菁优网-jyeoo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，所以这组数据是不可能测到的。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故答案为：（1）开关闭合；（2）如图所示；0.7；（5）电阻一定时；（6）滑动变阻器阻值太小。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解：（1）伏安法测量电阻的电路中，使用串联电路，依次连接电流表、未知电阻R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、定值电阻R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、连接到电源负极，最后把开关和未知电阻R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并联，电路图如图所示：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648585" cy="2038350"/>
            <wp:effectExtent l="0" t="0" r="3175" b="3810"/>
            <wp:docPr id="61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菁优网：http://www.jyeoo.com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（2）主要的实验步骤和需要测量的物理量如下：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按照电路图连接实物图；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同时闭合开关S和S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，读出此时电流表的示数为I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闭合开关S，断开开关S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，读出此时电流表的示数为I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（3）同时闭合开关S和S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，此时电流表的示数为I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，根据欧姆定律可得电源电压为：U＝I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；闭合开关S，断开开关S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，根据欧姆定律可得待测电阻R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的数学表达式为：</w:t>
      </w:r>
      <w:r>
        <w:rPr>
          <w:position w:val="-30"/>
        </w:rPr>
        <w:drawing>
          <wp:inline distT="0" distB="0" distL="114300" distR="114300">
            <wp:extent cx="1494155" cy="440055"/>
            <wp:effectExtent l="0" t="0" r="14605" b="1905"/>
            <wp:docPr id="62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菁优网-jyeoo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故答案为：（1）如图所示；（2）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按照电路图连接实物图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，读出此时电流表的示数为I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闭合开关S，断开开关S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，读出此时电流表的示数为I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；（3）</w:t>
      </w:r>
      <w:r>
        <w:rPr>
          <w:position w:val="-30"/>
        </w:rPr>
        <w:drawing>
          <wp:inline distT="0" distB="0" distL="114300" distR="114300">
            <wp:extent cx="922655" cy="440055"/>
            <wp:effectExtent l="0" t="0" r="6985" b="1905"/>
            <wp:docPr id="63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</w:t>
      </w:r>
      <w:r>
        <w:rPr>
          <w:rFonts w:hint="eastAsia" w:ascii="Times New Roman" w:hAnsi="Times New Roman" w:eastAsia="新宋体"/>
          <w:color w:val="0000FF"/>
          <w:sz w:val="21"/>
          <w:szCs w:val="21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解：（1）光敏电阻的电阻值随光照强度的增大而减小，所以白天时光敏电阻的电阻值小，电磁铁将被吸住；晚上时的光线暗，电路中的电流值小。所以要达到晚上灯亮，则路灯应接在AB之间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4010660" cy="2858135"/>
            <wp:effectExtent l="0" t="0" r="12700" b="6985"/>
            <wp:docPr id="64" name="图片 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菁优网：http://www.jyeoo.com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（2）天色渐暗照度降低至1.0lx时点亮路灯，此时光敏电阻的电阻值是5k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根据I＝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65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菁优网-jyeoo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可得：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总电阻R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总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4645"/>
            <wp:effectExtent l="0" t="0" r="13335" b="635"/>
            <wp:docPr id="66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菁优网-jyeoo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504825" cy="334645"/>
            <wp:effectExtent l="0" t="0" r="13335" b="635"/>
            <wp:docPr id="67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菁优网-jyeoo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＝3000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根据串联电路的总电阻等于各分电阻之和可得：R＝R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总</w:t>
      </w:r>
      <w:r>
        <w:rPr>
          <w:rFonts w:hint="eastAsia" w:ascii="Times New Roman" w:hAnsi="Times New Roman" w:eastAsia="新宋体"/>
          <w:sz w:val="21"/>
          <w:szCs w:val="21"/>
        </w:rPr>
        <w:t>﹣R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光</w:t>
      </w:r>
      <w:r>
        <w:rPr>
          <w:rFonts w:hint="eastAsia" w:ascii="Times New Roman" w:hAnsi="Times New Roman" w:eastAsia="新宋体"/>
          <w:sz w:val="21"/>
          <w:szCs w:val="21"/>
        </w:rPr>
        <w:t>＝3000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﹣2000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＝1000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，所以要选择滑动变阻器R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（3）由于光变暗时，光敏电阻变大，所以当凌晨天色更暗一些时路灯就停止工作，即滑动变阻器触片P应该向左滑动。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 w:val="21"/>
          <w:szCs w:val="21"/>
        </w:rPr>
        <w:t>故答案为：（1）如上图；（2）R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；（3）向左滑动。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72CE"/>
    <w:rsid w:val="24D13D76"/>
    <w:rsid w:val="56FE72CE"/>
    <w:rsid w:val="65F72488"/>
    <w:rsid w:val="B7FCFB22"/>
    <w:rsid w:val="FBFB3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5" Type="http://schemas.openxmlformats.org/officeDocument/2006/relationships/fontTable" Target="fontTable.xml"/><Relationship Id="rId74" Type="http://schemas.openxmlformats.org/officeDocument/2006/relationships/image" Target="media/image65.png"/><Relationship Id="rId73" Type="http://schemas.openxmlformats.org/officeDocument/2006/relationships/image" Target="media/image64.png"/><Relationship Id="rId72" Type="http://schemas.openxmlformats.org/officeDocument/2006/relationships/image" Target="media/image63.png"/><Relationship Id="rId71" Type="http://schemas.openxmlformats.org/officeDocument/2006/relationships/image" Target="media/image62.png"/><Relationship Id="rId70" Type="http://schemas.openxmlformats.org/officeDocument/2006/relationships/image" Target="media/image61.png"/><Relationship Id="rId7" Type="http://schemas.openxmlformats.org/officeDocument/2006/relationships/footer" Target="footer2.xml"/><Relationship Id="rId69" Type="http://schemas.openxmlformats.org/officeDocument/2006/relationships/image" Target="media/image60.png"/><Relationship Id="rId68" Type="http://schemas.openxmlformats.org/officeDocument/2006/relationships/image" Target="media/image59.png"/><Relationship Id="rId67" Type="http://schemas.openxmlformats.org/officeDocument/2006/relationships/image" Target="media/image58.png"/><Relationship Id="rId66" Type="http://schemas.openxmlformats.org/officeDocument/2006/relationships/image" Target="media/image57.png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footer" Target="footer1.xml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header" Target="header3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6874</Words>
  <Characters>7426</Characters>
  <Lines>0</Lines>
  <Paragraphs>0</Paragraphs>
  <TotalTime>0</TotalTime>
  <ScaleCrop>false</ScaleCrop>
  <LinksUpToDate>false</LinksUpToDate>
  <CharactersWithSpaces>7686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2021-10-18T08:22:00Z</dcterms:created>
  <dc:creator>user</dc:creator>
  <cp:lastModifiedBy>罗</cp:lastModifiedBy>
  <dcterms:modified xsi:type="dcterms:W3CDTF">2023-03-15T05:34:06Z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EF382179353D455CA22B075F473E59CA</vt:lpwstr>
  </property>
</Properties>
</file>