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宋体" w:hAnsi="宋体"/>
          <w:b/>
          <w:sz w:val="32"/>
        </w:rPr>
      </w:pPr>
      <w:bookmarkStart w:id="1" w:name="_GoBack"/>
      <w:bookmarkEnd w:id="1"/>
      <w:r>
        <w:rPr>
          <w:rFonts w:hint="eastAsia" w:ascii="宋体" w:hAnsi="宋体"/>
          <w:b/>
          <w:sz w:val="32"/>
        </w:rPr>
        <w:t>2021年北京市高考</w:t>
      </w:r>
      <w:r>
        <w:rPr>
          <w:rFonts w:hint="eastAsia" w:ascii="宋体" w:hAnsi="宋体"/>
          <w:b/>
          <w:sz w:val="32"/>
          <w:lang w:val="en-US" w:eastAsia="zh-CN"/>
        </w:rPr>
        <w:t>真题</w:t>
      </w:r>
      <w:r>
        <w:rPr>
          <w:rFonts w:hint="eastAsia" w:ascii="宋体" w:hAnsi="宋体"/>
          <w:b/>
          <w:sz w:val="32"/>
        </w:rPr>
        <w:t>化学试卷</w:t>
      </w:r>
    </w:p>
    <w:p>
      <w:pPr>
        <w:spacing w:line="360" w:lineRule="auto"/>
        <w:jc w:val="left"/>
        <w:textAlignment w:val="center"/>
        <w:rPr>
          <w:rFonts w:eastAsia="Times New Roman" w:cs="Times New Roman"/>
          <w:b/>
          <w:sz w:val="24"/>
        </w:rPr>
      </w:pPr>
      <w:r>
        <w:rPr>
          <w:rFonts w:ascii="宋体" w:hAnsi="宋体"/>
          <w:b/>
          <w:sz w:val="24"/>
        </w:rPr>
        <w:t>可能用到的相对原子质量：</w:t>
      </w:r>
      <w:r>
        <w:rPr>
          <w:rFonts w:eastAsia="Times New Roman" w:cs="Times New Roman"/>
          <w:b/>
          <w:sz w:val="24"/>
        </w:rPr>
        <w:t>H1  C12  N14  O16</w:t>
      </w:r>
      <w:r>
        <w:drawing>
          <wp:inline distT="0" distB="0" distL="114300" distR="114300">
            <wp:extent cx="1270" cy="635"/>
            <wp:effectExtent l="0" t="0" r="0" b="0"/>
            <wp:docPr id="1" name="图片 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</w:t>
      </w:r>
      <w:r>
        <w:drawing>
          <wp:inline distT="0" distB="0" distL="114300" distR="114300">
            <wp:extent cx="1270" cy="635"/>
            <wp:effectExtent l="0" t="0" r="0" b="0"/>
            <wp:docPr id="2" name="图片 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本部分共</w:t>
      </w:r>
      <w:r>
        <w:rPr>
          <w:rFonts w:eastAsia="Times New Roman" w:cs="Times New Roman"/>
          <w:b/>
          <w:sz w:val="24"/>
        </w:rPr>
        <w:t>14</w:t>
      </w:r>
      <w:r>
        <w:rPr>
          <w:rFonts w:ascii="宋体" w:hAnsi="宋体"/>
          <w:b/>
          <w:sz w:val="24"/>
        </w:rPr>
        <w:t>题，每题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42</w:t>
      </w:r>
      <w:r>
        <w:rPr>
          <w:rFonts w:ascii="宋体" w:hAnsi="宋体"/>
          <w:b/>
          <w:sz w:val="24"/>
        </w:rPr>
        <w:t>分。在每题列出的四个选项中，选出最符合题目要求的一项。</w:t>
      </w:r>
      <w:r>
        <w:drawing>
          <wp:inline distT="0" distB="0" distL="114300" distR="114300">
            <wp:extent cx="1270" cy="635"/>
            <wp:effectExtent l="0" t="0" r="0" b="0"/>
            <wp:docPr id="3" name="图片 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我国科研人员发现中药成分黄芩素能明显抑制新冠病毒的活性。下列关于黄芩素的说法不正确的是</w:t>
      </w:r>
      <w:r>
        <w:drawing>
          <wp:inline distT="0" distB="0" distL="114300" distR="114300">
            <wp:extent cx="1270" cy="635"/>
            <wp:effectExtent l="0" t="0" r="0" b="0"/>
            <wp:docPr id="4" name="图片 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drawing>
          <wp:inline distT="0" distB="0" distL="114300" distR="114300">
            <wp:extent cx="1323975" cy="857250"/>
            <wp:effectExtent l="0" t="0" r="1905" b="11430"/>
            <wp:docPr id="5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6" name="图片 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分子中有</w:t>
      </w:r>
      <w:r>
        <w:rPr>
          <w:rFonts w:eastAsia="Times New Roman" w:cs="Times New Roman"/>
        </w:rPr>
        <w:t>3</w:t>
      </w:r>
      <w:r>
        <w:rPr>
          <w:rFonts w:ascii="宋体" w:hAnsi="宋体"/>
        </w:rPr>
        <w:t>种官能团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能与</w:t>
      </w:r>
      <w:r>
        <w:rPr>
          <w:rFonts w:eastAsia="Times New Roman" w:cs="Times New Roman"/>
        </w:rPr>
        <w:t>Na</w:t>
      </w:r>
      <w:r>
        <w:rPr>
          <w:rFonts w:eastAsia="Times New Roman" w:cs="Times New Roman"/>
          <w:vertAlign w:val="subscript"/>
        </w:rPr>
        <w:t>2</w:t>
      </w:r>
      <w:r>
        <w:rPr>
          <w:rFonts w:eastAsia="Times New Roman" w:cs="Times New Roman"/>
        </w:rPr>
        <w:t>CO</w:t>
      </w:r>
      <w:r>
        <w:rPr>
          <w:rFonts w:eastAsia="Times New Roman" w:cs="Times New Roman"/>
          <w:vertAlign w:val="subscript"/>
        </w:rPr>
        <w:t>3</w:t>
      </w:r>
      <w:r>
        <w:rPr>
          <w:rFonts w:ascii="宋体" w:hAnsi="宋体"/>
        </w:rPr>
        <w:t>溶液反应</w:t>
      </w:r>
      <w:r>
        <w:drawing>
          <wp:inline distT="0" distB="0" distL="114300" distR="114300">
            <wp:extent cx="1270" cy="635"/>
            <wp:effectExtent l="0" t="0" r="0" b="0"/>
            <wp:docPr id="7" name="图片 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在空气中可发生氧化反应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能和Br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发生取代反应和加成反应</w:t>
      </w:r>
      <w:r>
        <w:drawing>
          <wp:inline distT="0" distB="0" distL="114300" distR="114300">
            <wp:extent cx="1270" cy="635"/>
            <wp:effectExtent l="0" t="0" r="0" b="0"/>
            <wp:docPr id="8" name="图片 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  <w:r>
        <w:drawing>
          <wp:inline distT="0" distB="0" distL="114300" distR="114300">
            <wp:extent cx="1270" cy="635"/>
            <wp:effectExtent l="0" t="0" r="0" b="0"/>
            <wp:docPr id="9" name="图片 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0" name="图片 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1" name="图片 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．根据物质结构简式可知：该物质分子中含有酚羟基、醚键、羰基三种官能团，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12" name="图片 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．黄芩素分子中含有酚羟基，由于酚的酸性比</w:t>
      </w:r>
      <w:r>
        <w:rPr>
          <w:rFonts w:eastAsia="Times New Roman" w:cs="Times New Roman"/>
          <w:color w:val="000000"/>
        </w:rPr>
        <w:t>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强，所以黄芩素能与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溶液反应产生</w:t>
      </w:r>
      <w:r>
        <w:rPr>
          <w:rFonts w:eastAsia="Times New Roman" w:cs="Times New Roman"/>
          <w:color w:val="000000"/>
        </w:rPr>
        <w:t>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3" name="图片 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．酚羟基不稳定，容易被空气中的氧气氧化，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4" name="图片 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．该物质分子中含有酚羟基，由于羟基所连的苯环的邻、对位有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原子，因此可以与浓溴水发生苯环上的取代反应；分子中含有不饱和的碳碳双键，可以与</w:t>
      </w:r>
      <w:r>
        <w:rPr>
          <w:rFonts w:eastAsia="Times New Roman" w:cs="Times New Roman"/>
          <w:color w:val="000000"/>
        </w:rPr>
        <w:t>Br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等发生加成反应，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5" name="图片 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故合理选项是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6" name="图片 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下列有关放射性核素氚（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.75pt;width:6.75pt;" o:ole="t" filled="f" stroked="f" coordsize="21600,21600">
            <v:path/>
            <v:fill on="f" focussize="0,0"/>
            <v:stroke on="f"/>
            <v:imagedata r:id="rId9" o:title="eqId23145a65cb2641b2ae3ddf6056b7746a"/>
            <o:lock v:ext="edit" aspectratio="t"/>
            <w10:wrap type="none"/>
            <w10:anchorlock/>
          </v:shape>
          <o:OLEObject Type="Embed" ProgID="Equation.DSMT4" ShapeID="_x0000_i1042" DrawAspect="Content" ObjectID="_1468075725" r:id="rId8">
            <o:LockedField>false</o:LockedField>
          </o:OLEObject>
        </w:objec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）的表述不正确的是</w:t>
      </w:r>
      <w:r>
        <w:drawing>
          <wp:inline distT="0" distB="0" distL="114300" distR="114300">
            <wp:extent cx="1270" cy="635"/>
            <wp:effectExtent l="0" t="0" r="0" b="0"/>
            <wp:docPr id="17" name="图片 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.75pt;width:6.75pt;" o:ole="t" filled="f" stroked="f" coordsize="21600,21600">
            <v:path/>
            <v:fill on="f" focussize="0,0"/>
            <v:stroke on="f"/>
            <v:imagedata r:id="rId9" o:title="eqId23145a65cb2641b2ae3ddf6056b7746a"/>
            <o:lock v:ext="edit" aspectratio="t"/>
            <w10:wrap type="none"/>
            <w10:anchorlock/>
          </v:shape>
          <o:OLEObject Type="Embed" ProgID="Equation.DSMT4" ShapeID="_x0000_i1044" DrawAspect="Content" ObjectID="_1468075726" r:id="rId10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8" name="图片 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原子核外电子数为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.75pt;width:6.75pt;" o:ole="t" filled="f" stroked="f" coordsize="21600,21600">
            <v:path/>
            <v:fill on="f" focussize="0,0"/>
            <v:stroke on="f"/>
            <v:imagedata r:id="rId9" o:title="eqId23145a65cb2641b2ae3ddf6056b7746a"/>
            <o:lock v:ext="edit" aspectratio="t"/>
            <w10:wrap type="none"/>
            <w10:anchorlock/>
          </v:shape>
          <o:OLEObject Type="Embed" ProgID="Equation.DSMT4" ShapeID="_x0000_i1046" DrawAspect="Content" ObjectID="_1468075727" r:id="rId11">
            <o:LockedField>false</o:LockedField>
          </o:OLEObject>
        </w:objec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原子核内中子数为</w:t>
      </w:r>
      <w:r>
        <w:rPr>
          <w:rFonts w:eastAsia="Times New Roman" w:cs="Times New Roman"/>
          <w:color w:val="000000"/>
        </w:rPr>
        <w:t>3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8pt;width:21.15pt;" o:ole="t" filled="f" stroked="f" coordsize="21600,21600">
            <v:path/>
            <v:fill on="f" focussize="0,0"/>
            <v:stroke on="f"/>
            <v:imagedata r:id="rId13" o:title="eqIde89af3e87c9f465ba6261f14ccee5d66"/>
            <o:lock v:ext="edit" aspectratio="t"/>
            <w10:wrap type="none"/>
            <w10:anchorlock/>
          </v:shape>
          <o:OLEObject Type="Embed" ProgID="Equation.DSMT4" ShapeID="_x0000_i1047" DrawAspect="Content" ObjectID="_1468075728" r:id="rId1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9" name="图片 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化学性质基本相同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.8pt;width:29.75pt;" o:ole="t" filled="f" stroked="f" coordsize="21600,21600">
            <v:path/>
            <v:fill on="f" focussize="0,0"/>
            <v:stroke on="f"/>
            <v:imagedata r:id="rId15" o:title="eqIdbde1253bb6a7407086bc86c96d5a8d22"/>
            <o:lock v:ext="edit" aspectratio="t"/>
            <w10:wrap type="none"/>
            <w10:anchorlock/>
          </v:shape>
          <o:OLEObject Type="Embed" ProgID="Equation.DSMT4" ShapeID="_x0000_i1049" DrawAspect="Content" ObjectID="_1468075729" r:id="rId14">
            <o:LockedField>false</o:LockedField>
          </o:OLEObject>
        </w:object>
      </w:r>
      <w:r>
        <w:rPr>
          <w:rFonts w:ascii="宋体" w:hAnsi="宋体"/>
          <w:color w:val="000000"/>
        </w:rPr>
        <w:t>具有放射性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  <w:r>
        <w:drawing>
          <wp:inline distT="0" distB="0" distL="114300" distR="114300">
            <wp:extent cx="1270" cy="635"/>
            <wp:effectExtent l="0" t="0" r="0" b="0"/>
            <wp:docPr id="20" name="图片 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21" name="图片 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22" name="图片 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．放射性核素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75pt;width:6.75pt;" o:ole="t" filled="f" stroked="f" coordsize="21600,21600">
            <v:path/>
            <v:fill on="f" focussize="0,0"/>
            <v:stroke on="f"/>
            <v:imagedata r:id="rId9" o:title="eqId23145a65cb2641b2ae3ddf6056b7746a"/>
            <o:lock v:ext="edit" aspectratio="t"/>
            <w10:wrap type="none"/>
            <w10:anchorlock/>
          </v:shape>
          <o:OLEObject Type="Embed" ProgID="Equation.DSMT4" ShapeID="_x0000_i1053" DrawAspect="Content" ObjectID="_1468075730" r:id="rId16">
            <o:LockedField>false</o:LockedField>
          </o:OLEObject>
        </w:objec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，质量数是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，质子数是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，质子数等于核外电子数，所以核外电子数等于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  <w:r>
        <w:rPr>
          <w:rFonts w:eastAsia="Times New Roman" w:cs="Times New Roman"/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23" name="图片 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．放射性核素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.75pt;width:6.75pt;" o:ole="t" filled="f" stroked="f" coordsize="21600,21600">
            <v:path/>
            <v:fill on="f" focussize="0,0"/>
            <v:stroke on="f"/>
            <v:imagedata r:id="rId9" o:title="eqId23145a65cb2641b2ae3ddf6056b7746a"/>
            <o:lock v:ext="edit" aspectratio="t"/>
            <w10:wrap type="none"/>
            <w10:anchorlock/>
          </v:shape>
          <o:OLEObject Type="Embed" ProgID="Equation.DSMT4" ShapeID="_x0000_i1055" DrawAspect="Content" ObjectID="_1468075731" r:id="rId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，质量数是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，质子数是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，所以中子数等于</w:t>
      </w:r>
      <w:r>
        <w:rPr>
          <w:rFonts w:eastAsia="Times New Roman" w:cs="Times New Roman"/>
          <w:color w:val="000000"/>
        </w:rPr>
        <w:t>3-1=2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24" name="图片 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.8pt;width:21.15pt;" o:ole="t" filled="f" stroked="f" coordsize="21600,21600">
            <v:path/>
            <v:fill on="f" focussize="0,0"/>
            <v:stroke on="f"/>
            <v:imagedata r:id="rId13" o:title="eqIde89af3e87c9f465ba6261f14ccee5d66"/>
            <o:lock v:ext="edit" aspectratio="t"/>
            <w10:wrap type="none"/>
            <w10:anchorlock/>
          </v:shape>
          <o:OLEObject Type="Embed" ProgID="Equation.DSMT4" ShapeID="_x0000_i1057" DrawAspect="Content" ObjectID="_1468075732" r:id="rId18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的相对分子质量不同，二者的沸点不同，但二者同属于氢气，化学性质基本相同，故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25" name="图片 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.75pt;width:6.75pt;" o:ole="t" filled="f" stroked="f" coordsize="21600,21600">
            <v:path/>
            <v:fill on="f" focussize="0,0"/>
            <v:stroke on="f"/>
            <v:imagedata r:id="rId9" o:title="eqId23145a65cb2641b2ae3ddf6056b7746a"/>
            <o:lock v:ext="edit" aspectratio="t"/>
            <w10:wrap type="none"/>
            <w10:anchorlock/>
          </v:shape>
          <o:OLEObject Type="Embed" ProgID="Equation.DSMT4" ShapeID="_x0000_i1059" DrawAspect="Content" ObjectID="_1468075733" r:id="rId19">
            <o:LockedField>false</o:LockedField>
          </o:OLEObject>
        </w:objec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是放射性核素，所以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也具有放射性，故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26" name="图片 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7" name="图片 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下列化学用语或图示表达不正确的是</w:t>
      </w:r>
      <w:r>
        <w:drawing>
          <wp:inline distT="0" distB="0" distL="114300" distR="114300">
            <wp:extent cx="1270" cy="635"/>
            <wp:effectExtent l="0" t="0" r="0" b="0"/>
            <wp:docPr id="28" name="图片 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的结构式：</w:t>
      </w:r>
      <w:r>
        <w:rPr>
          <w:rFonts w:eastAsia="Times New Roman" w:cs="Times New Roman"/>
          <w:color w:val="000000"/>
        </w:rPr>
        <w:t>N≡N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的结构示意图：</w:t>
      </w:r>
      <w:r>
        <w:rPr>
          <w:rFonts w:ascii="宋体" w:hAnsi="宋体"/>
          <w:color w:val="000000"/>
        </w:rPr>
        <w:drawing>
          <wp:inline distT="0" distB="0" distL="114300" distR="114300">
            <wp:extent cx="571500" cy="419100"/>
            <wp:effectExtent l="0" t="0" r="7620" b="7620"/>
            <wp:docPr id="29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0" name="图片 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溴乙烷的分子模型：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514350" cy="428625"/>
            <wp:effectExtent l="0" t="0" r="3810" b="13335"/>
            <wp:docPr id="3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2" name="图片 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的电子式：</w:t>
      </w:r>
      <w:r>
        <w:rPr>
          <w:rFonts w:ascii="宋体" w:hAnsi="宋体"/>
          <w:color w:val="000000"/>
        </w:rPr>
        <w:drawing>
          <wp:inline distT="0" distB="0" distL="114300" distR="114300">
            <wp:extent cx="571500" cy="371475"/>
            <wp:effectExtent l="0" t="0" r="7620" b="9525"/>
            <wp:docPr id="33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  <w:r>
        <w:drawing>
          <wp:inline distT="0" distB="0" distL="114300" distR="114300">
            <wp:extent cx="1270" cy="635"/>
            <wp:effectExtent l="0" t="0" r="0" b="0"/>
            <wp:docPr id="34" name="图片 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35" name="图片 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36" name="图片 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分子中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原子间是三键，结构式：</w:t>
      </w:r>
      <w:r>
        <w:rPr>
          <w:rFonts w:eastAsia="Times New Roman" w:cs="Times New Roman"/>
          <w:color w:val="000000"/>
        </w:rPr>
        <w:t>N≡N</w:t>
      </w:r>
      <w:r>
        <w:rPr>
          <w:rFonts w:ascii="宋体" w:hAnsi="宋体"/>
          <w:color w:val="000000"/>
        </w:rPr>
        <w:t>，正确；</w:t>
      </w:r>
      <w:r>
        <w:drawing>
          <wp:inline distT="0" distB="0" distL="114300" distR="114300">
            <wp:extent cx="1270" cy="635"/>
            <wp:effectExtent l="0" t="0" r="0" b="0"/>
            <wp:docPr id="37" name="图片 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的结构示意图：</w:t>
      </w:r>
      <w:r>
        <w:rPr>
          <w:color w:val="000000"/>
        </w:rPr>
        <w:drawing>
          <wp:inline distT="0" distB="0" distL="114300" distR="114300">
            <wp:extent cx="571500" cy="419100"/>
            <wp:effectExtent l="0" t="0" r="7620" b="7620"/>
            <wp:docPr id="38" name="图片 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，正确；</w:t>
      </w:r>
      <w:r>
        <w:drawing>
          <wp:inline distT="0" distB="0" distL="114300" distR="114300">
            <wp:extent cx="1270" cy="635"/>
            <wp:effectExtent l="0" t="0" r="0" b="0"/>
            <wp:docPr id="39" name="图片 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溴乙烷的分子模型：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514350" cy="428625"/>
            <wp:effectExtent l="0" t="0" r="3810" b="13335"/>
            <wp:docPr id="40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，正确；</w:t>
      </w:r>
      <w:r>
        <w:drawing>
          <wp:inline distT="0" distB="0" distL="114300" distR="114300">
            <wp:extent cx="1270" cy="635"/>
            <wp:effectExtent l="0" t="0" r="0" b="0"/>
            <wp:docPr id="41" name="图片 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的电子式：</w:t>
      </w:r>
      <w:r>
        <w:rPr>
          <w:color w:val="000000"/>
        </w:rPr>
        <w:drawing>
          <wp:inline distT="0" distB="0" distL="114300" distR="114300">
            <wp:extent cx="742950" cy="276225"/>
            <wp:effectExtent l="0" t="0" r="3810" b="13335"/>
            <wp:docPr id="42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，错误；</w:t>
      </w:r>
      <w:r>
        <w:drawing>
          <wp:inline distT="0" distB="0" distL="114300" distR="114300">
            <wp:extent cx="1270" cy="635"/>
            <wp:effectExtent l="0" t="0" r="0" b="0"/>
            <wp:docPr id="43" name="图片 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44" name="图片 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下列性质的比较，不能用元素周期律解释的是</w:t>
      </w:r>
      <w:r>
        <w:drawing>
          <wp:inline distT="0" distB="0" distL="114300" distR="114300">
            <wp:extent cx="1270" cy="635"/>
            <wp:effectExtent l="0" t="0" r="0" b="0"/>
            <wp:docPr id="45" name="图片 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酸性：</w:t>
      </w:r>
      <w:r>
        <w:rPr>
          <w:rFonts w:eastAsia="Times New Roman" w:cs="Times New Roman"/>
          <w:color w:val="000000"/>
        </w:rPr>
        <w:t>HClO</w:t>
      </w:r>
      <w:r>
        <w:rPr>
          <w:rFonts w:ascii="宋体" w:hAnsi="宋体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＞H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＞H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SiO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碱性：</w:t>
      </w:r>
      <w:r>
        <w:rPr>
          <w:rFonts w:eastAsia="Times New Roman" w:cs="Times New Roman"/>
          <w:color w:val="000000"/>
        </w:rPr>
        <w:t>KOH＞NaOH＞LiOH</w:t>
      </w:r>
      <w:r>
        <w:drawing>
          <wp:inline distT="0" distB="0" distL="114300" distR="114300">
            <wp:extent cx="1270" cy="635"/>
            <wp:effectExtent l="0" t="0" r="0" b="0"/>
            <wp:docPr id="46" name="图片 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热稳定性：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O＞H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S＞PH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非金属性：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N</w:t>
      </w:r>
      <w:r>
        <w:drawing>
          <wp:inline distT="0" distB="0" distL="114300" distR="114300">
            <wp:extent cx="1270" cy="635"/>
            <wp:effectExtent l="0" t="0" r="0" b="0"/>
            <wp:docPr id="47" name="图片 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  <w:r>
        <w:drawing>
          <wp:inline distT="0" distB="0" distL="114300" distR="114300">
            <wp:extent cx="1270" cy="635"/>
            <wp:effectExtent l="0" t="0" r="0" b="0"/>
            <wp:docPr id="48" name="图片 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49" name="图片 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50" name="图片 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．元素的非金属性越强，其最高价氧化物对应的水化物的酸性就越强，由于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元素最高价含氧酸是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，不是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，因此不能根据元素周期律判断酸性：</w:t>
      </w:r>
      <w:r>
        <w:rPr>
          <w:rFonts w:eastAsia="Times New Roman" w:cs="Times New Roman"/>
          <w:color w:val="000000"/>
        </w:rPr>
        <w:t>HClO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SiO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  <w:r>
        <w:rPr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51" name="图片 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．同一主族元素的金属性随原子序数的增大而增强。元素的金属性越强，其最高价氧化物对应的水化物的碱性就越强。元素的金属性：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Na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，所以碱性：</w:t>
      </w:r>
      <w:r>
        <w:rPr>
          <w:rFonts w:eastAsia="Times New Roman" w:cs="Times New Roman"/>
          <w:color w:val="000000"/>
        </w:rPr>
        <w:t>KOH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LiOH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52" name="图片 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C．同一周期元素的非金属性随原子序数的增大而增强；同一主族元素的非金属性随原子序数的增大而减弱。元素的非金属性越强，其简单氢化物的稳定性就越强。元素的非金属性：</w:t>
      </w:r>
      <w:r>
        <w:rPr>
          <w:rFonts w:eastAsia="Times New Roman" w:cs="Times New Roman"/>
          <w:color w:val="000000"/>
        </w:rPr>
        <w:t>O＞S＞P</w:t>
      </w:r>
      <w:r>
        <w:rPr>
          <w:rFonts w:ascii="宋体" w:hAnsi="宋体"/>
          <w:color w:val="000000"/>
        </w:rPr>
        <w:t>，所以氢化物的热稳定性：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O＞H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S＞PH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，C正确；</w:t>
      </w:r>
      <w:r>
        <w:drawing>
          <wp:inline distT="0" distB="0" distL="114300" distR="114300">
            <wp:extent cx="1270" cy="635"/>
            <wp:effectExtent l="0" t="0" r="0" b="0"/>
            <wp:docPr id="53" name="图片 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．同一周期元素的非金属性随原子序数的增大而增强，所以元素的非金属性：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54" name="图片 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故合理选项是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55" name="图片 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实验室制备下列气体所选试剂、制备装置及收集方法均正确的是</w:t>
      </w:r>
      <w:r>
        <w:drawing>
          <wp:inline distT="0" distB="0" distL="114300" distR="114300">
            <wp:extent cx="1270" cy="635"/>
            <wp:effectExtent l="0" t="0" r="0" b="0"/>
            <wp:docPr id="56" name="图片 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238625" cy="1438275"/>
            <wp:effectExtent l="0" t="0" r="13335" b="9525"/>
            <wp:docPr id="57" name="图片 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58" name="图片 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660"/>
        <w:gridCol w:w="1724"/>
        <w:gridCol w:w="108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</w:trPr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气体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试剂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制备装置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收集方法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</w:trPr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KMnO</w:t>
            </w:r>
            <w:r>
              <w:rPr>
                <w:rFonts w:ascii="宋体" w:hAnsi="宋体"/>
                <w:color w:val="000000"/>
                <w:vertAlign w:val="subscript"/>
              </w:rPr>
              <w:t>4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</w:trPr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H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Zn+稀H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SO</w:t>
            </w:r>
            <w:r>
              <w:rPr>
                <w:rFonts w:ascii="宋体" w:hAnsi="宋体"/>
                <w:color w:val="000000"/>
                <w:vertAlign w:val="subscript"/>
              </w:rPr>
              <w:t>4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</w:trPr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Cu+稀HNO</w:t>
            </w:r>
            <w:r>
              <w:rPr>
                <w:rFonts w:ascii="宋体" w:hAnsi="宋体"/>
                <w:color w:val="000000"/>
                <w:vertAlign w:val="subscript"/>
              </w:rPr>
              <w:t>3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</w:trPr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CO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CaCO</w:t>
            </w:r>
            <w:r>
              <w:rPr>
                <w:rFonts w:ascii="宋体" w:hAnsi="宋体"/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+稀H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SO</w:t>
            </w:r>
            <w:r>
              <w:rPr>
                <w:rFonts w:ascii="宋体" w:hAnsi="宋体"/>
                <w:color w:val="000000"/>
                <w:vertAlign w:val="subscript"/>
              </w:rPr>
              <w:t>4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br w:type="textWrapping"/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59" name="图片 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D</w:t>
      </w:r>
      <w:r>
        <w:drawing>
          <wp:inline distT="0" distB="0" distL="114300" distR="114300">
            <wp:extent cx="1270" cy="635"/>
            <wp:effectExtent l="0" t="0" r="0" b="0"/>
            <wp:docPr id="60" name="图片 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  <w:r>
        <w:drawing>
          <wp:inline distT="0" distB="0" distL="114300" distR="114300">
            <wp:extent cx="1270" cy="635"/>
            <wp:effectExtent l="0" t="0" r="0" b="0"/>
            <wp:docPr id="61" name="图片 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62" name="图片 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63" name="图片 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KMnO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是固体物质，加热分解产生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，由于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难溶于水，因此可以用排水方法或向上排空气的方法收集，故不可以使用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装置制取和收集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64" name="图片 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Zn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发生置换反应产生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，块状固体与液体反应制取气体，产生的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难溶于水，因此可以用排水方法收集，故可以使用装置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制取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65" name="图片 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Cu</w:t>
      </w:r>
      <w:r>
        <w:rPr>
          <w:rFonts w:ascii="宋体" w:hAnsi="宋体"/>
          <w:color w:val="000000"/>
        </w:rPr>
        <w:t>与稀</w:t>
      </w:r>
      <w:r>
        <w:rPr>
          <w:rFonts w:eastAsia="Times New Roman" w:cs="Times New Roman"/>
          <w:color w:val="000000"/>
        </w:rPr>
        <w:t>HNO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反应产生</w:t>
      </w:r>
      <w:r>
        <w:rPr>
          <w:rFonts w:eastAsia="Times New Roman" w:cs="Times New Roman"/>
          <w:color w:val="000000"/>
        </w:rPr>
        <w:t>NO</w:t>
      </w:r>
      <w:r>
        <w:rPr>
          <w:rFonts w:ascii="宋体" w:hAnsi="宋体"/>
          <w:color w:val="000000"/>
        </w:rPr>
        <w:t>气体，</w:t>
      </w:r>
      <w:r>
        <w:rPr>
          <w:rFonts w:eastAsia="Times New Roman" w:cs="Times New Roman"/>
          <w:color w:val="000000"/>
        </w:rPr>
        <w:t>NO</w:t>
      </w:r>
      <w:r>
        <w:rPr>
          <w:rFonts w:ascii="宋体" w:hAnsi="宋体"/>
          <w:color w:val="000000"/>
        </w:rPr>
        <w:t>能够与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发生反应产生</w:t>
      </w:r>
      <w:r>
        <w:rPr>
          <w:rFonts w:eastAsia="Times New Roman" w:cs="Times New Roman"/>
          <w:color w:val="000000"/>
        </w:rPr>
        <w:t>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气体，因此不能使用排空气的方法收集，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66" name="图片 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CaCO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与稀硫酸反应产生的</w:t>
      </w:r>
      <w:r>
        <w:rPr>
          <w:rFonts w:eastAsia="Times New Roman" w:cs="Times New Roman"/>
          <w:color w:val="000000"/>
        </w:rPr>
        <w:t>CaSO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气体，</w:t>
      </w:r>
      <w:r>
        <w:rPr>
          <w:rFonts w:eastAsia="Times New Roman" w:cs="Times New Roman"/>
          <w:color w:val="000000"/>
        </w:rPr>
        <w:t>CaSO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微溶于水，使制取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气体不能持续发生，因此不能使用该方法制取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气体，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67" name="图片 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故合理选项是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68" name="图片 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室温下，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体积的水能溶解约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体积的</w:t>
      </w:r>
      <w:r>
        <w:rPr>
          <w:rFonts w:eastAsia="Times New Roman" w:cs="Times New Roman"/>
          <w:color w:val="000000"/>
        </w:rPr>
        <w:t>SO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。用试管收集</w:t>
      </w:r>
      <w:r>
        <w:rPr>
          <w:rFonts w:eastAsia="Times New Roman" w:cs="Times New Roman"/>
          <w:color w:val="000000"/>
        </w:rPr>
        <w:t>SO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后进行如下实验。对实验现象的分析正确的是</w:t>
      </w:r>
      <w:r>
        <w:drawing>
          <wp:inline distT="0" distB="0" distL="114300" distR="114300">
            <wp:extent cx="1270" cy="635"/>
            <wp:effectExtent l="0" t="0" r="0" b="0"/>
            <wp:docPr id="69" name="图片 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47825" cy="1257300"/>
            <wp:effectExtent l="0" t="0" r="13335" b="7620"/>
            <wp:docPr id="70" name="图片 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71" name="图片 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试管内液面上升，证明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与水发生了反应</w:t>
      </w:r>
      <w:r>
        <w:drawing>
          <wp:inline distT="0" distB="0" distL="114300" distR="114300">
            <wp:extent cx="1270" cy="635"/>
            <wp:effectExtent l="0" t="0" r="0" b="0"/>
            <wp:docPr id="72" name="图片 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试管中剩余少量气体，是因为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的溶解已达饱和</w:t>
      </w:r>
      <w:r>
        <w:drawing>
          <wp:inline distT="0" distB="0" distL="114300" distR="114300">
            <wp:extent cx="1270" cy="635"/>
            <wp:effectExtent l="0" t="0" r="0" b="0"/>
            <wp:docPr id="73" name="图片 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取出试管中的溶液，立即滴入紫色石蕊试液，溶液显红色，原因是：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Cambria Math" w:hAnsi="Cambria Math" w:eastAsia="Cambria Math" w:cs="Cambria Math"/>
          <w:color w:val="000000"/>
        </w:rPr>
        <w:t>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Cambria Math" w:hAnsi="Cambria Math" w:eastAsia="Cambria Math" w:cs="Cambria Math"/>
          <w:color w:val="000000"/>
        </w:rPr>
        <w:t>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.75pt;width:30.75pt;" o:ole="t" filled="f" stroked="f" coordsize="21600,21600">
            <v:path/>
            <v:fill on="f" focussize="0,0"/>
            <v:stroke on="f"/>
            <v:imagedata r:id="rId27" o:title="eqIdc9563467a303426789da4ef667bde826"/>
            <o:lock v:ext="edit" aspectratio="t"/>
            <w10:wrap type="none"/>
            <w10:anchorlock/>
          </v:shape>
          <o:OLEObject Type="Embed" ProgID="Equation.DSMT4" ShapeID="_x0000_i1108" DrawAspect="Content" ObjectID="_1468075734" r:id="rId2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74" name="图片 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.75pt;width:30.75pt;" o:ole="t" filled="f" stroked="f" coordsize="21600,21600">
            <v:path/>
            <v:fill on="f" focussize="0,0"/>
            <v:stroke on="f"/>
            <v:imagedata r:id="rId27" o:title="eqIdc9563467a303426789da4ef667bde826"/>
            <o:lock v:ext="edit" aspectratio="t"/>
            <w10:wrap type="none"/>
            <w10:anchorlock/>
          </v:shape>
          <o:OLEObject Type="Embed" ProgID="Equation.DSMT4" ShapeID="_x0000_i1110" DrawAspect="Content" ObjectID="_1468075735" r:id="rId28">
            <o:LockedField>false</o:LockedField>
          </o:OLEObject>
        </w:object>
      </w:r>
      <w:r>
        <w:rPr>
          <w:rFonts w:ascii="Cambria Math" w:hAnsi="Cambria Math" w:eastAsia="Cambria Math" w:cs="Cambria Math"/>
          <w:color w:val="000000"/>
        </w:rPr>
        <w:t>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.75pt;width:24.75pt;" o:ole="t" filled="f" stroked="f" coordsize="21600,21600">
            <v:path/>
            <v:fill on="f" focussize="0,0"/>
            <v:stroke on="f"/>
            <v:imagedata r:id="rId30" o:title="eqIda14caf10d66d4fa1ac1348b1b971743e"/>
            <o:lock v:ext="edit" aspectratio="t"/>
            <w10:wrap type="none"/>
            <w10:anchorlock/>
          </v:shape>
          <o:OLEObject Type="Embed" ProgID="Equation.DSMT4" ShapeID="_x0000_i1111" DrawAspect="Content" ObjectID="_1468075736" r:id="rId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取出试管中溶液，在空气中放置一段时间后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下降，是由于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挥发</w:t>
      </w:r>
      <w:r>
        <w:drawing>
          <wp:inline distT="0" distB="0" distL="114300" distR="114300">
            <wp:extent cx="1270" cy="635"/>
            <wp:effectExtent l="0" t="0" r="0" b="0"/>
            <wp:docPr id="75" name="图片 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  <w:r>
        <w:drawing>
          <wp:inline distT="0" distB="0" distL="114300" distR="114300">
            <wp:extent cx="1270" cy="635"/>
            <wp:effectExtent l="0" t="0" r="0" b="0"/>
            <wp:docPr id="76" name="图片 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77" name="图片 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78" name="图片 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9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．由信息可知，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易溶于水，也能使液面上升，故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79" name="图片 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．二氧化硫与水的反应为可逆反应，当反应达到限度后，二氧化硫的量不再减少，液面高度也无明显变化，故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80" name="图片 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．滴入石蕊试液，溶液变为红色，说明溶液显酸性，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与水反应生成亚硫酸，亚硫酸为弱酸，分步电离出氢离子，故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81" name="图片 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．亚硫酸具有较强的还原性，易被氧化为硫酸，弱酸变强酸，也能使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下降，故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82" name="图片 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83" name="图片 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下列方程式不能准确解释相应实验现象的是</w:t>
      </w:r>
      <w:r>
        <w:drawing>
          <wp:inline distT="0" distB="0" distL="114300" distR="114300">
            <wp:extent cx="1270" cy="635"/>
            <wp:effectExtent l="0" t="0" r="0" b="0"/>
            <wp:docPr id="84" name="图片 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酚酞滴入醋酸钠溶液中变为浅红色：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⇌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OH</w:t>
      </w:r>
      <w:r>
        <w:rPr>
          <w:rFonts w:ascii="宋体" w:hAnsi="宋体"/>
          <w:color w:val="000000"/>
          <w:vertAlign w:val="superscript"/>
        </w:rPr>
        <w:t>-</w:t>
      </w:r>
      <w:r>
        <w:drawing>
          <wp:inline distT="0" distB="0" distL="114300" distR="114300">
            <wp:extent cx="1270" cy="635"/>
            <wp:effectExtent l="0" t="0" r="0" b="0"/>
            <wp:docPr id="85" name="图片 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9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B. 金属钠在空气中加热生成淡黄色固体：</w:t>
      </w:r>
      <w:r>
        <w:rPr>
          <w:rFonts w:eastAsia="Times New Roman" w:cs="Times New Roman"/>
          <w:color w:val="000000"/>
        </w:rPr>
        <w:t>4Na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2Na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drawing>
          <wp:inline distT="0" distB="0" distL="114300" distR="114300">
            <wp:extent cx="1270" cy="635"/>
            <wp:effectExtent l="0" t="0" r="0" b="0"/>
            <wp:docPr id="86" name="图片 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铝溶于氢氧化钠溶液，有无色气体产生：</w:t>
      </w:r>
      <w:r>
        <w:rPr>
          <w:rFonts w:eastAsia="Times New Roman" w:cs="Times New Roman"/>
          <w:color w:val="000000"/>
        </w:rPr>
        <w:t>2Al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2OH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2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.75pt;width:25.5pt;" o:ole="t" filled="f" stroked="f" coordsize="21600,21600">
            <v:path/>
            <v:fill on="f" focussize="0,0"/>
            <v:stroke on="f"/>
            <v:imagedata r:id="rId32" o:title="eqIddc23d2b452724c09a0de0054c620442a"/>
            <o:lock v:ext="edit" aspectratio="t"/>
            <w10:wrap type="none"/>
            <w10:anchorlock/>
          </v:shape>
          <o:OLEObject Type="Embed" ProgID="Equation.DSMT4" ShapeID="_x0000_i1124" DrawAspect="Content" ObjectID="_1468075737" r:id="rId31">
            <o:LockedField>false</o:LockedField>
          </o:OLEObject>
        </w:objec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3H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↑</w:t>
      </w:r>
      <w:r>
        <w:drawing>
          <wp:inline distT="0" distB="0" distL="114300" distR="114300">
            <wp:extent cx="1270" cy="635"/>
            <wp:effectExtent l="0" t="0" r="0" b="0"/>
            <wp:docPr id="87" name="图片 1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D. 将二氧化硫通入氢硫酸中产生黄色沉淀：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3S</w:t>
      </w:r>
      <w:r>
        <w:rPr>
          <w:rFonts w:ascii="宋体" w:hAnsi="宋体"/>
          <w:color w:val="000000"/>
        </w:rPr>
        <w:t>↓+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drawing>
          <wp:inline distT="0" distB="0" distL="114300" distR="114300">
            <wp:extent cx="1270" cy="635"/>
            <wp:effectExtent l="0" t="0" r="0" b="0"/>
            <wp:docPr id="88" name="图片 1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  <w:r>
        <w:drawing>
          <wp:inline distT="0" distB="0" distL="114300" distR="114300">
            <wp:extent cx="1270" cy="635"/>
            <wp:effectExtent l="0" t="0" r="0" b="0"/>
            <wp:docPr id="89" name="图片 1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90" name="图片 1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91" name="图片 1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COONa</w:t>
      </w:r>
      <w:r>
        <w:rPr>
          <w:rFonts w:ascii="宋体" w:hAnsi="宋体"/>
          <w:color w:val="000000"/>
        </w:rPr>
        <w:t>溶液呈碱性是因为发生了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的水解：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⇌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OH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92" name="图片 1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．金属钠在空气中加热生成淡黄色固体过氧化钠：</w:t>
      </w:r>
      <w:r>
        <w:rPr>
          <w:rFonts w:eastAsia="Times New Roman" w:cs="Times New Roman"/>
          <w:color w:val="000000"/>
        </w:rPr>
        <w:t>2Na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3.8pt;width:11.9pt;" o:ole="t" filled="f" stroked="f" coordsize="21600,21600">
            <v:path/>
            <v:fill on="f" focussize="0,0"/>
            <v:stroke on="f"/>
            <v:imagedata r:id="rId34" o:title="eqId84057a5d9014444cb68744c20ad1ff30"/>
            <o:lock v:ext="edit" aspectratio="t"/>
            <w10:wrap type="none"/>
            <w10:anchorlock/>
          </v:shape>
          <o:OLEObject Type="Embed" ProgID="Equation.DSMT4" ShapeID="_x0000_i1131" DrawAspect="Content" ObjectID="_1468075738" r:id="rId33">
            <o:LockedField>false</o:LockedField>
          </o:OLEObject>
        </w:objec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93" name="图片 10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0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．铝与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溶液反应生成偏铝酸钠和氢气：</w:t>
      </w:r>
      <w:r>
        <w:rPr>
          <w:rFonts w:eastAsia="Times New Roman" w:cs="Times New Roman"/>
          <w:color w:val="000000"/>
        </w:rPr>
        <w:t>2Al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2OH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2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.75pt;width:25.5pt;" o:ole="t" filled="f" stroked="f" coordsize="21600,21600">
            <v:path/>
            <v:fill on="f" focussize="0,0"/>
            <v:stroke on="f"/>
            <v:imagedata r:id="rId32" o:title="eqIddc23d2b452724c09a0de0054c620442a"/>
            <o:lock v:ext="edit" aspectratio="t"/>
            <w10:wrap type="none"/>
            <w10:anchorlock/>
          </v:shape>
          <o:OLEObject Type="Embed" ProgID="Equation.DSMT4" ShapeID="_x0000_i1133" DrawAspect="Content" ObjectID="_1468075739" r:id="rId35">
            <o:LockedField>false</o:LockedField>
          </o:OLEObject>
        </w:objec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3H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↑，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94" name="图片 1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1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．将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通入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溶液生成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单质和水：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3S</w:t>
      </w:r>
      <w:r>
        <w:rPr>
          <w:rFonts w:ascii="宋体" w:hAnsi="宋体"/>
          <w:color w:val="000000"/>
        </w:rPr>
        <w:t>↓+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95" name="图片 1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96" name="图片 1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1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使用如图装置（搅拌装置略）探究溶液离子浓度变化，灯光变化不可能出现“亮→暗(或灭）→亮”现象的是</w:t>
      </w:r>
      <w:r>
        <w:drawing>
          <wp:inline distT="0" distB="0" distL="114300" distR="114300">
            <wp:extent cx="1270" cy="635"/>
            <wp:effectExtent l="0" t="0" r="0" b="0"/>
            <wp:docPr id="97" name="图片 1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1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58085" cy="2362835"/>
            <wp:effectExtent l="0" t="0" r="10795" b="14605"/>
            <wp:docPr id="98" name="图片 1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99" name="图片 1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1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7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410"/>
        <w:gridCol w:w="1560"/>
        <w:gridCol w:w="1695"/>
        <w:gridCol w:w="1425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试剂</w:t>
            </w: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CuSO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  <w:r>
              <w:rPr>
                <w:rFonts w:eastAsia="Times New Roman" w:cs="Times New Roman"/>
                <w:color w:val="000000"/>
              </w:rPr>
              <w:t>HCO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  <w:r>
              <w:rPr>
                <w:rFonts w:eastAsia="Times New Roman" w:cs="Times New Roman"/>
                <w:color w:val="000000"/>
              </w:rPr>
              <w:t>SO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CH</w:t>
            </w:r>
            <w:r>
              <w:rPr>
                <w:rFonts w:ascii="宋体" w:hAnsi="宋体"/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COOH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试剂</w:t>
            </w: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Ba(OH)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Ca(OH)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Ba(OH)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NH</w:t>
            </w:r>
            <w:r>
              <w:rPr>
                <w:rFonts w:ascii="宋体" w:hAnsi="宋体"/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·H</w:t>
            </w:r>
            <w:r>
              <w:rPr>
                <w:rFonts w:ascii="宋体" w:hAnsi="宋体"/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O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t xml:space="preserve"> </w:t>
      </w:r>
      <w:r>
        <w:drawing>
          <wp:inline distT="0" distB="0" distL="114300" distR="114300">
            <wp:extent cx="1270" cy="635"/>
            <wp:effectExtent l="0" t="0" r="0" b="0"/>
            <wp:docPr id="100" name="图片 1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1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D</w:t>
      </w:r>
      <w:r>
        <w:drawing>
          <wp:inline distT="0" distB="0" distL="114300" distR="114300">
            <wp:extent cx="1270" cy="635"/>
            <wp:effectExtent l="0" t="0" r="0" b="0"/>
            <wp:docPr id="101" name="图片 1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1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  <w:r>
        <w:drawing>
          <wp:inline distT="0" distB="0" distL="114300" distR="114300">
            <wp:extent cx="1270" cy="635"/>
            <wp:effectExtent l="0" t="0" r="0" b="0"/>
            <wp:docPr id="102" name="图片 1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1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03" name="图片 1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1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04" name="图片 1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Ba(OH)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发生离子反应：</w:t>
      </w:r>
      <w:r>
        <w:rPr>
          <w:rFonts w:eastAsia="Times New Roman" w:cs="Times New Roman"/>
          <w:color w:val="000000"/>
        </w:rPr>
        <w:t>Ba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+2OH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+Cu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38" o:title="eqIda8007d88adde458b91775569e75f2f33"/>
            <o:lock v:ext="edit" aspectratio="t"/>
            <w10:wrap type="none"/>
            <w10:anchorlock/>
          </v:shape>
          <o:OLEObject Type="Embed" ProgID="Equation.DSMT4" ShapeID="_x0000_i1145" DrawAspect="Content" ObjectID="_1468075740" r:id="rId3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05" name="图片 1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2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=BaSO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↓+Cu(OH)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↓</w:t>
      </w:r>
      <w:r>
        <w:rPr>
          <w:rFonts w:ascii="宋体" w:hAnsi="宋体"/>
          <w:color w:val="000000"/>
        </w:rPr>
        <w:t>，随着反应的进行，溶液中自由移动的离子浓度减小，灯泡变暗，当二者恰好反应时，溶液中几乎不存在自由移动的微粒，灯泡完全熄灭。当</w:t>
      </w:r>
      <w:r>
        <w:rPr>
          <w:rFonts w:eastAsia="Times New Roman" w:cs="Times New Roman"/>
          <w:color w:val="000000"/>
        </w:rPr>
        <w:t>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溶液过量时，其电离产生的</w:t>
      </w:r>
      <w:r>
        <w:rPr>
          <w:rFonts w:eastAsia="Times New Roman" w:cs="Times New Roman"/>
          <w:color w:val="000000"/>
        </w:rPr>
        <w:t>Cu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、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38" o:title="eqIda8007d88adde458b91775569e75f2f33"/>
            <o:lock v:ext="edit" aspectratio="t"/>
            <w10:wrap type="none"/>
            <w10:anchorlock/>
          </v:shape>
          <o:OLEObject Type="Embed" ProgID="Equation.DSMT4" ShapeID="_x0000_i1147" DrawAspect="Content" ObjectID="_1468075741" r:id="rId39">
            <o:LockedField>false</o:LockedField>
          </o:OLEObject>
        </w:object>
      </w:r>
      <w:r>
        <w:rPr>
          <w:rFonts w:ascii="宋体" w:hAnsi="宋体"/>
          <w:color w:val="000000"/>
        </w:rPr>
        <w:t>导电，使灯泡逐渐又变亮，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B．</w:t>
      </w:r>
      <w:r>
        <w:rPr>
          <w:rFonts w:eastAsia="Times New Roman" w:cs="Times New Roman"/>
          <w:color w:val="000000"/>
        </w:rPr>
        <w:t>Ca(OH)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NH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发生离子反应：</w:t>
      </w:r>
      <w:r>
        <w:rPr>
          <w:rFonts w:eastAsia="Times New Roman" w:cs="Times New Roman"/>
          <w:color w:val="000000"/>
        </w:rPr>
        <w:t>Ca</w:t>
      </w:r>
      <w:r>
        <w:rPr>
          <w:rFonts w:ascii="宋体" w:hAnsi="宋体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+2OH</w:t>
      </w:r>
      <w:r>
        <w:rPr>
          <w:rFonts w:ascii="宋体" w:hAnsi="宋体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+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41" o:title="eqId702f2ec0f4e14a71ae1bf91dba0dc99d"/>
            <o:lock v:ext="edit" aspectratio="t"/>
            <w10:wrap type="none"/>
            <w10:anchorlock/>
          </v:shape>
          <o:OLEObject Type="Embed" ProgID="Equation.DSMT4" ShapeID="_x0000_i1148" DrawAspect="Content" ObjectID="_1468075742" r:id="rId40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.75pt;width:33.75pt;" o:ole="t" filled="f" stroked="f" coordsize="21600,21600">
            <v:path/>
            <v:fill on="f" focussize="0,0"/>
            <v:stroke on="f"/>
            <v:imagedata r:id="rId43" o:title="eqId1ca8c8403037478ea0aee3288a43cf01"/>
            <o:lock v:ext="edit" aspectratio="t"/>
            <w10:wrap type="none"/>
            <w10:anchorlock/>
          </v:shape>
          <o:OLEObject Type="Embed" ProgID="Equation.DSMT4" ShapeID="_x0000_i1149" DrawAspect="Content" ObjectID="_1468075743" r:id="rId4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06" name="图片 1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2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=CaCO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↓+H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O+NH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·H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 xml:space="preserve">，随着反应的进行，溶液中自由移动离子浓度减小，灯泡逐渐变暗，当二者恰好反应时，溶液中自由移动的微粒浓度很小，灯泡很暗。当 </w:t>
      </w:r>
      <w:r>
        <w:rPr>
          <w:rFonts w:eastAsia="Times New Roman" w:cs="Times New Roman"/>
          <w:color w:val="000000"/>
        </w:rPr>
        <w:t>NH</w:t>
      </w:r>
      <w:r>
        <w:rPr>
          <w:rFonts w:ascii="宋体" w:hAnsi="宋体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HCO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溶液过量时，其电离产生的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41" o:title="eqId702f2ec0f4e14a71ae1bf91dba0dc99d"/>
            <o:lock v:ext="edit" aspectratio="t"/>
            <w10:wrap type="none"/>
            <w10:anchorlock/>
          </v:shape>
          <o:OLEObject Type="Embed" ProgID="Equation.DSMT4" ShapeID="_x0000_i1151" DrawAspect="Content" ObjectID="_1468075744" r:id="rId44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、 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75pt;width:33.75pt;" o:ole="t" filled="f" stroked="f" coordsize="21600,21600">
            <v:path/>
            <v:fill on="f" focussize="0,0"/>
            <v:stroke on="f"/>
            <v:imagedata r:id="rId43" o:title="eqId1ca8c8403037478ea0aee3288a43cf01"/>
            <o:lock v:ext="edit" aspectratio="t"/>
            <w10:wrap type="none"/>
            <w10:anchorlock/>
          </v:shape>
          <o:OLEObject Type="Embed" ProgID="Equation.DSMT4" ShapeID="_x0000_i1152" DrawAspect="Content" ObjectID="_1468075745" r:id="rId45">
            <o:LockedField>false</o:LockedField>
          </o:OLEObject>
        </w:object>
      </w:r>
      <w:r>
        <w:rPr>
          <w:rFonts w:ascii="宋体" w:hAnsi="宋体"/>
          <w:color w:val="000000"/>
        </w:rPr>
        <w:t>导电，使灯泡逐渐又变亮，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Ba(OH)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发生离子反应：</w:t>
      </w:r>
      <w:r>
        <w:rPr>
          <w:rFonts w:eastAsia="Times New Roman" w:cs="Times New Roman"/>
          <w:color w:val="000000"/>
        </w:rPr>
        <w:t>Ba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+2OH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38" o:title="eqIda8007d88adde458b91775569e75f2f33"/>
            <o:lock v:ext="edit" aspectratio="t"/>
            <w10:wrap type="none"/>
            <w10:anchorlock/>
          </v:shape>
          <o:OLEObject Type="Embed" ProgID="Equation.DSMT4" ShapeID="_x0000_i1153" DrawAspect="Content" ObjectID="_1468075746" r:id="rId4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07" name="图片 1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3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=BaSO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↓+2H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，随着反应的进行，溶液中自由移动的离子浓度减小，灯泡变暗，当二者恰好反应时，溶液中几乎不存在自由移动的微粒，灯泡完全熄灭。当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溶液过量时，其电离产生的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、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38" o:title="eqIda8007d88adde458b91775569e75f2f33"/>
            <o:lock v:ext="edit" aspectratio="t"/>
            <w10:wrap type="none"/>
            <w10:anchorlock/>
          </v:shape>
          <o:OLEObject Type="Embed" ProgID="Equation.DSMT4" ShapeID="_x0000_i1155" DrawAspect="Content" ObjectID="_1468075747" r:id="rId47">
            <o:LockedField>false</o:LockedField>
          </o:OLEObject>
        </w:object>
      </w:r>
      <w:r>
        <w:rPr>
          <w:rFonts w:ascii="宋体" w:hAnsi="宋体"/>
          <w:color w:val="000000"/>
        </w:rPr>
        <w:t>导电，使灯泡逐渐又变亮，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t>与氨水发生离子反应：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COOH+NH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COO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+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.75pt;width:26.25pt;" o:ole="t" filled="f" stroked="f" coordsize="21600,21600">
            <v:path/>
            <v:fill on="f" focussize="0,0"/>
            <v:stroke on="f"/>
            <v:imagedata r:id="rId49" o:title="eqId433496fdc64b4f34a8e60fd935440741"/>
            <o:lock v:ext="edit" aspectratio="t"/>
            <w10:wrap type="none"/>
            <w10:anchorlock/>
          </v:shape>
          <o:OLEObject Type="Embed" ProgID="Equation.DSMT4" ShapeID="_x0000_i1156" DrawAspect="Content" ObjectID="_1468075748" r:id="rId48">
            <o:LockedField>false</o:LockedField>
          </o:OLEObject>
        </w:object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，反应后自由移动的离子浓度增大，溶液导电能力增强，灯泡更明亮，不出现亮</w:t>
      </w:r>
      <w:r>
        <w:rPr>
          <w:rFonts w:eastAsia="Times New Roman" w:cs="Times New Roman"/>
          <w:color w:val="000000"/>
        </w:rPr>
        <w:t>—</w:t>
      </w:r>
      <w:r>
        <w:rPr>
          <w:rFonts w:ascii="宋体" w:hAnsi="宋体"/>
          <w:color w:val="000000"/>
        </w:rPr>
        <w:t>灭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或暗</w:t>
      </w:r>
      <w:r>
        <w:rPr>
          <w:rFonts w:eastAsia="Times New Roman" w:cs="Times New Roman"/>
          <w:color w:val="000000"/>
        </w:rPr>
        <w:t>)—</w:t>
      </w:r>
      <w:r>
        <w:rPr>
          <w:rFonts w:ascii="宋体" w:hAnsi="宋体"/>
          <w:color w:val="000000"/>
        </w:rPr>
        <w:t>亮的变化，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符合题意；</w:t>
      </w:r>
      <w:r>
        <w:drawing>
          <wp:inline distT="0" distB="0" distL="114300" distR="114300">
            <wp:extent cx="1270" cy="635"/>
            <wp:effectExtent l="0" t="0" r="0" b="0"/>
            <wp:docPr id="108" name="图片 1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3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故合理选项是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09" name="图片 1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3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用电石（主要成分为</w:t>
      </w:r>
      <w:r>
        <w:rPr>
          <w:rFonts w:eastAsia="Times New Roman" w:cs="Times New Roman"/>
          <w:color w:val="000000"/>
        </w:rPr>
        <w:t>CaC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，含</w:t>
      </w:r>
      <w:r>
        <w:rPr>
          <w:rFonts w:eastAsia="Times New Roman" w:cs="Times New Roman"/>
          <w:color w:val="000000"/>
        </w:rPr>
        <w:t>CaS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Ca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等）制取乙炔时，常用</w:t>
      </w:r>
      <w:r>
        <w:rPr>
          <w:rFonts w:eastAsia="Times New Roman" w:cs="Times New Roman"/>
          <w:color w:val="000000"/>
        </w:rPr>
        <w:t>CuSO</w:t>
      </w:r>
      <w:r>
        <w:rPr>
          <w:rFonts w:ascii="宋体" w:hAnsi="宋体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溶液除去乙炔中的杂质。反应为:</w:t>
      </w:r>
      <w:r>
        <w:drawing>
          <wp:inline distT="0" distB="0" distL="114300" distR="114300">
            <wp:extent cx="1270" cy="635"/>
            <wp:effectExtent l="0" t="0" r="0" b="0"/>
            <wp:docPr id="110" name="图片 1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①CuSO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CuS</w:t>
      </w:r>
      <w:r>
        <w:rPr>
          <w:rFonts w:ascii="宋体" w:hAnsi="宋体"/>
          <w:color w:val="000000"/>
        </w:rPr>
        <w:t>↓+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drawing>
          <wp:inline distT="0" distB="0" distL="114300" distR="114300">
            <wp:extent cx="1270" cy="635"/>
            <wp:effectExtent l="0" t="0" r="0" b="0"/>
            <wp:docPr id="111" name="图片 1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②11PH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24CuSO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12H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3H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24H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8Cu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↓</w:t>
      </w:r>
      <w:r>
        <w:drawing>
          <wp:inline distT="0" distB="0" distL="114300" distR="114300">
            <wp:extent cx="1270" cy="635"/>
            <wp:effectExtent l="0" t="0" r="0" b="0"/>
            <wp:docPr id="112" name="图片 1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下列分析不正确的是</w:t>
      </w:r>
      <w:r>
        <w:drawing>
          <wp:inline distT="0" distB="0" distL="114300" distR="114300">
            <wp:extent cx="1270" cy="635"/>
            <wp:effectExtent l="0" t="0" r="0" b="0"/>
            <wp:docPr id="113" name="图片 1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CaS、Ca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发生水解反应的化学方程式：</w:t>
      </w:r>
      <w:r>
        <w:rPr>
          <w:rFonts w:eastAsia="Times New Roman" w:cs="Times New Roman"/>
          <w:color w:val="000000"/>
        </w:rPr>
        <w:t>CaS+2H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O=Ca(OH)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S↑、Ca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+6H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O=3Ca(OH)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+2PH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↑</w:t>
      </w:r>
      <w:r>
        <w:drawing>
          <wp:inline distT="0" distB="0" distL="114300" distR="114300">
            <wp:extent cx="1270" cy="635"/>
            <wp:effectExtent l="0" t="0" r="0" b="0"/>
            <wp:docPr id="114" name="图片 1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不能依据反应①比较硫酸与氢硫酸的酸性强弱</w:t>
      </w:r>
      <w:r>
        <w:drawing>
          <wp:inline distT="0" distB="0" distL="114300" distR="114300">
            <wp:extent cx="1270" cy="635"/>
            <wp:effectExtent l="0" t="0" r="0" b="0"/>
            <wp:docPr id="115" name="图片 1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4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反应②中每</w:t>
      </w:r>
      <w:r>
        <w:rPr>
          <w:rFonts w:eastAsia="Times New Roman" w:cs="Times New Roman"/>
          <w:color w:val="000000"/>
        </w:rPr>
        <w:t>24 mol 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氧化</w:t>
      </w:r>
      <w:r>
        <w:rPr>
          <w:rFonts w:eastAsia="Times New Roman" w:cs="Times New Roman"/>
          <w:color w:val="000000"/>
        </w:rPr>
        <w:t>11 mol PH</w:t>
      </w:r>
      <w:r>
        <w:rPr>
          <w:rFonts w:eastAsia="Times New Roman" w:cs="Times New Roman"/>
          <w:color w:val="000000"/>
          <w:vertAlign w:val="subscript"/>
        </w:rPr>
        <w:t>3</w:t>
      </w:r>
      <w:r>
        <w:drawing>
          <wp:inline distT="0" distB="0" distL="114300" distR="114300">
            <wp:extent cx="1270" cy="635"/>
            <wp:effectExtent l="0" t="0" r="0" b="0"/>
            <wp:docPr id="116" name="图片 1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color w:val="000000"/>
        </w:rPr>
        <w:t>用酸性KMnO</w:t>
      </w:r>
      <w:r>
        <w:rPr>
          <w:rFonts w:ascii="宋体" w:hAnsi="宋体"/>
          <w:color w:val="000000"/>
          <w:vertAlign w:val="subscript"/>
        </w:rPr>
        <w:t>4</w:t>
      </w:r>
      <w:r>
        <w:rPr>
          <w:color w:val="000000"/>
        </w:rPr>
        <w:t>溶液验证乙炔还原性时，H</w:t>
      </w:r>
      <w:r>
        <w:rPr>
          <w:rFonts w:ascii="宋体" w:hAnsi="宋体"/>
          <w:color w:val="000000"/>
          <w:vertAlign w:val="subscript"/>
        </w:rPr>
        <w:t>2</w:t>
      </w:r>
      <w:r>
        <w:rPr>
          <w:color w:val="000000"/>
        </w:rPr>
        <w:t>S、PH</w:t>
      </w:r>
      <w:r>
        <w:rPr>
          <w:rFonts w:ascii="宋体" w:hAnsi="宋体"/>
          <w:color w:val="000000"/>
          <w:vertAlign w:val="subscript"/>
        </w:rPr>
        <w:t>3</w:t>
      </w:r>
      <w:r>
        <w:rPr>
          <w:color w:val="000000"/>
        </w:rPr>
        <w:t>有干扰</w:t>
      </w:r>
      <w:r>
        <w:drawing>
          <wp:inline distT="0" distB="0" distL="114300" distR="114300">
            <wp:extent cx="1270" cy="635"/>
            <wp:effectExtent l="0" t="0" r="0" b="0"/>
            <wp:docPr id="117" name="图片 1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  <w:r>
        <w:drawing>
          <wp:inline distT="0" distB="0" distL="114300" distR="114300">
            <wp:extent cx="1270" cy="635"/>
            <wp:effectExtent l="0" t="0" r="0" b="0"/>
            <wp:docPr id="118" name="图片 1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4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19" name="图片 1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4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20" name="图片 1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4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．水解过程中元素的化合价不变，根据水解原理结合乙炔中常混有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可知</w:t>
      </w:r>
      <w:r>
        <w:rPr>
          <w:rFonts w:eastAsia="Times New Roman" w:cs="Times New Roman"/>
          <w:color w:val="000000"/>
        </w:rPr>
        <w:t>CaS</w:t>
      </w:r>
      <w:r>
        <w:rPr>
          <w:rFonts w:ascii="宋体" w:hAnsi="宋体"/>
          <w:color w:val="000000"/>
        </w:rPr>
        <w:t>的水解方程式为</w:t>
      </w:r>
      <w:r>
        <w:rPr>
          <w:rFonts w:eastAsia="Times New Roman" w:cs="Times New Roman"/>
          <w:color w:val="000000"/>
        </w:rPr>
        <w:t>CaS+2H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O=Ca(OH)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S↑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Ca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水解方程式为</w:t>
      </w:r>
      <w:r>
        <w:rPr>
          <w:rFonts w:eastAsia="Times New Roman" w:cs="Times New Roman"/>
          <w:color w:val="000000"/>
        </w:rPr>
        <w:t>Ca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+6H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O=3Ca(OH)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+2PH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项正确；</w:t>
      </w:r>
      <w:r>
        <w:drawing>
          <wp:inline distT="0" distB="0" distL="114300" distR="114300">
            <wp:extent cx="1270" cy="635"/>
            <wp:effectExtent l="0" t="0" r="0" b="0"/>
            <wp:docPr id="121" name="图片 1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4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．该反应能发生是因为有不溶于水也不溶于酸的</w:t>
      </w:r>
      <w:r>
        <w:rPr>
          <w:rFonts w:eastAsia="Times New Roman" w:cs="Times New Roman"/>
          <w:color w:val="000000"/>
        </w:rPr>
        <w:t>CuS</w:t>
      </w:r>
      <w:r>
        <w:rPr>
          <w:rFonts w:ascii="宋体" w:hAnsi="宋体"/>
          <w:color w:val="000000"/>
        </w:rPr>
        <w:t>生成，因此反应①不能说明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的酸性强于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，事实上硫酸的酸性强于氢硫酸，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项正确；</w:t>
      </w:r>
      <w:r>
        <w:drawing>
          <wp:inline distT="0" distB="0" distL="114300" distR="114300">
            <wp:extent cx="1270" cy="635"/>
            <wp:effectExtent l="0" t="0" r="0" b="0"/>
            <wp:docPr id="122" name="图片 1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4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．反应②中</w:t>
      </w:r>
      <w:r>
        <w:rPr>
          <w:rFonts w:eastAsia="Times New Roman" w:cs="Times New Roman"/>
          <w:color w:val="000000"/>
        </w:rPr>
        <w:t>Cu</w:t>
      </w:r>
      <w:r>
        <w:rPr>
          <w:rFonts w:ascii="宋体" w:hAnsi="宋体"/>
          <w:color w:val="000000"/>
        </w:rPr>
        <w:t>元素化合价从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价降低到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价，得到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个电子，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元素化合价从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价升高到</w:t>
      </w:r>
      <w:r>
        <w:rPr>
          <w:rFonts w:eastAsia="Times New Roman" w:cs="Times New Roman"/>
          <w:color w:val="000000"/>
        </w:rPr>
        <w:t>+5</w:t>
      </w:r>
      <w:r>
        <w:rPr>
          <w:rFonts w:ascii="宋体" w:hAnsi="宋体"/>
          <w:color w:val="000000"/>
        </w:rPr>
        <w:t>价，失去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个电子，则</w:t>
      </w:r>
      <w:r>
        <w:rPr>
          <w:rFonts w:eastAsia="Times New Roman" w:cs="Times New Roman"/>
          <w:color w:val="000000"/>
        </w:rPr>
        <w:t>24molCuSO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完全反应时，可氧化</w:t>
      </w:r>
      <w:r>
        <w:rPr>
          <w:rFonts w:eastAsia="Times New Roman" w:cs="Times New Roman"/>
          <w:color w:val="000000"/>
        </w:rPr>
        <w:t>PH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的物质的量是</w:t>
      </w:r>
      <w:r>
        <w:rPr>
          <w:rFonts w:eastAsia="Times New Roman" w:cs="Times New Roman"/>
          <w:color w:val="000000"/>
        </w:rPr>
        <w:t>24mol÷8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3mol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项错误；</w:t>
      </w:r>
      <w:r>
        <w:drawing>
          <wp:inline distT="0" distB="0" distL="114300" distR="114300">
            <wp:extent cx="1270" cy="635"/>
            <wp:effectExtent l="0" t="0" r="0" b="0"/>
            <wp:docPr id="123" name="图片 1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4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均被</w:t>
      </w:r>
      <w:r>
        <w:rPr>
          <w:rFonts w:eastAsia="Times New Roman" w:cs="Times New Roman"/>
          <w:color w:val="000000"/>
        </w:rPr>
        <w:t>KMnO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酸性溶液氧化，所以会干扰</w:t>
      </w:r>
      <w:r>
        <w:rPr>
          <w:rFonts w:eastAsia="Times New Roman" w:cs="Times New Roman"/>
          <w:color w:val="000000"/>
        </w:rPr>
        <w:t>KMnO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酸性溶液对乙炔性质的检验，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项正确；</w:t>
      </w:r>
      <w:r>
        <w:drawing>
          <wp:inline distT="0" distB="0" distL="114300" distR="114300">
            <wp:extent cx="1270" cy="635"/>
            <wp:effectExtent l="0" t="0" r="0" b="0"/>
            <wp:docPr id="124" name="图片 1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4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25" name="图片 1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5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eastAsia="Times New Roman" w:cs="Times New Roman"/>
          <w:color w:val="000000"/>
        </w:rPr>
        <w:t>NO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存在平衡:</w:t>
      </w:r>
      <w:r>
        <w:rPr>
          <w:rFonts w:eastAsia="Times New Roman" w:cs="Times New Roman"/>
          <w:color w:val="000000"/>
        </w:rPr>
        <w:t>2NO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</w:t>
      </w:r>
      <w:r>
        <w:rPr>
          <w:rFonts w:ascii="MS Gothic" w:hAnsi="MS Gothic" w:eastAsia="MS Gothic" w:cs="MS Gothic"/>
          <w:color w:val="000000"/>
        </w:rPr>
        <w:t>⇌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 xml:space="preserve">(g) 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color w:val="000000"/>
        </w:rPr>
        <w:t>H&lt;0</w:t>
      </w:r>
      <w:r>
        <w:rPr>
          <w:rFonts w:ascii="宋体" w:hAnsi="宋体"/>
          <w:color w:val="000000"/>
        </w:rPr>
        <w:t>。下列分析正确的是</w:t>
      </w:r>
      <w:r>
        <w:drawing>
          <wp:inline distT="0" distB="0" distL="114300" distR="114300">
            <wp:extent cx="1270" cy="635"/>
            <wp:effectExtent l="0" t="0" r="0" b="0"/>
            <wp:docPr id="126" name="图片 1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5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 mol</w:t>
      </w:r>
      <w:r>
        <w:rPr>
          <w:rFonts w:ascii="宋体" w:hAnsi="宋体"/>
          <w:color w:val="000000"/>
        </w:rPr>
        <w:t>平衡混合气体中含</w:t>
      </w:r>
      <w:r>
        <w:rPr>
          <w:rFonts w:eastAsia="Times New Roman" w:cs="Times New Roman"/>
          <w:color w:val="000000"/>
        </w:rPr>
        <w:t>1 mol N</w:t>
      </w:r>
      <w:r>
        <w:rPr>
          <w:rFonts w:ascii="宋体" w:hAnsi="宋体"/>
          <w:color w:val="000000"/>
        </w:rPr>
        <w:t>原子</w:t>
      </w:r>
      <w:r>
        <w:drawing>
          <wp:inline distT="0" distB="0" distL="114300" distR="114300">
            <wp:extent cx="1270" cy="635"/>
            <wp:effectExtent l="0" t="0" r="0" b="0"/>
            <wp:docPr id="127" name="图片 1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5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断裂</w:t>
      </w:r>
      <w:r>
        <w:rPr>
          <w:rFonts w:eastAsia="Times New Roman" w:cs="Times New Roman"/>
          <w:color w:val="000000"/>
        </w:rPr>
        <w:t>2 mol 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中的共价键所需能量小于断裂</w:t>
      </w:r>
      <w:r>
        <w:rPr>
          <w:rFonts w:eastAsia="Times New Roman" w:cs="Times New Roman"/>
          <w:color w:val="000000"/>
        </w:rPr>
        <w:t>1 mol 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中的共价键所需能量</w:t>
      </w:r>
      <w:r>
        <w:drawing>
          <wp:inline distT="0" distB="0" distL="114300" distR="114300">
            <wp:extent cx="1270" cy="635"/>
            <wp:effectExtent l="0" t="0" r="0" b="0"/>
            <wp:docPr id="128" name="图片 1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恒温时，缩小容积，气体颜色变深，是平衡正向移动导致的</w:t>
      </w:r>
      <w:r>
        <w:drawing>
          <wp:inline distT="0" distB="0" distL="114300" distR="114300">
            <wp:extent cx="1270" cy="635"/>
            <wp:effectExtent l="0" t="0" r="0" b="0"/>
            <wp:docPr id="129" name="图片 1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5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恒容时，水浴加热，由于平衡正向移动导致气体颜色变浅</w:t>
      </w:r>
      <w:r>
        <w:drawing>
          <wp:inline distT="0" distB="0" distL="114300" distR="114300">
            <wp:extent cx="1270" cy="635"/>
            <wp:effectExtent l="0" t="0" r="0" b="0"/>
            <wp:docPr id="130" name="图片 1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5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  <w:r>
        <w:drawing>
          <wp:inline distT="0" distB="0" distL="114300" distR="114300">
            <wp:extent cx="1270" cy="635"/>
            <wp:effectExtent l="0" t="0" r="0" b="0"/>
            <wp:docPr id="131" name="图片 1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5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32" name="图片 1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5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33" name="图片 1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1molNO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含有</w:t>
      </w:r>
      <w:r>
        <w:rPr>
          <w:rFonts w:eastAsia="Times New Roman" w:cs="Times New Roman"/>
          <w:color w:val="000000"/>
        </w:rPr>
        <w:t>1molN</w:t>
      </w:r>
      <w:r>
        <w:rPr>
          <w:rFonts w:ascii="宋体" w:hAnsi="宋体"/>
          <w:color w:val="000000"/>
        </w:rPr>
        <w:t>原子，</w:t>
      </w:r>
      <w:r>
        <w:rPr>
          <w:rFonts w:eastAsia="Times New Roman" w:cs="Times New Roman"/>
          <w:color w:val="000000"/>
        </w:rPr>
        <w:t>1molN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含有</w:t>
      </w:r>
      <w:r>
        <w:rPr>
          <w:rFonts w:eastAsia="Times New Roman" w:cs="Times New Roman"/>
          <w:color w:val="000000"/>
        </w:rPr>
        <w:t>2molN</w:t>
      </w:r>
      <w:r>
        <w:rPr>
          <w:rFonts w:ascii="宋体" w:hAnsi="宋体"/>
          <w:color w:val="000000"/>
        </w:rPr>
        <w:t>原子，现为可逆反应，为</w:t>
      </w:r>
      <w:r>
        <w:rPr>
          <w:rFonts w:eastAsia="Times New Roman" w:cs="Times New Roman"/>
          <w:color w:val="000000"/>
        </w:rPr>
        <w:t>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的混合气体,1 mol平衡混合气体中所含原子大于1 mol N，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项错误；</w:t>
      </w:r>
      <w:r>
        <w:drawing>
          <wp:inline distT="0" distB="0" distL="114300" distR="114300">
            <wp:extent cx="1270" cy="635"/>
            <wp:effectExtent l="0" t="0" r="0" b="0"/>
            <wp:docPr id="134" name="图片 1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5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．反应</w:t>
      </w:r>
      <w:r>
        <w:rPr>
          <w:rFonts w:eastAsia="Times New Roman" w:cs="Times New Roman"/>
          <w:color w:val="000000"/>
        </w:rPr>
        <w:t>2NO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</w:t>
      </w:r>
      <w:r>
        <w:rPr>
          <w:rFonts w:ascii="MS Gothic" w:hAnsi="MS Gothic" w:eastAsia="MS Gothic" w:cs="MS Gothic"/>
          <w:color w:val="000000"/>
        </w:rPr>
        <w:t>⇌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(g)</w:t>
      </w:r>
      <w:r>
        <w:rPr>
          <w:rFonts w:ascii="宋体" w:hAnsi="宋体"/>
          <w:color w:val="000000"/>
        </w:rPr>
        <w:t>为放热反应，故完全断开</w:t>
      </w:r>
      <w:r>
        <w:rPr>
          <w:rFonts w:eastAsia="Times New Roman" w:cs="Times New Roman"/>
          <w:color w:val="000000"/>
        </w:rPr>
        <w:t>2molNO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分子中的共价键所吸收的热量比完全断开</w:t>
      </w:r>
      <w:r>
        <w:rPr>
          <w:rFonts w:eastAsia="Times New Roman" w:cs="Times New Roman"/>
          <w:color w:val="000000"/>
        </w:rPr>
        <w:t>1molN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分子中的共价键所吸收的热量少，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项正确；</w:t>
      </w:r>
      <w:r>
        <w:drawing>
          <wp:inline distT="0" distB="0" distL="114300" distR="114300">
            <wp:extent cx="1270" cy="635"/>
            <wp:effectExtent l="0" t="0" r="0" b="0"/>
            <wp:docPr id="135" name="图片 1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6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．气体体积压缩，颜色变深是因为体积减小，浓度变大引起的，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项错误；</w:t>
      </w:r>
      <w:r>
        <w:drawing>
          <wp:inline distT="0" distB="0" distL="114300" distR="114300">
            <wp:extent cx="1270" cy="635"/>
            <wp:effectExtent l="0" t="0" r="0" b="0"/>
            <wp:docPr id="136" name="图片 1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．放热反应，温度升高，平衡逆向移动，颜色加深，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项错误；</w:t>
      </w:r>
      <w:r>
        <w:drawing>
          <wp:inline distT="0" distB="0" distL="114300" distR="114300">
            <wp:extent cx="1270" cy="635"/>
            <wp:effectExtent l="0" t="0" r="0" b="0"/>
            <wp:docPr id="137" name="图片 1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6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38" name="图片 1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6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可生物降解的高分子材料聚苯丙生(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)的结构片段如下图。</w:t>
      </w:r>
      <w:r>
        <w:drawing>
          <wp:inline distT="0" distB="0" distL="114300" distR="114300">
            <wp:extent cx="1270" cy="635"/>
            <wp:effectExtent l="0" t="0" r="0" b="0"/>
            <wp:docPr id="139" name="图片 1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6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572000" cy="1666875"/>
            <wp:effectExtent l="0" t="0" r="0" b="9525"/>
            <wp:docPr id="140" name="图片 1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41" name="图片 1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6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rPr>
          <w:rFonts w:ascii="宋体" w:hAnsi="宋体"/>
          <w:color w:val="000000"/>
        </w:rPr>
        <w:t>已知：</w:t>
      </w:r>
      <w:r>
        <w:rPr>
          <w:rFonts w:eastAsia="Times New Roman" w:cs="Times New Roman"/>
          <w:color w:val="000000"/>
        </w:rPr>
        <w:t>R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R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drawing>
          <wp:inline distT="0" distB="0" distL="114300" distR="114300">
            <wp:extent cx="704850" cy="495300"/>
            <wp:effectExtent l="0" t="0" r="11430" b="7620"/>
            <wp:docPr id="142" name="图片 1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1228725" cy="495300"/>
            <wp:effectExtent l="0" t="0" r="5715" b="7620"/>
            <wp:docPr id="143" name="图片 1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6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+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下列有关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的说法不正确的是</w:t>
      </w:r>
      <w:r>
        <w:drawing>
          <wp:inline distT="0" distB="0" distL="114300" distR="114300">
            <wp:extent cx="1270" cy="635"/>
            <wp:effectExtent l="0" t="0" r="0" b="0"/>
            <wp:docPr id="144" name="图片 1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6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制备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的单体分子中都有两个羧基</w:t>
      </w:r>
      <w:r>
        <w:drawing>
          <wp:inline distT="0" distB="0" distL="114300" distR="114300">
            <wp:extent cx="1270" cy="635"/>
            <wp:effectExtent l="0" t="0" r="0" b="0"/>
            <wp:docPr id="145" name="图片 1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7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制备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的反应是缩聚反应</w:t>
      </w:r>
      <w:r>
        <w:drawing>
          <wp:inline distT="0" distB="0" distL="114300" distR="114300">
            <wp:extent cx="1270" cy="635"/>
            <wp:effectExtent l="0" t="0" r="0" b="0"/>
            <wp:docPr id="146" name="图片 1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7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中的官能团是酯基和醚键</w:t>
      </w:r>
      <w:r>
        <w:drawing>
          <wp:inline distT="0" distB="0" distL="114300" distR="114300">
            <wp:extent cx="1270" cy="635"/>
            <wp:effectExtent l="0" t="0" r="0" b="0"/>
            <wp:docPr id="147" name="图片 1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7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的大小对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的降解速率有影响</w:t>
      </w:r>
      <w:r>
        <w:drawing>
          <wp:inline distT="0" distB="0" distL="114300" distR="114300">
            <wp:extent cx="1270" cy="635"/>
            <wp:effectExtent l="0" t="0" r="0" b="0"/>
            <wp:docPr id="148" name="图片 1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  <w:r>
        <w:drawing>
          <wp:inline distT="0" distB="0" distL="114300" distR="114300">
            <wp:extent cx="1270" cy="635"/>
            <wp:effectExtent l="0" t="0" r="0" b="0"/>
            <wp:docPr id="149" name="图片 1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7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50" name="图片 1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7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51" name="图片 1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7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．合成聚苯丙生的单体为</w:t>
      </w:r>
      <w:r>
        <w:rPr>
          <w:color w:val="000000"/>
        </w:rPr>
        <w:drawing>
          <wp:inline distT="0" distB="0" distL="114300" distR="114300">
            <wp:extent cx="3048000" cy="448945"/>
            <wp:effectExtent l="0" t="0" r="0" b="8255"/>
            <wp:docPr id="152" name="图片 1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53" name="图片 1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7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715135" cy="448945"/>
            <wp:effectExtent l="0" t="0" r="6985" b="8255"/>
            <wp:docPr id="154" name="图片 1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，每个单体都含有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个羧基，故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．根据题示信息，合成聚苯丙生的反应过程中发生了羧基间的脱水反应，除了生成聚苯丙生，还生成了水，属于缩聚反应，故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55" name="图片 1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8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．聚苯丙生中含有的官能团为：</w:t>
      </w:r>
      <w:r>
        <w:rPr>
          <w:color w:val="000000"/>
        </w:rPr>
        <w:drawing>
          <wp:inline distT="0" distB="0" distL="114300" distR="114300">
            <wp:extent cx="228600" cy="133350"/>
            <wp:effectExtent l="0" t="0" r="0" b="3810"/>
            <wp:docPr id="156" name="图片 1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57" name="图片 1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8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514350" cy="323850"/>
            <wp:effectExtent l="0" t="0" r="3810" b="11430"/>
            <wp:docPr id="158" name="图片 1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，不含酯基，故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．聚合物的分子结构对聚合物的降解有本质的影响，因此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的值影响聚苯丙生的降解速率，故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59" name="图片 1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8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60" name="图片 1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下列实验中，均产生白色沉淀。</w:t>
      </w:r>
      <w:r>
        <w:drawing>
          <wp:inline distT="0" distB="0" distL="114300" distR="114300">
            <wp:extent cx="1270" cy="635"/>
            <wp:effectExtent l="0" t="0" r="0" b="0"/>
            <wp:docPr id="161" name="图片 1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8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486400" cy="1095375"/>
            <wp:effectExtent l="0" t="0" r="0" b="1905"/>
            <wp:docPr id="162" name="图片 1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163" name="图片 1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8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下列分析不正确的是</w:t>
      </w:r>
      <w:r>
        <w:drawing>
          <wp:inline distT="0" distB="0" distL="114300" distR="114300">
            <wp:extent cx="1270" cy="635"/>
            <wp:effectExtent l="0" t="0" r="0" b="0"/>
            <wp:docPr id="164" name="图片 1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8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溶液中所含微粒种类相同</w:t>
      </w:r>
      <w:r>
        <w:drawing>
          <wp:inline distT="0" distB="0" distL="114300" distR="114300">
            <wp:extent cx="1270" cy="635"/>
            <wp:effectExtent l="0" t="0" r="0" b="0"/>
            <wp:docPr id="165" name="图片 1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9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CaCl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能促进</w:t>
      </w:r>
      <w:r>
        <w:rPr>
          <w:rFonts w:eastAsia="Times New Roman" w:cs="Times New Roman"/>
          <w:color w:val="000000"/>
        </w:rPr>
        <w:t>Na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、NaHCO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水解</w:t>
      </w:r>
      <w:r>
        <w:drawing>
          <wp:inline distT="0" distB="0" distL="114300" distR="114300">
            <wp:extent cx="1270" cy="635"/>
            <wp:effectExtent l="0" t="0" r="0" b="0"/>
            <wp:docPr id="166" name="图片 1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9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Al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能促进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、NaHCO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水解</w:t>
      </w:r>
      <w:r>
        <w:drawing>
          <wp:inline distT="0" distB="0" distL="114300" distR="114300">
            <wp:extent cx="1270" cy="635"/>
            <wp:effectExtent l="0" t="0" r="0" b="0"/>
            <wp:docPr id="167" name="图片 1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9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4个实验中，溶液滴入后，试管中溶液pH均降低</w:t>
      </w:r>
      <w:r>
        <w:drawing>
          <wp:inline distT="0" distB="0" distL="114300" distR="114300">
            <wp:extent cx="1270" cy="635"/>
            <wp:effectExtent l="0" t="0" r="0" b="0"/>
            <wp:docPr id="168" name="图片 1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9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  <w:r>
        <w:drawing>
          <wp:inline distT="0" distB="0" distL="114300" distR="114300">
            <wp:extent cx="1270" cy="635"/>
            <wp:effectExtent l="0" t="0" r="0" b="0"/>
            <wp:docPr id="169" name="图片 1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9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70" name="图片 1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9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71" name="图片 1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9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溶液、</w:t>
      </w:r>
      <w:r>
        <w:rPr>
          <w:rFonts w:eastAsia="Times New Roman" w:cs="Times New Roman"/>
          <w:color w:val="000000"/>
        </w:rPr>
        <w:t>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溶液均存在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、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59" o:title="eqId9ad248ee2e654883891a1df38752f597"/>
            <o:lock v:ext="edit" aspectratio="t"/>
            <w10:wrap type="none"/>
            <w10:anchorlock/>
          </v:shape>
          <o:OLEObject Type="Embed" ProgID="Equation.DSMT4" ShapeID="_x0000_i1221" DrawAspect="Content" ObjectID="_1468075749" r:id="rId5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72" name="图片 1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9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.75pt;width:33pt;" o:ole="t" filled="f" stroked="f" coordsize="21600,21600">
            <v:path/>
            <v:fill on="f" focussize="0,0"/>
            <v:stroke on="f"/>
            <v:imagedata r:id="rId61" o:title="eqId9f4b97f1978f4d018c5a7bc17eb0c746"/>
            <o:lock v:ext="edit" aspectratio="t"/>
            <w10:wrap type="none"/>
            <w10:anchorlock/>
          </v:shape>
          <o:OLEObject Type="Embed" ProgID="Equation.DSMT4" ShapeID="_x0000_i1223" DrawAspect="Content" ObjectID="_1468075750" r:id="rId6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，故含有的微粒种类相同，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.75pt;width:33pt;" o:ole="t" filled="f" stroked="f" coordsize="21600,21600">
            <v:path/>
            <v:fill on="f" focussize="0,0"/>
            <v:stroke on="f"/>
            <v:imagedata r:id="rId61" o:title="eqId9f4b97f1978f4d018c5a7bc17eb0c746"/>
            <o:lock v:ext="edit" aspectratio="t"/>
            <w10:wrap type="none"/>
            <w10:anchorlock/>
          </v:shape>
          <o:OLEObject Type="Embed" ProgID="Equation.DSMT4" ShapeID="_x0000_i1224" DrawAspect="Content" ObjectID="_1468075751" r:id="rId62">
            <o:LockedField>false</o:LockedField>
          </o:OLEObject>
        </w:objec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6.8pt;width:31.2pt;" o:ole="t" filled="f" stroked="f" coordsize="21600,21600">
            <v:path/>
            <v:fill on="f" focussize="0,0"/>
            <v:stroke on="f"/>
            <v:imagedata r:id="rId64" o:title="eqId4a99cd10b2ed4f498af8467aeba06993"/>
            <o:lock v:ext="edit" aspectratio="t"/>
            <w10:wrap type="none"/>
            <w10:anchorlock/>
          </v:shape>
          <o:OLEObject Type="Embed" ProgID="Equation.DSMT4" ShapeID="_x0000_i1225" DrawAspect="Content" ObjectID="_1468075752" r:id="rId63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73" name="图片 2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0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59" o:title="eqId9ad248ee2e654883891a1df38752f597"/>
            <o:lock v:ext="edit" aspectratio="t"/>
            <w10:wrap type="none"/>
            <w10:anchorlock/>
          </v:shape>
          <o:OLEObject Type="Embed" ProgID="Equation.DSMT4" ShapeID="_x0000_i1227" DrawAspect="Content" ObjectID="_1468075753" r:id="rId65">
            <o:LockedField>false</o:LockedField>
          </o:OLEObject>
        </w:object>
      </w:r>
      <w:r>
        <w:rPr>
          <w:rFonts w:ascii="宋体" w:hAnsi="宋体"/>
          <w:color w:val="000000"/>
        </w:rPr>
        <w:t>，加入</w:t>
      </w:r>
      <w:r>
        <w:rPr>
          <w:rFonts w:eastAsia="Times New Roman" w:cs="Times New Roman"/>
          <w:color w:val="000000"/>
        </w:rPr>
        <w:t>Ca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后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Ca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59" o:title="eqId9ad248ee2e654883891a1df38752f597"/>
            <o:lock v:ext="edit" aspectratio="t"/>
            <w10:wrap type="none"/>
            <w10:anchorlock/>
          </v:shape>
          <o:OLEObject Type="Embed" ProgID="Equation.DSMT4" ShapeID="_x0000_i1228" DrawAspect="Content" ObjectID="_1468075754" r:id="rId66">
            <o:LockedField>false</o:LockedField>
          </o:OLEObject>
        </w:object>
      </w:r>
      <w:r>
        <w:rPr>
          <w:rFonts w:ascii="宋体" w:hAnsi="宋体"/>
          <w:color w:val="000000"/>
        </w:rPr>
        <w:t>反应生成沉淀，促进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.75pt;width:33pt;" o:ole="t" filled="f" stroked="f" coordsize="21600,21600">
            <v:path/>
            <v:fill on="f" focussize="0,0"/>
            <v:stroke on="f"/>
            <v:imagedata r:id="rId61" o:title="eqId9f4b97f1978f4d018c5a7bc17eb0c746"/>
            <o:lock v:ext="edit" aspectratio="t"/>
            <w10:wrap type="none"/>
            <w10:anchorlock/>
          </v:shape>
          <o:OLEObject Type="Embed" ProgID="Equation.DSMT4" ShapeID="_x0000_i1229" DrawAspect="Content" ObjectID="_1468075755" r:id="rId67">
            <o:LockedField>false</o:LockedField>
          </o:OLEObject>
        </w:object>
      </w:r>
      <w:r>
        <w:rPr>
          <w:rFonts w:ascii="宋体" w:hAnsi="宋体"/>
          <w:color w:val="000000"/>
        </w:rPr>
        <w:t>的电离，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Al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与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8.75pt;width:27pt;" o:ole="t" filled="f" stroked="f" coordsize="21600,21600">
            <v:path/>
            <v:fill on="f" focussize="0,0"/>
            <v:stroke on="f"/>
            <v:imagedata r:id="rId59" o:title="eqId9ad248ee2e654883891a1df38752f597"/>
            <o:lock v:ext="edit" aspectratio="t"/>
            <w10:wrap type="none"/>
            <w10:anchorlock/>
          </v:shape>
          <o:OLEObject Type="Embed" ProgID="Equation.DSMT4" ShapeID="_x0000_i1230" DrawAspect="Content" ObjectID="_1468075756" r:id="rId6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74" name="图片 2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20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8.75pt;width:33pt;" o:ole="t" filled="f" stroked="f" coordsize="21600,21600">
            <v:path/>
            <v:fill on="f" focussize="0,0"/>
            <v:stroke on="f"/>
            <v:imagedata r:id="rId61" o:title="eqId9f4b97f1978f4d018c5a7bc17eb0c746"/>
            <o:lock v:ext="edit" aspectratio="t"/>
            <w10:wrap type="none"/>
            <w10:anchorlock/>
          </v:shape>
          <o:OLEObject Type="Embed" ProgID="Equation.DSMT4" ShapeID="_x0000_i1232" DrawAspect="Content" ObjectID="_1468075757" r:id="rId69">
            <o:LockedField>false</o:LockedField>
          </o:OLEObject>
        </w:object>
      </w:r>
      <w:r>
        <w:rPr>
          <w:rFonts w:ascii="宋体" w:hAnsi="宋体"/>
          <w:color w:val="000000"/>
        </w:rPr>
        <w:t>都能发生互相促进的水解反应，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．由题干信息可知形成沉淀时会消耗碳酸根和碳酸氢根，则它们浓度减小，水解产生的氢氧根的浓度会减小，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减小，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75" name="图片 2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0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76" name="图片 2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1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有科学研究提出</w:t>
      </w:r>
      <w:r>
        <w:rPr>
          <w:rFonts w:eastAsia="Times New Roman" w:cs="Times New Roman"/>
          <w:color w:val="000000"/>
        </w:rPr>
        <w:t>:</w:t>
      </w:r>
      <w:r>
        <w:rPr>
          <w:rFonts w:ascii="宋体" w:hAnsi="宋体"/>
          <w:color w:val="000000"/>
        </w:rPr>
        <w:t>锂电池负极材料</w:t>
      </w:r>
      <w:r>
        <w:rPr>
          <w:rFonts w:eastAsia="Times New Roman" w:cs="Times New Roman"/>
          <w:color w:val="000000"/>
        </w:rPr>
        <w:t>(Li)</w:t>
      </w:r>
      <w:r>
        <w:rPr>
          <w:rFonts w:ascii="宋体" w:hAnsi="宋体"/>
          <w:color w:val="000000"/>
        </w:rPr>
        <w:t>由于生成</w:t>
      </w:r>
      <w:r>
        <w:rPr>
          <w:rFonts w:eastAsia="Times New Roman" w:cs="Times New Roman"/>
          <w:color w:val="000000"/>
        </w:rPr>
        <w:t>LH</w:t>
      </w:r>
      <w:r>
        <w:rPr>
          <w:rFonts w:ascii="宋体" w:hAnsi="宋体"/>
          <w:color w:val="000000"/>
        </w:rPr>
        <w:t>而不利于电池容量的保持。一定温度下，利用足量重水</w:t>
      </w:r>
      <w:r>
        <w:rPr>
          <w:rFonts w:eastAsia="Times New Roman" w:cs="Times New Roman"/>
          <w:color w:val="000000"/>
        </w:rPr>
        <w:t>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）与含</w:t>
      </w:r>
      <w:r>
        <w:rPr>
          <w:rFonts w:eastAsia="Times New Roman" w:cs="Times New Roman"/>
          <w:color w:val="000000"/>
        </w:rPr>
        <w:t>LiH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负极材料反应，通过测定</w:t>
      </w:r>
      <w:r>
        <w:rPr>
          <w:rFonts w:eastAsia="Times New Roman" w:cs="Times New Roman"/>
          <w:color w:val="000000"/>
        </w:rPr>
        <w:t>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)/n(HD)</w:t>
      </w:r>
      <w:r>
        <w:rPr>
          <w:rFonts w:ascii="宋体" w:hAnsi="宋体"/>
          <w:color w:val="000000"/>
        </w:rPr>
        <w:t>可以获知</w:t>
      </w:r>
      <w:r>
        <w:rPr>
          <w:rFonts w:eastAsia="Times New Roman" w:cs="Times New Roman"/>
          <w:color w:val="000000"/>
        </w:rPr>
        <w:t xml:space="preserve"> n(Li)/n(LiH)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77" name="图片 2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1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已知：</w:t>
      </w:r>
      <w:r>
        <w:rPr>
          <w:rFonts w:eastAsia="Times New Roman" w:cs="Times New Roman"/>
          <w:color w:val="000000"/>
        </w:rPr>
        <w:t>①LiH+H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O=LiOH+H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drawing>
          <wp:inline distT="0" distB="0" distL="114300" distR="114300">
            <wp:extent cx="1270" cy="635"/>
            <wp:effectExtent l="0" t="0" r="0" b="0"/>
            <wp:docPr id="178" name="图片 2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1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②2Li(s)+H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⇌2LiH</w:t>
      </w:r>
      <w:r>
        <w:rPr>
          <w:rFonts w:eastAsia="Times New Roman" w:cs="Times New Roman"/>
          <w:color w:val="000000"/>
          <w:vertAlign w:val="subscript"/>
        </w:rPr>
        <w:t xml:space="preserve"> </w:t>
      </w:r>
      <w:r>
        <w:rPr>
          <w:rFonts w:eastAsia="Times New Roman" w:cs="Times New Roman"/>
          <w:color w:val="000000"/>
        </w:rPr>
        <w:t>△H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drawing>
          <wp:inline distT="0" distB="0" distL="114300" distR="114300">
            <wp:extent cx="1270" cy="635"/>
            <wp:effectExtent l="0" t="0" r="0" b="0"/>
            <wp:docPr id="179" name="图片 2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1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下列说法不正确的是</w:t>
      </w:r>
      <w:r>
        <w:drawing>
          <wp:inline distT="0" distB="0" distL="114300" distR="114300">
            <wp:extent cx="1270" cy="635"/>
            <wp:effectExtent l="0" t="0" r="0" b="0"/>
            <wp:docPr id="180" name="图片 2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1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可用质谱区分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HD</w:t>
      </w:r>
      <w:r>
        <w:drawing>
          <wp:inline distT="0" distB="0" distL="114300" distR="114300">
            <wp:extent cx="1270" cy="635"/>
            <wp:effectExtent l="0" t="0" r="0" b="0"/>
            <wp:docPr id="181" name="图片 2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1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的反应：</w:t>
      </w:r>
      <w:r>
        <w:rPr>
          <w:rFonts w:eastAsia="Times New Roman" w:cs="Times New Roman"/>
          <w:color w:val="000000"/>
        </w:rPr>
        <w:t>2Li+2D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O=2LiOD+D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drawing>
          <wp:inline distT="0" distB="0" distL="114300" distR="114300">
            <wp:extent cx="1270" cy="635"/>
            <wp:effectExtent l="0" t="0" r="0" b="0"/>
            <wp:docPr id="182" name="图片 2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1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若</w:t>
      </w:r>
      <w:r>
        <w:rPr>
          <w:rFonts w:eastAsia="Times New Roman" w:cs="Times New Roman"/>
          <w:color w:val="000000"/>
        </w:rPr>
        <w:t>n(Li)/n(LiH)</w:t>
      </w:r>
      <w:r>
        <w:rPr>
          <w:rFonts w:ascii="宋体" w:hAnsi="宋体"/>
          <w:color w:val="000000"/>
        </w:rPr>
        <w:t>越大，则</w:t>
      </w:r>
      <w:r>
        <w:rPr>
          <w:rFonts w:eastAsia="Times New Roman" w:cs="Times New Roman"/>
          <w:color w:val="000000"/>
        </w:rPr>
        <w:t>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)/n(HD)</w:t>
      </w:r>
      <w:r>
        <w:rPr>
          <w:rFonts w:ascii="宋体" w:hAnsi="宋体"/>
          <w:color w:val="000000"/>
        </w:rPr>
        <w:t>越小</w:t>
      </w:r>
      <w:r>
        <w:drawing>
          <wp:inline distT="0" distB="0" distL="114300" distR="114300">
            <wp:extent cx="1270" cy="635"/>
            <wp:effectExtent l="0" t="0" r="0" b="0"/>
            <wp:docPr id="183" name="图片 2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1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80℃</w:t>
      </w:r>
      <w:r>
        <w:rPr>
          <w:rFonts w:ascii="宋体" w:hAnsi="宋体"/>
          <w:color w:val="000000"/>
        </w:rPr>
        <w:t>反应所得</w:t>
      </w:r>
      <w:r>
        <w:rPr>
          <w:rFonts w:eastAsia="Times New Roman" w:cs="Times New Roman"/>
          <w:color w:val="000000"/>
        </w:rPr>
        <w:t>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)/n(HD)</w:t>
      </w:r>
      <w:r>
        <w:rPr>
          <w:rFonts w:ascii="宋体" w:hAnsi="宋体"/>
          <w:color w:val="000000"/>
        </w:rPr>
        <w:t>比</w:t>
      </w:r>
      <w:r>
        <w:rPr>
          <w:rFonts w:eastAsia="Times New Roman" w:cs="Times New Roman"/>
          <w:color w:val="000000"/>
        </w:rPr>
        <w:t>25℃</w:t>
      </w:r>
      <w:r>
        <w:rPr>
          <w:rFonts w:ascii="宋体" w:hAnsi="宋体"/>
          <w:color w:val="000000"/>
        </w:rPr>
        <w:t>反应所得</w:t>
      </w:r>
      <w:r>
        <w:rPr>
          <w:rFonts w:eastAsia="Times New Roman" w:cs="Times New Roman"/>
          <w:color w:val="000000"/>
        </w:rPr>
        <w:t>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)/n(HD)</w:t>
      </w:r>
      <w:r>
        <w:rPr>
          <w:rFonts w:ascii="宋体" w:hAnsi="宋体"/>
          <w:color w:val="000000"/>
        </w:rPr>
        <w:t>大</w:t>
      </w:r>
      <w:r>
        <w:drawing>
          <wp:inline distT="0" distB="0" distL="114300" distR="114300">
            <wp:extent cx="1270" cy="635"/>
            <wp:effectExtent l="0" t="0" r="0" b="0"/>
            <wp:docPr id="184" name="图片 2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1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  <w:r>
        <w:drawing>
          <wp:inline distT="0" distB="0" distL="114300" distR="114300">
            <wp:extent cx="1270" cy="635"/>
            <wp:effectExtent l="0" t="0" r="0" b="0"/>
            <wp:docPr id="185" name="图片 2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1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186" name="图片 2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2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187" name="图片 2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2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HD</w:t>
      </w:r>
      <w:r>
        <w:rPr>
          <w:rFonts w:ascii="宋体" w:hAnsi="宋体"/>
          <w:color w:val="000000"/>
        </w:rPr>
        <w:t>的相对分子质量不同，可以用质谱区分，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88" name="图片 2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2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．类似于钠和水的反应，</w:t>
      </w:r>
      <w:r>
        <w:rPr>
          <w:rFonts w:eastAsia="Times New Roman" w:cs="Times New Roman"/>
          <w:color w:val="000000"/>
        </w:rPr>
        <w:t xml:space="preserve"> Li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反应生成</w:t>
      </w:r>
      <w:r>
        <w:rPr>
          <w:rFonts w:eastAsia="Times New Roman" w:cs="Times New Roman"/>
          <w:color w:val="000000"/>
        </w:rPr>
        <w:t>LiOD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，化学方程式是</w:t>
      </w:r>
      <w:r>
        <w:rPr>
          <w:rFonts w:eastAsia="Times New Roman" w:cs="Times New Roman"/>
          <w:color w:val="000000"/>
        </w:rPr>
        <w:t>2Li+2D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O=2LiOD+D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89" name="图片 2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2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反应生成，</w:t>
      </w:r>
      <w:r>
        <w:rPr>
          <w:rFonts w:eastAsia="Times New Roman" w:cs="Times New Roman"/>
          <w:color w:val="000000"/>
        </w:rPr>
        <w:t xml:space="preserve">HD </w:t>
      </w:r>
      <w:r>
        <w:rPr>
          <w:rFonts w:ascii="宋体" w:hAnsi="宋体"/>
          <w:color w:val="000000"/>
        </w:rPr>
        <w:t>通过反应</w:t>
      </w:r>
      <w:r>
        <w:rPr>
          <w:rFonts w:eastAsia="Times New Roman" w:cs="Times New Roman"/>
          <w:color w:val="000000"/>
        </w:rPr>
        <w:t>LiH+D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O=LiOD+HD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5.75pt;width:11.25pt;" o:ole="t" filled="f" stroked="f" coordsize="21600,21600">
            <v:path/>
            <v:fill on="f" focussize="0,0"/>
            <v:stroke on="f"/>
            <v:imagedata r:id="rId71" o:title="eqIddb1eb88228fc488ebd51d0b8da247a32"/>
            <o:lock v:ext="edit" aspectratio="t"/>
            <w10:wrap type="none"/>
            <w10:anchorlock/>
          </v:shape>
          <o:OLEObject Type="Embed" ProgID="Equation.DSMT4" ShapeID="_x0000_i1248" DrawAspect="Content" ObjectID="_1468075758" r:id="rId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)/n(HD)</w:t>
      </w:r>
      <w:r>
        <w:rPr>
          <w:rFonts w:ascii="宋体" w:hAnsi="宋体"/>
          <w:color w:val="000000"/>
        </w:rPr>
        <w:t>越大，</w:t>
      </w:r>
      <w:r>
        <w:rPr>
          <w:rFonts w:eastAsia="Times New Roman" w:cs="Times New Roman"/>
          <w:color w:val="000000"/>
        </w:rPr>
        <w:t>n(Li)/n(LiH)</w:t>
      </w:r>
      <w:r>
        <w:rPr>
          <w:rFonts w:ascii="宋体" w:hAnsi="宋体"/>
          <w:color w:val="000000"/>
        </w:rPr>
        <w:t>越大，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不正确；</w:t>
      </w:r>
      <w:r>
        <w:drawing>
          <wp:inline distT="0" distB="0" distL="114300" distR="114300">
            <wp:extent cx="1270" cy="635"/>
            <wp:effectExtent l="0" t="0" r="0" b="0"/>
            <wp:docPr id="190" name="图片 2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2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．升温，</w:t>
      </w:r>
      <w:r>
        <w:rPr>
          <w:rFonts w:eastAsia="Times New Roman" w:cs="Times New Roman"/>
          <w:color w:val="000000"/>
        </w:rPr>
        <w:t>2LiH⇌2Li+H</w:t>
      </w:r>
      <w:r>
        <w:rPr>
          <w:rFonts w:eastAsia="Times New Roman" w:cs="Times New Roman"/>
          <w:color w:val="000000"/>
          <w:vertAlign w:val="subscript"/>
        </w:rPr>
        <w:t xml:space="preserve">2 </w:t>
      </w:r>
      <w:r>
        <w:rPr>
          <w:rFonts w:eastAsia="Times New Roman" w:cs="Times New Roman"/>
          <w:color w:val="000000"/>
        </w:rPr>
        <w:t>△H&gt;0</w:t>
      </w:r>
      <w:r>
        <w:rPr>
          <w:rFonts w:ascii="宋体" w:hAnsi="宋体"/>
          <w:color w:val="000000"/>
        </w:rPr>
        <w:t>平衡右移，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增多</w:t>
      </w:r>
      <w:r>
        <w:rPr>
          <w:rFonts w:eastAsia="Times New Roman" w:cs="Times New Roman"/>
          <w:color w:val="000000"/>
        </w:rPr>
        <w:t xml:space="preserve">LiH </w:t>
      </w:r>
      <w:r>
        <w:rPr>
          <w:rFonts w:ascii="宋体" w:hAnsi="宋体"/>
          <w:color w:val="000000"/>
        </w:rPr>
        <w:t>减少，则结合选项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可知：</w:t>
      </w:r>
      <w:r>
        <w:rPr>
          <w:rFonts w:eastAsia="Times New Roman" w:cs="Times New Roman"/>
          <w:color w:val="000000"/>
        </w:rPr>
        <w:t>80℃</w:t>
      </w:r>
      <w:r>
        <w:rPr>
          <w:rFonts w:ascii="宋体" w:hAnsi="宋体"/>
          <w:color w:val="000000"/>
        </w:rPr>
        <w:t>下的</w:t>
      </w:r>
      <w:r>
        <w:rPr>
          <w:rFonts w:eastAsia="Times New Roman" w:cs="Times New Roman"/>
          <w:color w:val="000000"/>
        </w:rPr>
        <w:t>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)/n(HD)</w:t>
      </w:r>
      <w:r>
        <w:rPr>
          <w:rFonts w:ascii="宋体" w:hAnsi="宋体"/>
          <w:color w:val="000000"/>
        </w:rPr>
        <w:t>大于</w:t>
      </w:r>
      <w:r>
        <w:rPr>
          <w:rFonts w:eastAsia="Times New Roman" w:cs="Times New Roman"/>
          <w:color w:val="000000"/>
        </w:rPr>
        <w:t>25℃</w:t>
      </w:r>
      <w:r>
        <w:rPr>
          <w:rFonts w:ascii="宋体" w:hAnsi="宋体"/>
          <w:color w:val="000000"/>
        </w:rPr>
        <w:t>下的</w:t>
      </w:r>
      <w:r>
        <w:rPr>
          <w:rFonts w:eastAsia="Times New Roman" w:cs="Times New Roman"/>
          <w:color w:val="000000"/>
        </w:rPr>
        <w:t>n(D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)/n(HD)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191" name="图片 2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2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答案为：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92" name="图片 2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2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丙烷经催化脱氢可制丙烯</w:t>
      </w:r>
      <w:r>
        <w:rPr>
          <w:rFonts w:eastAsia="Times New Roman" w:cs="Times New Roman"/>
          <w:color w:val="000000"/>
        </w:rPr>
        <w:t>:C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252" DrawAspect="Content" ObjectID="_1468075759" r:id="rId72">
            <o:LockedField>false</o:LockedField>
          </o:OLEObject>
        </w:objec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。</w:t>
      </w:r>
      <w:r>
        <w:rPr>
          <w:rFonts w:eastAsia="Times New Roman" w:cs="Times New Roman"/>
          <w:color w:val="000000"/>
        </w:rPr>
        <w:t>600℃</w:t>
      </w:r>
      <w:r>
        <w:rPr>
          <w:rFonts w:ascii="宋体" w:hAnsi="宋体"/>
          <w:color w:val="000000"/>
        </w:rPr>
        <w:t>，将一定浓度的</w:t>
      </w:r>
      <w:r>
        <w:rPr>
          <w:rFonts w:eastAsia="Times New Roman" w:cs="Times New Roman"/>
          <w:color w:val="000000"/>
        </w:rPr>
        <w:t xml:space="preserve"> 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与固定浓度的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ascii="宋体" w:hAnsi="宋体"/>
          <w:color w:val="000000"/>
        </w:rPr>
        <w:t>通过含催化剂的恒容反应器，经相同时间，流出的</w:t>
      </w:r>
      <w:r>
        <w:rPr>
          <w:rFonts w:eastAsia="Times New Roman" w:cs="Times New Roman"/>
          <w:color w:val="000000"/>
        </w:rPr>
        <w:t xml:space="preserve"> 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CO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浓度随初始</w:t>
      </w:r>
      <w:r>
        <w:rPr>
          <w:rFonts w:eastAsia="Times New Roman" w:cs="Times New Roman"/>
          <w:color w:val="000000"/>
        </w:rPr>
        <w:t xml:space="preserve"> 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浓度的变化关系如图。</w:t>
      </w:r>
      <w:r>
        <w:drawing>
          <wp:inline distT="0" distB="0" distL="114300" distR="114300">
            <wp:extent cx="1270" cy="635"/>
            <wp:effectExtent l="0" t="0" r="0" b="0"/>
            <wp:docPr id="193" name="图片 2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2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24125" cy="2076450"/>
            <wp:effectExtent l="0" t="0" r="5715" b="11430"/>
            <wp:docPr id="194" name="图片 2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95" name="图片 2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3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已知：</w:t>
      </w:r>
      <w:r>
        <w:drawing>
          <wp:inline distT="0" distB="0" distL="114300" distR="114300">
            <wp:extent cx="1270" cy="635"/>
            <wp:effectExtent l="0" t="0" r="0" b="0"/>
            <wp:docPr id="196" name="图片 2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23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①C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(g)+5O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(g)=3CO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(g)+4H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O(l) △H=-2220kJ/mol</w:t>
      </w:r>
      <w:r>
        <w:drawing>
          <wp:inline distT="0" distB="0" distL="114300" distR="114300">
            <wp:extent cx="1270" cy="635"/>
            <wp:effectExtent l="0" t="0" r="0" b="0"/>
            <wp:docPr id="197" name="图片 2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3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②C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(g)+9/2O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(g)=3CO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(g)+3H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O(l) △H=-2058kJ/mol</w:t>
      </w:r>
      <w:r>
        <w:drawing>
          <wp:inline distT="0" distB="0" distL="114300" distR="114300">
            <wp:extent cx="1270" cy="635"/>
            <wp:effectExtent l="0" t="0" r="0" b="0"/>
            <wp:docPr id="198" name="图片 2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③H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(g)+1/2O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(g)=H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O(l) △H=-286kJ/mol</w:t>
      </w:r>
      <w:r>
        <w:drawing>
          <wp:inline distT="0" distB="0" distL="114300" distR="114300">
            <wp:extent cx="1270" cy="635"/>
            <wp:effectExtent l="0" t="0" r="0" b="0"/>
            <wp:docPr id="199" name="图片 2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下列说法不正确的是</w:t>
      </w:r>
      <w:r>
        <w:drawing>
          <wp:inline distT="0" distB="0" distL="114300" distR="114300">
            <wp:extent cx="1270" cy="635"/>
            <wp:effectExtent l="0" t="0" r="0" b="0"/>
            <wp:docPr id="200" name="图片 2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3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(g)=C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(g)+H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 △H=+124kJ/mol</w:t>
      </w:r>
      <w:r>
        <w:drawing>
          <wp:inline distT="0" distB="0" distL="114300" distR="114300">
            <wp:extent cx="1270" cy="635"/>
            <wp:effectExtent l="0" t="0" r="0" b="0"/>
            <wp:docPr id="201" name="图片 2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3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c(H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c(C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变化差异的原因：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262" DrawAspect="Content" ObjectID="_1468075760" r:id="rId75">
            <o:LockedField>false</o:LockedField>
          </o:OLEObject>
        </w:object>
      </w:r>
      <w:r>
        <w:rPr>
          <w:rFonts w:eastAsia="Times New Roman" w:cs="Times New Roman"/>
          <w:color w:val="000000"/>
        </w:rPr>
        <w:t>CO+H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drawing>
          <wp:inline distT="0" distB="0" distL="114300" distR="114300">
            <wp:extent cx="1270" cy="635"/>
            <wp:effectExtent l="0" t="0" r="0" b="0"/>
            <wp:docPr id="202" name="图片 2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3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其他条件不变，投料比</w:t>
      </w:r>
      <w:r>
        <w:rPr>
          <w:rFonts w:eastAsia="Times New Roman" w:cs="Times New Roman"/>
          <w:color w:val="000000"/>
        </w:rPr>
        <w:t>c(C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)/c(CO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越大，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ascii="宋体" w:hAnsi="宋体"/>
          <w:color w:val="000000"/>
        </w:rPr>
        <w:t>转化率越大</w:t>
      </w:r>
      <w:r>
        <w:drawing>
          <wp:inline distT="0" distB="0" distL="114300" distR="114300">
            <wp:extent cx="1270" cy="635"/>
            <wp:effectExtent l="0" t="0" r="0" b="0"/>
            <wp:docPr id="203" name="图片 2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4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D. 若体系只有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生成，则初始物质浓度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与流出物质浓度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之间一定存在：</w:t>
      </w:r>
      <w:r>
        <w:rPr>
          <w:rFonts w:eastAsia="Times New Roman" w:cs="Times New Roman"/>
          <w:color w:val="000000"/>
        </w:rPr>
        <w:t>3c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eastAsia="Times New Roman" w:cs="Times New Roman"/>
          <w:color w:val="000000"/>
        </w:rPr>
        <w:t>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)+c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eastAsia="Times New Roman" w:cs="Times New Roman"/>
          <w:color w:val="000000"/>
        </w:rPr>
        <w:t>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)=c(CO)+c(CO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)+3c(C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)+3c(C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)</w:t>
      </w:r>
      <w:r>
        <w:drawing>
          <wp:inline distT="0" distB="0" distL="114300" distR="114300">
            <wp:extent cx="1270" cy="635"/>
            <wp:effectExtent l="0" t="0" r="0" b="0"/>
            <wp:docPr id="204" name="图片 2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  <w:r>
        <w:drawing>
          <wp:inline distT="0" distB="0" distL="114300" distR="114300">
            <wp:extent cx="1270" cy="635"/>
            <wp:effectExtent l="0" t="0" r="0" b="0"/>
            <wp:docPr id="205" name="图片 2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4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206" name="图片 2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207" name="图片 2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．根据盖斯定律结合题干信息</w:t>
      </w:r>
      <w:r>
        <w:rPr>
          <w:rFonts w:eastAsia="Times New Roman" w:cs="Times New Roman"/>
          <w:color w:val="000000"/>
        </w:rPr>
        <w:t>①C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(g)+5O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(g)=3CO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(g)+4H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O(l) △H=-2220kJ/mol②C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(g)+9/2O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(g)=3CO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(g)+3H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O(l) △H=-2058kJ/mol ③H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(g)+1/2O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(g)=H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O(l) △H=-286kJ/mol </w:t>
      </w:r>
      <w:r>
        <w:rPr>
          <w:rFonts w:ascii="宋体" w:hAnsi="宋体"/>
          <w:color w:val="000000"/>
        </w:rPr>
        <w:t>可知，可由</w:t>
      </w:r>
      <w:r>
        <w:rPr>
          <w:rFonts w:eastAsia="Times New Roman" w:cs="Times New Roman"/>
          <w:color w:val="000000"/>
        </w:rPr>
        <w:t>①-②-③</w:t>
      </w:r>
      <w:r>
        <w:rPr>
          <w:rFonts w:ascii="宋体" w:hAnsi="宋体"/>
          <w:color w:val="000000"/>
        </w:rPr>
        <w:t>得到目标反应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(g)=C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(g)+H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</w:t>
      </w:r>
      <w:r>
        <w:rPr>
          <w:rFonts w:ascii="宋体" w:hAnsi="宋体"/>
          <w:color w:val="000000"/>
        </w:rPr>
        <w:t>，该反应的</w:t>
      </w:r>
      <w:r>
        <w:rPr>
          <w:rFonts w:eastAsia="Times New Roman" w:cs="Times New Roman"/>
          <w:color w:val="000000"/>
        </w:rPr>
        <w:t>△H=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.25pt;width:73.85pt;" o:ole="t" filled="f" stroked="f" coordsize="21600,21600">
            <v:path/>
            <v:fill on="f" focussize="0,0"/>
            <v:stroke on="f"/>
            <v:imagedata r:id="rId77" o:title="eqId3c5cc4450c694732a170528ebda6a43f"/>
            <o:lock v:ext="edit" aspectratio="t"/>
            <w10:wrap type="none"/>
            <w10:anchorlock/>
          </v:shape>
          <o:OLEObject Type="Embed" ProgID="Equation.DSMT4" ShapeID="_x0000_i1269" DrawAspect="Content" ObjectID="_1468075761" r:id="rId76">
            <o:LockedField>false</o:LockedField>
          </o:OLEObject>
        </w:object>
      </w:r>
      <w:r>
        <w:rPr>
          <w:rFonts w:eastAsia="Times New Roman" w:cs="Times New Roman"/>
          <w:color w:val="000000"/>
        </w:rPr>
        <w:t>=+124kJ/mol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208" name="图片 2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．仅按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(g)=C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(g)+H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(g)</w:t>
      </w:r>
      <w:r>
        <w:rPr>
          <w:rFonts w:ascii="宋体" w:hAnsi="宋体"/>
          <w:color w:val="000000"/>
        </w:rPr>
        <w:t>可知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的浓度随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浓度变化趋势应该是一致的，但是氢气的变化不明显，反而是</w:t>
      </w:r>
      <w:r>
        <w:rPr>
          <w:rFonts w:eastAsia="Times New Roman" w:cs="Times New Roman"/>
          <w:color w:val="000000"/>
        </w:rPr>
        <w:t>CO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ascii="宋体" w:hAnsi="宋体"/>
          <w:color w:val="000000"/>
        </w:rPr>
        <w:t>的变化趋势是一致的，因此可以推断高温下能够发生反应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271" DrawAspect="Content" ObjectID="_1468075762" r:id="rId78">
            <o:LockedField>false</o:LockedField>
          </o:OLEObject>
        </w:object>
      </w:r>
      <w:r>
        <w:rPr>
          <w:rFonts w:eastAsia="Times New Roman" w:cs="Times New Roman"/>
          <w:color w:val="000000"/>
        </w:rPr>
        <w:t>CO+H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，从而导致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的浓度随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浓度变化趋势出现这样的差异，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209" name="图片 2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4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．投料比增大，相当于增大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  <w:vertAlign w:val="subscript"/>
        </w:rPr>
        <w:t>8</w:t>
      </w:r>
      <w:r>
        <w:rPr>
          <w:rFonts w:ascii="宋体" w:hAnsi="宋体"/>
          <w:color w:val="000000"/>
        </w:rPr>
        <w:t xml:space="preserve">浓度，浓度增大，转化率减小，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  <w:r>
        <w:rPr>
          <w:rFonts w:eastAsia="Times New Roman" w:cs="Times New Roman"/>
          <w:color w:val="000000"/>
        </w:rPr>
        <w:t xml:space="preserve"> </w:t>
      </w:r>
      <w:r>
        <w:drawing>
          <wp:inline distT="0" distB="0" distL="114300" distR="114300">
            <wp:extent cx="1270" cy="635"/>
            <wp:effectExtent l="0" t="0" r="0" b="0"/>
            <wp:docPr id="210" name="图片 2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4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．根据质量守恒定律，抓住碳原子守恒即可得出，如果生成物只有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，那么入口各气体的浓度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和出口各气体的浓度符合</w:t>
      </w:r>
      <w:r>
        <w:rPr>
          <w:rFonts w:eastAsia="Times New Roman" w:cs="Times New Roman"/>
          <w:color w:val="000000"/>
        </w:rPr>
        <w:t>3c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eastAsia="Times New Roman" w:cs="Times New Roman"/>
          <w:color w:val="000000"/>
        </w:rPr>
        <w:t>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)+c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eastAsia="Times New Roman" w:cs="Times New Roman"/>
          <w:color w:val="000000"/>
        </w:rPr>
        <w:t>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)=3c(C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)+c(CO)+3c(C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)+c(CO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211" name="图片 2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5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答案为：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12" name="图片 2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5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</w:t>
      </w:r>
      <w:r>
        <w:drawing>
          <wp:inline distT="0" distB="0" distL="114300" distR="114300">
            <wp:extent cx="1270" cy="635"/>
            <wp:effectExtent l="0" t="0" r="0" b="0"/>
            <wp:docPr id="213" name="图片 2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5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本部分共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题，共</w:t>
      </w:r>
      <w:r>
        <w:rPr>
          <w:rFonts w:eastAsia="Times New Roman" w:cs="Times New Roman"/>
          <w:b/>
          <w:color w:val="000000"/>
          <w:sz w:val="24"/>
        </w:rPr>
        <w:t>58</w:t>
      </w:r>
      <w:r>
        <w:rPr>
          <w:rFonts w:ascii="宋体" w:hAnsi="宋体"/>
          <w:b/>
          <w:color w:val="000000"/>
          <w:sz w:val="24"/>
        </w:rPr>
        <w:t>分。</w:t>
      </w:r>
      <w:r>
        <w:drawing>
          <wp:inline distT="0" distB="0" distL="114300" distR="114300">
            <wp:extent cx="1270" cy="635"/>
            <wp:effectExtent l="0" t="0" r="0" b="0"/>
            <wp:docPr id="214" name="图片 2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5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环氧乙烷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drawing>
          <wp:inline distT="0" distB="0" distL="114300" distR="114300">
            <wp:extent cx="1095375" cy="552450"/>
            <wp:effectExtent l="0" t="0" r="1905" b="11430"/>
            <wp:docPr id="215" name="图片 2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5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，简称</w:t>
      </w:r>
      <w:r>
        <w:rPr>
          <w:rFonts w:eastAsia="Times New Roman" w:cs="Times New Roman"/>
          <w:color w:val="000000"/>
        </w:rPr>
        <w:t>EO)</w:t>
      </w:r>
      <w:r>
        <w:rPr>
          <w:rFonts w:ascii="宋体" w:hAnsi="宋体"/>
          <w:color w:val="000000"/>
        </w:rPr>
        <w:t>是一种重要的工业原料和消毒剂。由乙烯经电解制备</w:t>
      </w:r>
      <w:r>
        <w:rPr>
          <w:rFonts w:eastAsia="Times New Roman" w:cs="Times New Roman"/>
          <w:color w:val="000000"/>
        </w:rPr>
        <w:t>EO</w:t>
      </w:r>
      <w:r>
        <w:rPr>
          <w:rFonts w:ascii="宋体" w:hAnsi="宋体"/>
          <w:color w:val="000000"/>
        </w:rPr>
        <w:t>的原理示意图如下。</w:t>
      </w:r>
      <w:r>
        <w:drawing>
          <wp:inline distT="0" distB="0" distL="114300" distR="114300">
            <wp:extent cx="1270" cy="635"/>
            <wp:effectExtent l="0" t="0" r="0" b="0"/>
            <wp:docPr id="216" name="图片 2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5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76850" cy="1838325"/>
            <wp:effectExtent l="0" t="0" r="11430" b="5715"/>
            <wp:docPr id="217" name="图片 2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5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218" name="图片 2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（1）①阳极室产生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后发生的反应有：_______、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+HClO→HOCH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19" name="图片 2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5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②结合电极反应式说明生成溶液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的原理_______。</w:t>
      </w:r>
      <w:r>
        <w:drawing>
          <wp:inline distT="0" distB="0" distL="114300" distR="114300">
            <wp:extent cx="1270" cy="635"/>
            <wp:effectExtent l="0" t="0" r="0" b="0"/>
            <wp:docPr id="220" name="图片 2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5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（2）一定条件下，反应物按一定流速通过该装置。</w:t>
      </w:r>
      <w:r>
        <w:rPr>
          <w:rFonts w:ascii="宋体" w:hAnsi="宋体"/>
          <w:color w:val="000000"/>
        </w:rPr>
        <w:br w:type="textWrapping"/>
      </w:r>
      <w:r>
        <w:rPr>
          <w:rFonts w:ascii="宋体" w:hAnsi="宋体"/>
          <w:color w:val="000000"/>
        </w:rPr>
        <w:t>电解效率</w:t>
      </w:r>
      <w:r>
        <w:rPr>
          <w:rFonts w:eastAsia="Times New Roman" w:cs="Times New Roman"/>
          <w:color w:val="000000"/>
        </w:rPr>
        <w:t>η</w:t>
      </w:r>
      <w:r>
        <w:rPr>
          <w:rFonts w:ascii="宋体" w:hAnsi="宋体"/>
          <w:color w:val="000000"/>
        </w:rPr>
        <w:t>和选择性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的定义：</w:t>
      </w:r>
      <w:r>
        <w:drawing>
          <wp:inline distT="0" distB="0" distL="114300" distR="114300">
            <wp:extent cx="1270" cy="635"/>
            <wp:effectExtent l="0" t="0" r="0" b="0"/>
            <wp:docPr id="221" name="图片 2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6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η(B)=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3.75pt;width:114pt;" o:ole="t" filled="f" stroked="f" coordsize="21600,21600">
            <v:path/>
            <v:fill on="f" focussize="0,0"/>
            <v:stroke on="f"/>
            <v:imagedata r:id="rId82" o:title="eqId71453084b12643dd992e82d2f6b91149"/>
            <o:lock v:ext="edit" aspectratio="t"/>
            <w10:wrap type="none"/>
            <w10:anchorlock/>
          </v:shape>
          <o:OLEObject Type="Embed" ProgID="Equation.DSMT4" ShapeID="_x0000_i1285" DrawAspect="Content" ObjectID="_1468075763" r:id="rId81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×100%</w:t>
      </w:r>
      <w:r>
        <w:drawing>
          <wp:inline distT="0" distB="0" distL="114300" distR="114300">
            <wp:extent cx="1270" cy="635"/>
            <wp:effectExtent l="0" t="0" r="0" b="0"/>
            <wp:docPr id="222" name="图片 2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6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S(B)=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3.75pt;width:114.75pt;" o:ole="t" filled="f" stroked="f" coordsize="21600,21600">
            <v:path/>
            <v:fill on="f" focussize="0,0"/>
            <v:stroke on="f"/>
            <v:imagedata r:id="rId84" o:title="eqId9d0f4c04bab640909463aaa76c4104bf"/>
            <o:lock v:ext="edit" aspectratio="t"/>
            <w10:wrap type="none"/>
            <w10:anchorlock/>
          </v:shape>
          <o:OLEObject Type="Embed" ProgID="Equation.DSMT4" ShapeID="_x0000_i1287" DrawAspect="Content" ObjectID="_1468075764" r:id="rId83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×100%</w:t>
      </w:r>
      <w:r>
        <w:drawing>
          <wp:inline distT="0" distB="0" distL="114300" distR="114300">
            <wp:extent cx="1270" cy="635"/>
            <wp:effectExtent l="0" t="0" r="0" b="0"/>
            <wp:docPr id="223" name="图片 2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6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</w:t>
      </w:r>
      <w:r>
        <w:rPr>
          <w:rFonts w:eastAsia="Times New Roman" w:cs="Times New Roman"/>
          <w:color w:val="000000"/>
        </w:rPr>
        <w:t>η(EO)=100%</w:t>
      </w:r>
      <w:r>
        <w:rPr>
          <w:rFonts w:ascii="宋体" w:hAnsi="宋体"/>
          <w:color w:val="000000"/>
        </w:rPr>
        <w:t>，则溶液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的溶质为_______。</w:t>
      </w:r>
      <w:r>
        <w:drawing>
          <wp:inline distT="0" distB="0" distL="114300" distR="114300">
            <wp:extent cx="1270" cy="635"/>
            <wp:effectExtent l="0" t="0" r="0" b="0"/>
            <wp:docPr id="224" name="图片 2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6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②当乙烯完全消耗时，测得</w:t>
      </w:r>
      <w:r>
        <w:rPr>
          <w:rFonts w:eastAsia="Times New Roman" w:cs="Times New Roman"/>
          <w:color w:val="000000"/>
        </w:rPr>
        <w:t>η(EO)≈70%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S(EO)≈97%</w:t>
      </w:r>
      <w:r>
        <w:rPr>
          <w:rFonts w:ascii="宋体" w:hAnsi="宋体"/>
          <w:color w:val="000000"/>
        </w:rPr>
        <w:t>，推测</w:t>
      </w:r>
      <w:r>
        <w:rPr>
          <w:rFonts w:eastAsia="Times New Roman" w:cs="Times New Roman"/>
          <w:color w:val="000000"/>
        </w:rPr>
        <w:t>η(EO)≈70%</w:t>
      </w:r>
      <w:r>
        <w:rPr>
          <w:rFonts w:ascii="宋体" w:hAnsi="宋体"/>
          <w:color w:val="000000"/>
        </w:rPr>
        <w:t>的原因：</w:t>
      </w:r>
      <w:r>
        <w:drawing>
          <wp:inline distT="0" distB="0" distL="114300" distR="114300">
            <wp:extent cx="1270" cy="635"/>
            <wp:effectExtent l="0" t="0" r="0" b="0"/>
            <wp:docPr id="225" name="图片 2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6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I.</w:t>
      </w:r>
      <w:r>
        <w:rPr>
          <w:rFonts w:ascii="宋体" w:hAnsi="宋体"/>
          <w:color w:val="000000"/>
        </w:rPr>
        <w:t>阳极有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放电</w:t>
      </w:r>
      <w:r>
        <w:drawing>
          <wp:inline distT="0" distB="0" distL="114300" distR="114300">
            <wp:extent cx="1270" cy="635"/>
            <wp:effectExtent l="0" t="0" r="0" b="0"/>
            <wp:docPr id="226" name="图片 26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6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II.</w:t>
      </w:r>
      <w:r>
        <w:rPr>
          <w:rFonts w:ascii="宋体" w:hAnsi="宋体"/>
          <w:color w:val="000000"/>
        </w:rPr>
        <w:t>阳极有乙烯放电</w:t>
      </w:r>
      <w:r>
        <w:drawing>
          <wp:inline distT="0" distB="0" distL="114300" distR="114300">
            <wp:extent cx="1270" cy="635"/>
            <wp:effectExtent l="0" t="0" r="0" b="0"/>
            <wp:docPr id="227" name="图片 2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6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III.</w:t>
      </w:r>
      <w:r>
        <w:rPr>
          <w:rFonts w:ascii="宋体" w:hAnsi="宋体"/>
          <w:color w:val="000000"/>
        </w:rPr>
        <w:t>阳极室流出液中含有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HClO</w:t>
      </w:r>
      <w:r>
        <w:drawing>
          <wp:inline distT="0" distB="0" distL="114300" distR="114300">
            <wp:extent cx="1270" cy="635"/>
            <wp:effectExtent l="0" t="0" r="0" b="0"/>
            <wp:docPr id="228" name="图片 2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6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……</w:t>
      </w:r>
      <w:r>
        <w:drawing>
          <wp:inline distT="0" distB="0" distL="114300" distR="114300">
            <wp:extent cx="1270" cy="635"/>
            <wp:effectExtent l="0" t="0" r="0" b="0"/>
            <wp:docPr id="229" name="图片 2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7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i.</w:t>
      </w:r>
      <w:r>
        <w:rPr>
          <w:rFonts w:ascii="宋体" w:hAnsi="宋体"/>
          <w:color w:val="000000"/>
        </w:rPr>
        <w:t>检验电解产物，推测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不成立。需要检验的物质是_______。</w:t>
      </w:r>
      <w:r>
        <w:drawing>
          <wp:inline distT="0" distB="0" distL="114300" distR="114300">
            <wp:extent cx="1270" cy="635"/>
            <wp:effectExtent l="0" t="0" r="0" b="0"/>
            <wp:docPr id="230" name="图片 2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7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ii.</w:t>
      </w:r>
      <w:r>
        <w:rPr>
          <w:rFonts w:ascii="宋体" w:hAnsi="宋体"/>
          <w:color w:val="000000"/>
        </w:rPr>
        <w:t>假设没有生成</w:t>
      </w:r>
      <w:r>
        <w:rPr>
          <w:rFonts w:eastAsia="Times New Roman" w:cs="Times New Roman"/>
          <w:color w:val="000000"/>
        </w:rPr>
        <w:t>EO</w:t>
      </w:r>
      <w:r>
        <w:rPr>
          <w:rFonts w:ascii="宋体" w:hAnsi="宋体"/>
          <w:color w:val="000000"/>
        </w:rPr>
        <w:t>的乙烯全部在阳极放电生成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η(CO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)≈</w:t>
      </w:r>
      <w:r>
        <w:rPr>
          <w:rFonts w:ascii="宋体" w:hAnsi="宋体"/>
          <w:color w:val="000000"/>
        </w:rPr>
        <w:t>_______</w:t>
      </w:r>
      <w:r>
        <w:rPr>
          <w:rFonts w:eastAsia="Times New Roman" w:cs="Times New Roman"/>
          <w:color w:val="000000"/>
        </w:rPr>
        <w:t>%</w:t>
      </w:r>
      <w:r>
        <w:rPr>
          <w:rFonts w:ascii="宋体" w:hAnsi="宋体"/>
          <w:color w:val="000000"/>
        </w:rPr>
        <w:t>。经检验阳极放电产物没有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  <w:vertAlign w:val="subscript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31" name="图片 2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7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iii.</w:t>
      </w:r>
      <w:r>
        <w:rPr>
          <w:rFonts w:ascii="宋体" w:hAnsi="宋体"/>
          <w:color w:val="000000"/>
        </w:rPr>
        <w:t>实验证实推测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成立，所用试剂及现象是_______。</w:t>
      </w:r>
      <w:r>
        <w:drawing>
          <wp:inline distT="0" distB="0" distL="114300" distR="114300">
            <wp:extent cx="1270" cy="635"/>
            <wp:effectExtent l="0" t="0" r="0" b="0"/>
            <wp:docPr id="232" name="图片 2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7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可选试剂：</w:t>
      </w:r>
      <w:r>
        <w:rPr>
          <w:rFonts w:eastAsia="Times New Roman" w:cs="Times New Roman"/>
          <w:color w:val="000000"/>
        </w:rPr>
        <w:t>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溶液、</w:t>
      </w:r>
      <w:r>
        <w:rPr>
          <w:rFonts w:eastAsia="Times New Roman" w:cs="Times New Roman"/>
          <w:color w:val="000000"/>
        </w:rPr>
        <w:t>KI</w:t>
      </w:r>
      <w:r>
        <w:rPr>
          <w:rFonts w:ascii="宋体" w:hAnsi="宋体"/>
          <w:color w:val="000000"/>
        </w:rPr>
        <w:t>溶液、淀粉溶液、品红溶液。</w:t>
      </w:r>
      <w:r>
        <w:drawing>
          <wp:inline distT="0" distB="0" distL="114300" distR="114300">
            <wp:extent cx="1270" cy="635"/>
            <wp:effectExtent l="0" t="0" r="0" b="0"/>
            <wp:docPr id="233" name="图片 2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7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HCl+ HClO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阴极发生反应：</w:t>
      </w:r>
      <w:r>
        <w:rPr>
          <w:rFonts w:eastAsia="Times New Roman" w:cs="Times New Roman"/>
          <w:color w:val="000000"/>
        </w:rPr>
        <w:t xml:space="preserve">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O+2e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 + 2OH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K</w:t>
      </w:r>
      <w:r>
        <w:rPr>
          <w:rFonts w:eastAsia="Times New Roman" w:cs="Times New Roman"/>
          <w:color w:val="000000"/>
          <w:vertAlign w:val="superscript"/>
        </w:rPr>
        <w:t xml:space="preserve">+ </w:t>
      </w:r>
      <w:r>
        <w:rPr>
          <w:rFonts w:ascii="宋体" w:hAnsi="宋体"/>
          <w:color w:val="000000"/>
        </w:rPr>
        <w:t>通过阳离子交换膜从阳极迁移到阴极，形成</w:t>
      </w:r>
      <w:r>
        <w:rPr>
          <w:rFonts w:eastAsia="Times New Roman" w:cs="Times New Roman"/>
          <w:color w:val="000000"/>
        </w:rPr>
        <w:t>KOH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的混合溶液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234" name="图片 2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7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（2）    ①. </w:t>
      </w:r>
      <w:r>
        <w:rPr>
          <w:rFonts w:eastAsia="Times New Roman" w:cs="Times New Roman"/>
          <w:color w:val="000000"/>
        </w:rPr>
        <w:t>KCl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13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 xml:space="preserve">KI </w:t>
      </w:r>
      <w:r>
        <w:rPr>
          <w:rFonts w:ascii="宋体" w:hAnsi="宋体"/>
          <w:color w:val="000000"/>
        </w:rPr>
        <w:t>溶液和淀粉溶液，溶液变蓝</w:t>
      </w:r>
      <w:r>
        <w:drawing>
          <wp:inline distT="0" distB="0" distL="114300" distR="114300">
            <wp:extent cx="1270" cy="635"/>
            <wp:effectExtent l="0" t="0" r="0" b="0"/>
            <wp:docPr id="235" name="图片 2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7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236" name="图片 2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7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237" name="图片 2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7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  <w:r>
        <w:drawing>
          <wp:inline distT="0" distB="0" distL="114300" distR="114300">
            <wp:extent cx="1270" cy="635"/>
            <wp:effectExtent l="0" t="0" r="0" b="0"/>
            <wp:docPr id="238" name="图片 2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7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阳极产生氯气后，可以和水发生反应生成次氯酸其方程式为：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HCl+ HClO</w:t>
      </w:r>
      <w:r>
        <w:rPr>
          <w:rFonts w:ascii="宋体" w:hAnsi="宋体"/>
          <w:color w:val="000000"/>
        </w:rPr>
        <w:t>；溶液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是阴极的产物，在阴极发生反应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O+2e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 + 2OH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，同时阳极的钾离子会向阴极移动和氢氧根结合形成氢氧化钾，故答案为：阴极发生反应：</w:t>
      </w:r>
      <w:r>
        <w:rPr>
          <w:rFonts w:eastAsia="Times New Roman" w:cs="Times New Roman"/>
          <w:color w:val="000000"/>
        </w:rPr>
        <w:t xml:space="preserve">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O+2e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 + 2OH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K</w:t>
      </w:r>
      <w:r>
        <w:rPr>
          <w:rFonts w:eastAsia="Times New Roman" w:cs="Times New Roman"/>
          <w:color w:val="000000"/>
          <w:vertAlign w:val="superscript"/>
        </w:rPr>
        <w:t xml:space="preserve">+ </w:t>
      </w:r>
      <w:r>
        <w:rPr>
          <w:rFonts w:ascii="宋体" w:hAnsi="宋体"/>
          <w:color w:val="000000"/>
        </w:rPr>
        <w:t>通过阳离子交换膜从阳极迁移到阴极，形成</w:t>
      </w:r>
      <w:r>
        <w:rPr>
          <w:rFonts w:eastAsia="Times New Roman" w:cs="Times New Roman"/>
          <w:color w:val="000000"/>
        </w:rPr>
        <w:t>KOH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的混合溶液；</w:t>
      </w:r>
      <w:r>
        <w:drawing>
          <wp:inline distT="0" distB="0" distL="114300" distR="114300">
            <wp:extent cx="1270" cy="635"/>
            <wp:effectExtent l="0" t="0" r="0" b="0"/>
            <wp:docPr id="239" name="图片 2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8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【小问2详解】</w:t>
      </w:r>
      <w:r>
        <w:drawing>
          <wp:inline distT="0" distB="0" distL="114300" distR="114300">
            <wp:extent cx="1270" cy="635"/>
            <wp:effectExtent l="0" t="0" r="0" b="0"/>
            <wp:docPr id="240" name="图片 2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8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</w:t>
      </w:r>
      <w:r>
        <w:rPr>
          <w:rFonts w:eastAsia="Times New Roman" w:cs="Times New Roman"/>
          <w:color w:val="000000"/>
        </w:rPr>
        <w:t>η(EO)=100%</w:t>
      </w:r>
      <w:r>
        <w:rPr>
          <w:rFonts w:ascii="宋体" w:hAnsi="宋体"/>
          <w:color w:val="000000"/>
        </w:rPr>
        <w:t>则说明在电解过程中只有乙烯中的碳化合价发生变化，其他元素化合价没有变，故溶液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的溶质为：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；</w:t>
      </w:r>
      <w:r>
        <w:drawing>
          <wp:inline distT="0" distB="0" distL="114300" distR="114300">
            <wp:extent cx="1270" cy="635"/>
            <wp:effectExtent l="0" t="0" r="0" b="0"/>
            <wp:docPr id="241" name="图片 2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8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i.</w:t>
      </w:r>
      <w:r>
        <w:rPr>
          <w:rFonts w:ascii="宋体" w:hAnsi="宋体"/>
          <w:color w:val="000000"/>
        </w:rPr>
        <w:t>阳极有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放电时会产生氧气，故需要检验的物质是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 xml:space="preserve">ii. 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color w:val="000000"/>
        </w:rPr>
        <w:t>EO</w:t>
      </w:r>
      <w:r>
        <w:rPr>
          <w:rFonts w:ascii="宋体" w:hAnsi="宋体"/>
          <w:color w:val="000000"/>
        </w:rPr>
        <w:t>的物质的量为</w:t>
      </w:r>
      <w:r>
        <w:rPr>
          <w:rFonts w:eastAsia="Times New Roman" w:cs="Times New Roman"/>
          <w:color w:val="000000"/>
        </w:rPr>
        <w:t>amol</w:t>
      </w:r>
      <w:r>
        <w:drawing>
          <wp:inline distT="0" distB="0" distL="114300" distR="114300">
            <wp:extent cx="1270" cy="635"/>
            <wp:effectExtent l="0" t="0" r="0" b="0"/>
            <wp:docPr id="242" name="图片 2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8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则转化的乙烯的物质的量为：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0.55pt;width:27.05pt;" o:ole="t" filled="f" stroked="f" coordsize="21600,21600">
            <v:path/>
            <v:fill on="f" focussize="0,0"/>
            <v:stroke on="f"/>
            <v:imagedata r:id="rId86" o:title="eqId3540b540fb0a43c68ce1e9643b6cfa07"/>
            <o:lock v:ext="edit" aspectratio="t"/>
            <w10:wrap type="none"/>
            <w10:anchorlock/>
          </v:shape>
          <o:OLEObject Type="Embed" ProgID="Equation.DSMT4" ShapeID="_x0000_i1308" DrawAspect="Content" ObjectID="_1468075765" r:id="rId85">
            <o:LockedField>false</o:LockedField>
          </o:OLEObject>
        </w:object>
      </w:r>
      <w:r>
        <w:rPr>
          <w:rFonts w:ascii="宋体" w:hAnsi="宋体"/>
          <w:color w:val="000000"/>
        </w:rPr>
        <w:t>；生成</w:t>
      </w:r>
      <w:r>
        <w:rPr>
          <w:rFonts w:eastAsia="Times New Roman" w:cs="Times New Roman"/>
          <w:color w:val="000000"/>
        </w:rPr>
        <w:t>EO</w:t>
      </w:r>
      <w:r>
        <w:rPr>
          <w:rFonts w:ascii="宋体" w:hAnsi="宋体"/>
          <w:color w:val="000000"/>
        </w:rPr>
        <w:t>转化的电子的物质的量：</w:t>
      </w:r>
      <w:r>
        <w:rPr>
          <w:rFonts w:eastAsia="Times New Roman" w:cs="Times New Roman"/>
          <w:color w:val="000000"/>
        </w:rPr>
        <w:t>2amol</w:t>
      </w:r>
      <w:r>
        <w:rPr>
          <w:rFonts w:ascii="宋体" w:hAnsi="宋体"/>
          <w:color w:val="000000"/>
        </w:rPr>
        <w:t>；此过程转移电子的总物质的量：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0.55pt;width:27.65pt;" o:ole="t" filled="f" stroked="f" coordsize="21600,21600">
            <v:path/>
            <v:fill on="f" focussize="0,0"/>
            <v:stroke on="f"/>
            <v:imagedata r:id="rId88" o:title="eqIdd0a0beaef4d848c1b6c9988ab4ad8196"/>
            <o:lock v:ext="edit" aspectratio="t"/>
            <w10:wrap type="none"/>
            <w10:anchorlock/>
          </v:shape>
          <o:OLEObject Type="Embed" ProgID="Equation.DSMT4" ShapeID="_x0000_i1309" DrawAspect="Content" ObjectID="_1468075766" r:id="rId8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43" name="图片 2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8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；生成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的物质的量：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55pt;width:67.95pt;" o:ole="t" filled="f" stroked="f" coordsize="21600,21600">
            <v:path/>
            <v:fill on="f" focussize="0,0"/>
            <v:stroke on="f"/>
            <v:imagedata r:id="rId90" o:title="eqIde9453e1bcc9140fcbc12914c023a00e2"/>
            <o:lock v:ext="edit" aspectratio="t"/>
            <w10:wrap type="none"/>
            <w10:anchorlock/>
          </v:shape>
          <o:OLEObject Type="Embed" ProgID="Equation.DSMT4" ShapeID="_x0000_i1311" DrawAspect="Content" ObjectID="_1468075767" r:id="rId89">
            <o:LockedField>false</o:LockedField>
          </o:OLEObject>
        </w:object>
      </w:r>
      <w:r>
        <w:rPr>
          <w:rFonts w:ascii="宋体" w:hAnsi="宋体"/>
          <w:color w:val="000000"/>
        </w:rPr>
        <w:t>；生成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转移的电子的物质的量：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0.55pt;width:83.5pt;" o:ole="t" filled="f" stroked="f" coordsize="21600,21600">
            <v:path/>
            <v:fill on="f" focussize="0,0"/>
            <v:stroke on="f"/>
            <v:imagedata r:id="rId92" o:title="eqId24ba9865673148e78b36bb5a1ee29c01"/>
            <o:lock v:ext="edit" aspectratio="t"/>
            <w10:wrap type="none"/>
            <w10:anchorlock/>
          </v:shape>
          <o:OLEObject Type="Embed" ProgID="Equation.DSMT4" ShapeID="_x0000_i1312" DrawAspect="Content" ObjectID="_1468075768" r:id="rId9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η(CO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)=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59.9pt;width:84.65pt;" o:ole="t" filled="f" stroked="f" coordsize="21600,21600">
            <v:path/>
            <v:fill on="f" focussize="0,0"/>
            <v:stroke on="f"/>
            <v:imagedata r:id="rId94" o:title="eqId7f87437d7d954b9fb77cd547b34d10e6"/>
            <o:lock v:ext="edit" aspectratio="t"/>
            <w10:wrap type="none"/>
            <w10:anchorlock/>
          </v:shape>
          <o:OLEObject Type="Embed" ProgID="Equation.DSMT4" ShapeID="_x0000_i1313" DrawAspect="Content" ObjectID="_1468075769" r:id="rId93">
            <o:LockedField>false</o:LockedField>
          </o:OLEObject>
        </w:object>
      </w:r>
      <w:r>
        <w:rPr>
          <w:rFonts w:eastAsia="Times New Roman" w:cs="Times New Roman"/>
          <w:color w:val="000000"/>
        </w:rPr>
        <w:t>≈13%；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iii.</w:t>
      </w:r>
      <w:r>
        <w:rPr>
          <w:rFonts w:ascii="宋体" w:hAnsi="宋体"/>
          <w:color w:val="000000"/>
        </w:rPr>
        <w:t>实验证实推测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成立，则会产生氯气，验证氯气即可，故答案为：</w:t>
      </w:r>
      <w:r>
        <w:rPr>
          <w:rFonts w:eastAsia="Times New Roman" w:cs="Times New Roman"/>
          <w:color w:val="000000"/>
        </w:rPr>
        <w:t xml:space="preserve">KI </w:t>
      </w:r>
      <w:r>
        <w:rPr>
          <w:rFonts w:ascii="宋体" w:hAnsi="宋体"/>
          <w:color w:val="000000"/>
        </w:rPr>
        <w:t>溶液和淀粉溶液，溶液变蓝。</w:t>
      </w:r>
      <w:r>
        <w:drawing>
          <wp:inline distT="0" distB="0" distL="114300" distR="114300">
            <wp:extent cx="1270" cy="635"/>
            <wp:effectExtent l="0" t="0" r="0" b="0"/>
            <wp:docPr id="244" name="图片 2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9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某小组实验验证</w:t>
      </w:r>
      <w:r>
        <w:rPr>
          <w:rFonts w:eastAsia="Times New Roman" w:cs="Times New Roman"/>
          <w:color w:val="000000"/>
        </w:rPr>
        <w:t>“Ag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15" DrawAspect="Content" ObjectID="_1468075770" r:id="rId95">
            <o:LockedField>false</o:LockedField>
          </o:OLEObject>
        </w:objec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+Ag↓”</w:t>
      </w:r>
      <w:r>
        <w:rPr>
          <w:rFonts w:ascii="宋体" w:hAnsi="宋体"/>
          <w:color w:val="000000"/>
        </w:rPr>
        <w:t>为可逆反应并测定其平衡常数。</w:t>
      </w:r>
      <w:r>
        <w:drawing>
          <wp:inline distT="0" distB="0" distL="114300" distR="114300">
            <wp:extent cx="1270" cy="635"/>
            <wp:effectExtent l="0" t="0" r="0" b="0"/>
            <wp:docPr id="245" name="图片 2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9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（1）实验验证</w:t>
      </w:r>
      <w:r>
        <w:drawing>
          <wp:inline distT="0" distB="0" distL="114300" distR="114300">
            <wp:extent cx="1270" cy="635"/>
            <wp:effectExtent l="0" t="0" r="0" b="0"/>
            <wp:docPr id="246" name="图片 2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9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实验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：将</w:t>
      </w:r>
      <w:r>
        <w:rPr>
          <w:rFonts w:eastAsia="Times New Roman" w:cs="Times New Roman"/>
          <w:color w:val="000000"/>
        </w:rPr>
        <w:t>0.0100 mol/L Ag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溶液与</w:t>
      </w:r>
      <w:r>
        <w:rPr>
          <w:rFonts w:eastAsia="Times New Roman" w:cs="Times New Roman"/>
          <w:color w:val="000000"/>
        </w:rPr>
        <w:t>0.0400 mo/L 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(pH=1)</w:t>
      </w:r>
      <w:r>
        <w:rPr>
          <w:rFonts w:ascii="宋体" w:hAnsi="宋体"/>
          <w:color w:val="000000"/>
        </w:rPr>
        <w:t>等体积混合，产生灰黑色沉淀，溶液呈黄色。</w:t>
      </w:r>
      <w:r>
        <w:drawing>
          <wp:inline distT="0" distB="0" distL="114300" distR="114300">
            <wp:extent cx="1270" cy="635"/>
            <wp:effectExtent l="0" t="0" r="0" b="0"/>
            <wp:docPr id="247" name="图片 2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9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实验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：向少量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粉中加入</w:t>
      </w:r>
      <w:r>
        <w:rPr>
          <w:rFonts w:eastAsia="Times New Roman" w:cs="Times New Roman"/>
          <w:color w:val="000000"/>
        </w:rPr>
        <w:t>0.0100 mol/L 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(pH=1)</w:t>
      </w:r>
      <w:r>
        <w:rPr>
          <w:rFonts w:ascii="宋体" w:hAnsi="宋体"/>
          <w:color w:val="000000"/>
        </w:rPr>
        <w:t>，固体完全溶解。</w:t>
      </w:r>
      <w:r>
        <w:drawing>
          <wp:inline distT="0" distB="0" distL="114300" distR="114300">
            <wp:extent cx="1270" cy="635"/>
            <wp:effectExtent l="0" t="0" r="0" b="0"/>
            <wp:docPr id="248" name="图片 2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9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①取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中沉淀，加入浓硝酸，证实沉淀为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。现象是_______。</w:t>
      </w:r>
      <w:r>
        <w:drawing>
          <wp:inline distT="0" distB="0" distL="114300" distR="114300">
            <wp:extent cx="1270" cy="635"/>
            <wp:effectExtent l="0" t="0" r="0" b="0"/>
            <wp:docPr id="249" name="图片 2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9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中溶液选用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，不选用</w:t>
      </w:r>
      <w:r>
        <w:rPr>
          <w:rFonts w:eastAsia="Times New Roman" w:cs="Times New Roman"/>
          <w:color w:val="000000"/>
        </w:rPr>
        <w:t>Fe(NO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的原因是_______。</w:t>
      </w:r>
      <w:r>
        <w:drawing>
          <wp:inline distT="0" distB="0" distL="114300" distR="114300">
            <wp:extent cx="1270" cy="635"/>
            <wp:effectExtent l="0" t="0" r="0" b="0"/>
            <wp:docPr id="250" name="图片 2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9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综合上述实验，证实</w:t>
      </w:r>
      <w:r>
        <w:rPr>
          <w:rFonts w:eastAsia="Times New Roman" w:cs="Times New Roman"/>
          <w:color w:val="000000"/>
        </w:rPr>
        <w:t>“Ag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22" DrawAspect="Content" ObjectID="_1468075771" r:id="rId96">
            <o:LockedField>false</o:LockedField>
          </o:OLEObject>
        </w:objec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+Ag↓”</w:t>
      </w:r>
      <w:r>
        <w:rPr>
          <w:rFonts w:ascii="宋体" w:hAnsi="宋体"/>
          <w:color w:val="000000"/>
        </w:rPr>
        <w:t>为可逆反应。</w:t>
      </w:r>
      <w:r>
        <w:drawing>
          <wp:inline distT="0" distB="0" distL="114300" distR="114300">
            <wp:extent cx="1270" cy="635"/>
            <wp:effectExtent l="0" t="0" r="0" b="0"/>
            <wp:docPr id="251" name="图片 2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9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③小组同学采用电化学装置从平衡移动角度进行验证。补全电化学装置示意图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写出操作及现象_______。</w:t>
      </w:r>
      <w:r>
        <w:drawing>
          <wp:inline distT="0" distB="0" distL="114300" distR="114300">
            <wp:extent cx="1270" cy="635"/>
            <wp:effectExtent l="0" t="0" r="0" b="0"/>
            <wp:docPr id="252" name="图片 30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30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619500" cy="2133600"/>
            <wp:effectExtent l="0" t="0" r="7620" b="0"/>
            <wp:docPr id="253" name="图片 3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3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254" name="图片 3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30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（2）测定平衡常数</w:t>
      </w:r>
      <w:r>
        <w:drawing>
          <wp:inline distT="0" distB="0" distL="114300" distR="114300">
            <wp:extent cx="1270" cy="635"/>
            <wp:effectExtent l="0" t="0" r="0" b="0"/>
            <wp:docPr id="255" name="图片 3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30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实验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：一定温度下，待实验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中反应达到平衡状态时，取</w:t>
      </w:r>
      <w:r>
        <w:rPr>
          <w:rFonts w:eastAsia="Times New Roman" w:cs="Times New Roman"/>
          <w:color w:val="000000"/>
        </w:rPr>
        <w:t>v mL</w:t>
      </w:r>
      <w:r>
        <w:rPr>
          <w:rFonts w:ascii="宋体" w:hAnsi="宋体"/>
          <w:color w:val="000000"/>
        </w:rPr>
        <w:t>上层清液，用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 xml:space="preserve">1 </w:t>
      </w:r>
      <w:r>
        <w:rPr>
          <w:rFonts w:eastAsia="Times New Roman" w:cs="Times New Roman"/>
          <w:color w:val="000000"/>
        </w:rPr>
        <w:t>mol/L KSCN</w:t>
      </w:r>
      <w:r>
        <w:rPr>
          <w:rFonts w:ascii="宋体" w:hAnsi="宋体"/>
          <w:color w:val="000000"/>
        </w:rPr>
        <w:t>标准溶液滴定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，至出现稳定的浅红色时消耗</w:t>
      </w:r>
      <w:r>
        <w:rPr>
          <w:rFonts w:eastAsia="Times New Roman" w:cs="Times New Roman"/>
          <w:color w:val="000000"/>
        </w:rPr>
        <w:t>KSCN</w:t>
      </w:r>
      <w:r>
        <w:rPr>
          <w:rFonts w:ascii="宋体" w:hAnsi="宋体"/>
          <w:color w:val="000000"/>
        </w:rPr>
        <w:t>标准溶液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 xml:space="preserve">1 </w:t>
      </w:r>
      <w:r>
        <w:rPr>
          <w:rFonts w:eastAsia="Times New Roman" w:cs="Times New Roman"/>
          <w:color w:val="000000"/>
        </w:rPr>
        <w:t>mL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56" name="图片 3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30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资料：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29" DrawAspect="Content" ObjectID="_1468075772" r:id="rId98">
            <o:LockedField>false</o:LockedField>
          </o:OLEObject>
        </w:object>
      </w:r>
      <w:r>
        <w:rPr>
          <w:rFonts w:eastAsia="Times New Roman" w:cs="Times New Roman"/>
          <w:color w:val="000000"/>
        </w:rPr>
        <w:t>AgSCN↓</w:t>
      </w:r>
      <w:r>
        <w:rPr>
          <w:rFonts w:ascii="宋体" w:hAnsi="宋体"/>
          <w:color w:val="000000"/>
        </w:rPr>
        <w:t>（白色）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=10</w:t>
      </w:r>
      <w:r>
        <w:rPr>
          <w:rFonts w:eastAsia="Times New Roman" w:cs="Times New Roman"/>
          <w:color w:val="000000"/>
          <w:vertAlign w:val="superscript"/>
        </w:rPr>
        <w:t>12</w:t>
      </w:r>
      <w:r>
        <w:drawing>
          <wp:inline distT="0" distB="0" distL="114300" distR="114300">
            <wp:extent cx="1270" cy="635"/>
            <wp:effectExtent l="0" t="0" r="0" b="0"/>
            <wp:docPr id="257" name="图片 3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30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+SCN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31" DrawAspect="Content" ObjectID="_1468075773" r:id="rId99">
            <o:LockedField>false</o:LockedField>
          </o:OLEObject>
        </w:object>
      </w:r>
      <w:r>
        <w:rPr>
          <w:rFonts w:eastAsia="Times New Roman" w:cs="Times New Roman"/>
          <w:color w:val="000000"/>
        </w:rPr>
        <w:t>FeSCN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（红色）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=10</w:t>
      </w:r>
      <w:r>
        <w:rPr>
          <w:rFonts w:eastAsia="Times New Roman" w:cs="Times New Roman"/>
          <w:color w:val="000000"/>
          <w:vertAlign w:val="superscript"/>
        </w:rPr>
        <w:t>2.3</w:t>
      </w:r>
      <w:r>
        <w:drawing>
          <wp:inline distT="0" distB="0" distL="114300" distR="114300">
            <wp:extent cx="1270" cy="635"/>
            <wp:effectExtent l="0" t="0" r="0" b="0"/>
            <wp:docPr id="258" name="图片 30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30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①滴定过程中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的作用是_______。</w:t>
      </w:r>
      <w:r>
        <w:drawing>
          <wp:inline distT="0" distB="0" distL="114300" distR="114300">
            <wp:extent cx="1270" cy="635"/>
            <wp:effectExtent l="0" t="0" r="0" b="0"/>
            <wp:docPr id="259" name="图片 3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30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②测得平衡常数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_______。</w:t>
      </w:r>
      <w:r>
        <w:drawing>
          <wp:inline distT="0" distB="0" distL="114300" distR="114300">
            <wp:extent cx="1270" cy="635"/>
            <wp:effectExtent l="0" t="0" r="0" b="0"/>
            <wp:docPr id="260" name="图片 3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31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（3）思考问题</w:t>
      </w:r>
      <w:r>
        <w:drawing>
          <wp:inline distT="0" distB="0" distL="114300" distR="114300">
            <wp:extent cx="1270" cy="635"/>
            <wp:effectExtent l="0" t="0" r="0" b="0"/>
            <wp:docPr id="261" name="图片 3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31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①取实验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的浊液测定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，会使所测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值_______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偏高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偏低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不受影响</w:t>
      </w:r>
      <w:r>
        <w:rPr>
          <w:rFonts w:eastAsia="Times New Roman" w:cs="Times New Roman"/>
          <w:color w:val="000000"/>
        </w:rPr>
        <w:t>”)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62" name="图片 3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31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②不用实验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中清液测定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的原因是_______。</w:t>
      </w:r>
      <w:r>
        <w:drawing>
          <wp:inline distT="0" distB="0" distL="114300" distR="114300">
            <wp:extent cx="1270" cy="635"/>
            <wp:effectExtent l="0" t="0" r="0" b="0"/>
            <wp:docPr id="263" name="图片 3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31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/>
          <w:color w:val="000000"/>
        </w:rPr>
        <w:t>灰黑色固体溶解，产生红棕色气体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防止酸性条件下，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.75pt;width:24.75pt;" o:ole="t" filled="f" stroked="f" coordsize="21600,21600">
            <v:path/>
            <v:fill on="f" focussize="0,0"/>
            <v:stroke on="f"/>
            <v:imagedata r:id="rId101" o:title="eqId6926fa8ccfab477caf90aa74e9ffcbf0"/>
            <o:lock v:ext="edit" aspectratio="t"/>
            <w10:wrap type="none"/>
            <w10:anchorlock/>
          </v:shape>
          <o:OLEObject Type="Embed" ProgID="Equation.DSMT4" ShapeID="_x0000_i1338" DrawAspect="Content" ObjectID="_1468075774" r:id="rId100">
            <o:LockedField>false</o:LockedField>
          </o:OLEObject>
        </w:object>
      </w:r>
      <w:r>
        <w:rPr>
          <w:rFonts w:ascii="宋体" w:hAnsi="宋体"/>
          <w:color w:val="000000"/>
        </w:rPr>
        <w:t>氧化性氧化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干扰实验结果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：铂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石墨电极，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或二者混合溶液，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溶液；操作和现象：闭合开关</w:t>
      </w:r>
      <w:r>
        <w:rPr>
          <w:rFonts w:eastAsia="Times New Roman" w:cs="Times New Roman"/>
          <w:color w:val="000000"/>
        </w:rPr>
        <w:t xml:space="preserve"> 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电极上固体逐渐溶解，指针向左偏转，一段时间后指针归零，再向左侧烧杯中加入滴加较浓的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溶液，与之前的现象相同；或者闭合开关</w:t>
      </w:r>
      <w:r>
        <w:rPr>
          <w:rFonts w:eastAsia="Times New Roman" w:cs="Times New Roman"/>
          <w:color w:val="000000"/>
        </w:rPr>
        <w:t xml:space="preserve"> 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电极上有灰黑色固体析出，指针向右偏转，一段时间后指针归零，再向左侧烧杯中加入滴加较浓的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电极上固体逐渐减少，指针向左偏转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264" name="图片 3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31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（2）    ①. </w:t>
      </w:r>
      <w:r>
        <w:rPr>
          <w:rFonts w:ascii="宋体" w:hAnsi="宋体"/>
          <w:color w:val="000000"/>
        </w:rPr>
        <w:t>指示剂</w:t>
      </w:r>
      <w:r>
        <w:rPr>
          <w:color w:val="000000"/>
        </w:rPr>
        <w:t xml:space="preserve">    ②. 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63pt;width:98.25pt;" o:ole="t" filled="f" stroked="f" coordsize="21600,21600">
            <v:path/>
            <v:fill on="f" focussize="0,0"/>
            <v:stroke on="f"/>
            <v:imagedata r:id="rId103" o:title="eqId47730719001b492d95d5771bf84bc5e7"/>
            <o:lock v:ext="edit" aspectratio="t"/>
            <w10:wrap type="none"/>
            <w10:anchorlock/>
          </v:shape>
          <o:OLEObject Type="Embed" ProgID="Equation.DSMT4" ShapeID="_x0000_i1340" DrawAspect="Content" ObjectID="_1468075775" r:id="rId102">
            <o:LockedField>false</o:LockedField>
          </o:OLEObject>
        </w:objec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265" name="图片 3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31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/>
          <w:color w:val="000000"/>
        </w:rPr>
        <w:t>偏低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完全反应，无法判断体系是否达到化学平衡状态</w:t>
      </w:r>
      <w:r>
        <w:drawing>
          <wp:inline distT="0" distB="0" distL="114300" distR="114300">
            <wp:extent cx="1270" cy="635"/>
            <wp:effectExtent l="0" t="0" r="0" b="0"/>
            <wp:docPr id="266" name="图片 3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31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267" name="图片 3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31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268" name="图片 3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32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  <w:r>
        <w:drawing>
          <wp:inline distT="0" distB="0" distL="114300" distR="114300">
            <wp:extent cx="1270" cy="635"/>
            <wp:effectExtent l="0" t="0" r="0" b="0"/>
            <wp:docPr id="269" name="图片 3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32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①由于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能与浓硝酸发生反应：</w:t>
      </w:r>
      <w:r>
        <w:rPr>
          <w:rFonts w:eastAsia="Times New Roman" w:cs="Times New Roman"/>
          <w:color w:val="000000"/>
        </w:rPr>
        <w:t>Ag+2HNO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浓</w:t>
      </w:r>
      <w:r>
        <w:rPr>
          <w:rFonts w:eastAsia="Times New Roman" w:cs="Times New Roman"/>
          <w:color w:val="000000"/>
        </w:rPr>
        <w:t>)=AgNO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+NO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，故当观察到的现象为灰黑色固体溶解，产生红棕色气体，即可证实灰黑色固体是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，故答案为：灰黑色固体溶解，产生红棕色气体。</w:t>
      </w:r>
      <w:r>
        <w:drawing>
          <wp:inline distT="0" distB="0" distL="114300" distR="114300">
            <wp:extent cx="1270" cy="635"/>
            <wp:effectExtent l="0" t="0" r="0" b="0"/>
            <wp:docPr id="270" name="图片 3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32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②由于</w:t>
      </w:r>
      <w:r>
        <w:rPr>
          <w:rFonts w:eastAsia="Times New Roman" w:cs="Times New Roman"/>
          <w:color w:val="000000"/>
        </w:rPr>
        <w:t>Fe(NO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溶液电离出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7.25pt;width:23.25pt;" o:ole="t" filled="f" stroked="f" coordsize="21600,21600">
            <v:path/>
            <v:fill on="f" focussize="0,0"/>
            <v:stroke on="f"/>
            <v:imagedata r:id="rId105" o:title="eqId098dd18a53bf4941a0a31470a335f621"/>
            <o:lock v:ext="edit" aspectratio="t"/>
            <w10:wrap type="none"/>
            <w10:anchorlock/>
          </v:shape>
          <o:OLEObject Type="Embed" ProgID="Equation.DSMT4" ShapeID="_x0000_i1347" DrawAspect="Content" ObjectID="_1468075776" r:id="rId104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71" name="图片 3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32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将与溶液中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3810" b="4445"/>
            <wp:docPr id="272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32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结合成由强氧化性的</w:t>
      </w:r>
      <w:r>
        <w:rPr>
          <w:rFonts w:eastAsia="Times New Roman" w:cs="Times New Roman"/>
          <w:color w:val="000000"/>
        </w:rPr>
        <w:t>HNO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，能氧化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，而干扰实验，故实验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使用的是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溶液，而不是</w:t>
      </w:r>
      <w:r>
        <w:rPr>
          <w:rFonts w:eastAsia="Times New Roman" w:cs="Times New Roman"/>
          <w:color w:val="000000"/>
        </w:rPr>
        <w:t>Fe(NO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溶液，故答案为：防止酸性条件下，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8.75pt;width:24.75pt;" o:ole="t" filled="f" stroked="f" coordsize="21600,21600">
            <v:path/>
            <v:fill on="f" focussize="0,0"/>
            <v:stroke on="f"/>
            <v:imagedata r:id="rId101" o:title="eqId6926fa8ccfab477caf90aa74e9ffcbf0"/>
            <o:lock v:ext="edit" aspectratio="t"/>
            <w10:wrap type="none"/>
            <w10:anchorlock/>
          </v:shape>
          <o:OLEObject Type="Embed" ProgID="Equation.DSMT4" ShapeID="_x0000_i1350" DrawAspect="Content" ObjectID="_1468075777" r:id="rId107">
            <o:LockedField>false</o:LockedField>
          </o:OLEObject>
        </w:object>
      </w:r>
      <w:r>
        <w:rPr>
          <w:rFonts w:ascii="宋体" w:hAnsi="宋体"/>
          <w:color w:val="000000"/>
        </w:rPr>
        <w:t>氧化性氧化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干扰实验结果。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③由装置图可知，利用原电池原理来证明反应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+Ag</w:t>
      </w:r>
      <w:r>
        <w:rPr>
          <w:rFonts w:eastAsia="Times New Roman" w:cs="Times New Roman"/>
          <w:color w:val="000000"/>
          <w:vertAlign w:val="superscript"/>
        </w:rPr>
        <w:t>+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51" DrawAspect="Content" ObjectID="_1468075778" r:id="rId10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73" name="图片 3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32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Ag+Fe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为可逆反应，两电极反应为：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-e</w:t>
      </w:r>
      <w:r>
        <w:rPr>
          <w:rFonts w:eastAsia="Times New Roman" w:cs="Times New Roman"/>
          <w:color w:val="000000"/>
          <w:vertAlign w:val="superscript"/>
        </w:rPr>
        <w:t>-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53" DrawAspect="Content" ObjectID="_1468075779" r:id="rId109">
            <o:LockedField>false</o:LockedField>
          </o:OLEObject>
        </w:objec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+e</w:t>
      </w:r>
      <w:r>
        <w:rPr>
          <w:rFonts w:eastAsia="Times New Roman" w:cs="Times New Roman"/>
          <w:color w:val="000000"/>
          <w:vertAlign w:val="superscript"/>
        </w:rPr>
        <w:t>-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54" DrawAspect="Content" ObjectID="_1468075780" r:id="rId110">
            <o:LockedField>false</o:LockedField>
          </o:OLEObject>
        </w:objec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，故另一个电极必须是与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不反应的材料，可用石墨或者铂电极，左侧烧杯中电解质溶液必须含有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或者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，采用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或二者混合溶液，右侧烧杯中电解质溶液必须含有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，故用</w:t>
      </w:r>
      <w:r>
        <w:rPr>
          <w:rFonts w:eastAsia="Times New Roman" w:cs="Times New Roman"/>
          <w:color w:val="000000"/>
        </w:rPr>
        <w:t>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溶液，组装好仪器后，加入电解质溶液，闭合开关</w:t>
      </w:r>
      <w:r>
        <w:rPr>
          <w:rFonts w:eastAsia="Times New Roman" w:cs="Times New Roman"/>
          <w:color w:val="000000"/>
        </w:rPr>
        <w:t xml:space="preserve"> K</w:t>
      </w:r>
      <w:r>
        <w:rPr>
          <w:rFonts w:ascii="宋体" w:hAnsi="宋体"/>
          <w:color w:val="000000"/>
        </w:rPr>
        <w:t>，装置产生电流，电流从哪边流入，指针则向哪个方向偏转，根据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中所加试剂的不同，电流方向可能不同，因此可能观察到的现象为：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电极逐渐溶解，指针向左偏转，一段时间后指针归零，说明此时反应达到平衡，再向左侧烧杯中加入滴加较浓的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溶液，与之前的现象相同，表明平衡发生了移动；另一种现象为：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电极上有灰黑色固体析出，指针向右偏转，一段时间后指针归零，说明此时反应达到平衡，再向左侧烧杯中加入滴加较浓的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电极上固体逐渐减少，指针向左偏转，表明平衡发生了移动，故答案为：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：铂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石墨电极，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或二者混合溶液，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溶液；操作和现象：闭合开关</w:t>
      </w:r>
      <w:r>
        <w:rPr>
          <w:rFonts w:eastAsia="Times New Roman" w:cs="Times New Roman"/>
          <w:color w:val="000000"/>
        </w:rPr>
        <w:t xml:space="preserve"> 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电极上固体逐渐溶解，指针向左偏转，一段时间后指针归零，再向左侧烧杯中加入滴加较浓的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溶液，与之前的现象相同；或者闭合开关</w:t>
      </w:r>
      <w:r>
        <w:rPr>
          <w:rFonts w:eastAsia="Times New Roman" w:cs="Times New Roman"/>
          <w:color w:val="000000"/>
        </w:rPr>
        <w:t xml:space="preserve"> 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电极上有灰黑色固体析出，指针向右偏转，一段时间后指针归零，再向左侧烧杯中加入滴加较浓的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电极上固体逐渐减少，指针向左偏转。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  <w:r>
        <w:drawing>
          <wp:inline distT="0" distB="0" distL="114300" distR="114300">
            <wp:extent cx="1270" cy="635"/>
            <wp:effectExtent l="0" t="0" r="0" b="0"/>
            <wp:docPr id="274" name="图片 3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33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反应生成红色</w:t>
      </w:r>
      <w:r>
        <w:rPr>
          <w:rFonts w:eastAsia="Times New Roman" w:cs="Times New Roman"/>
          <w:color w:val="000000"/>
        </w:rPr>
        <w:t>FeSCN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，因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反应相较于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反应更加容易及彻底，当溶液变为稳定浅红色，说明溶液中的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恰好完全滴定，且溶液中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浓度不变，说明上述反应答案平衡，故溶液中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的作用是滴定反应的指示剂，故答案为：指示剂。</w:t>
      </w:r>
      <w:r>
        <w:drawing>
          <wp:inline distT="0" distB="0" distL="114300" distR="114300">
            <wp:extent cx="1270" cy="635"/>
            <wp:effectExtent l="0" t="0" r="0" b="0"/>
            <wp:docPr id="275" name="图片 3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33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②取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中所得上清液</w:t>
      </w:r>
      <w:r>
        <w:rPr>
          <w:rFonts w:eastAsia="Times New Roman" w:cs="Times New Roman"/>
          <w:color w:val="000000"/>
        </w:rPr>
        <w:t>vmL</w:t>
      </w:r>
      <w:r>
        <w:rPr>
          <w:rFonts w:ascii="宋体" w:hAnsi="宋体"/>
          <w:color w:val="000000"/>
        </w:rPr>
        <w:t>。用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mol/L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KSCN</w:t>
      </w:r>
      <w:r>
        <w:rPr>
          <w:rFonts w:ascii="宋体" w:hAnsi="宋体"/>
          <w:color w:val="000000"/>
        </w:rPr>
        <w:t>溶液滴定，至溶液变为稳定浅红色时，消耗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mL</w:t>
      </w:r>
      <w:r>
        <w:rPr>
          <w:rFonts w:ascii="宋体" w:hAnsi="宋体"/>
          <w:color w:val="000000"/>
        </w:rPr>
        <w:t>，已知：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57" DrawAspect="Content" ObjectID="_1468075781" r:id="rId111">
            <o:LockedField>false</o:LockedField>
          </o:OLEObject>
        </w:object>
      </w:r>
      <w:r>
        <w:rPr>
          <w:rFonts w:eastAsia="Times New Roman" w:cs="Times New Roman"/>
          <w:color w:val="000000"/>
        </w:rPr>
        <w:t>AgSCN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=10</w:t>
      </w:r>
      <w:r>
        <w:rPr>
          <w:rFonts w:eastAsia="Times New Roman" w:cs="Times New Roman"/>
          <w:color w:val="000000"/>
          <w:vertAlign w:val="superscript"/>
        </w:rPr>
        <w:t>12</w:t>
      </w:r>
      <w:r>
        <w:rPr>
          <w:rFonts w:ascii="宋体" w:hAnsi="宋体"/>
          <w:color w:val="000000"/>
        </w:rPr>
        <w:t>，说明反应几乎进行完全，故有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中上层清液中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的浓度为：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)=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0.75pt;width:24pt;" o:ole="t" filled="f" stroked="f" coordsize="21600,21600">
            <v:path/>
            <v:fill on="f" focussize="0,0"/>
            <v:stroke on="f"/>
            <v:imagedata r:id="rId113" o:title="eqIdffaa124b889a4c72b721e02c5d27e004"/>
            <o:lock v:ext="edit" aspectratio="t"/>
            <w10:wrap type="none"/>
            <w10:anchorlock/>
          </v:shape>
          <o:OLEObject Type="Embed" ProgID="Equation.DSMT4" ShapeID="_x0000_i1358" DrawAspect="Content" ObjectID="_1468075782" r:id="rId112">
            <o:LockedField>false</o:LockedField>
          </o:OLEObject>
        </w:object>
      </w:r>
      <w:r>
        <w:rPr>
          <w:rFonts w:eastAsia="Times New Roman" w:cs="Times New Roman"/>
          <w:color w:val="000000"/>
        </w:rPr>
        <w:t>mol/L</w:t>
      </w:r>
      <w:r>
        <w:rPr>
          <w:rFonts w:ascii="宋体" w:hAnsi="宋体"/>
          <w:color w:val="000000"/>
        </w:rPr>
        <w:t>，根据平衡三段式进行计算如下：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02pt;width:306.75pt;" o:ole="t" filled="f" stroked="f" coordsize="21600,21600">
            <v:path/>
            <v:fill on="f" focussize="0,0"/>
            <v:stroke on="f"/>
            <v:imagedata r:id="rId115" o:title="eqId6fe0708e86be4542920f807d6a5f3c18"/>
            <o:lock v:ext="edit" aspectratio="t"/>
            <w10:wrap type="none"/>
            <w10:anchorlock/>
          </v:shape>
          <o:OLEObject Type="Embed" ProgID="Equation.DSMT4" ShapeID="_x0000_i1359" DrawAspect="Content" ObjectID="_1468075783" r:id="rId114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76" name="图片 3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33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，故反应的平衡常数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5.25pt;width:84pt;" o:ole="t" filled="f" stroked="f" coordsize="21600,21600">
            <v:path/>
            <v:fill on="f" focussize="0,0"/>
            <v:stroke on="f"/>
            <v:imagedata r:id="rId117" o:title="eqIdfece71a53b3247a79ab2a13c4c7fd527"/>
            <o:lock v:ext="edit" aspectratio="t"/>
            <w10:wrap type="none"/>
            <w10:anchorlock/>
          </v:shape>
          <o:OLEObject Type="Embed" ProgID="Equation.DSMT4" ShapeID="_x0000_i1361" DrawAspect="Content" ObjectID="_1468075784" r:id="rId11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= 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63pt;width:98.25pt;" o:ole="t" filled="f" stroked="f" coordsize="21600,21600">
            <v:path/>
            <v:fill on="f" focussize="0,0"/>
            <v:stroke on="f"/>
            <v:imagedata r:id="rId103" o:title="eqId47730719001b492d95d5771bf84bc5e7"/>
            <o:lock v:ext="edit" aspectratio="t"/>
            <w10:wrap type="none"/>
            <w10:anchorlock/>
          </v:shape>
          <o:OLEObject Type="Embed" ProgID="Equation.DSMT4" ShapeID="_x0000_i1362" DrawAspect="Content" ObjectID="_1468075785" r:id="rId118">
            <o:LockedField>false</o:LockedField>
          </o:OLEObject>
        </w:object>
      </w:r>
      <w:r>
        <w:rPr>
          <w:rFonts w:ascii="宋体" w:hAnsi="宋体"/>
          <w:color w:val="000000"/>
        </w:rPr>
        <w:t>，故答案为：指示剂；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63pt;width:98.25pt;" o:ole="t" filled="f" stroked="f" coordsize="21600,21600">
            <v:path/>
            <v:fill on="f" focussize="0,0"/>
            <v:stroke on="f"/>
            <v:imagedata r:id="rId103" o:title="eqId47730719001b492d95d5771bf84bc5e7"/>
            <o:lock v:ext="edit" aspectratio="t"/>
            <w10:wrap type="none"/>
            <w10:anchorlock/>
          </v:shape>
          <o:OLEObject Type="Embed" ProgID="Equation.DSMT4" ShapeID="_x0000_i1363" DrawAspect="Content" ObjectID="_1468075786" r:id="rId119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  <w:r>
        <w:drawing>
          <wp:inline distT="0" distB="0" distL="114300" distR="114300">
            <wp:extent cx="1270" cy="635"/>
            <wp:effectExtent l="0" t="0" r="0" b="0"/>
            <wp:docPr id="277" name="图片 3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34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①若取实验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所得浊液测定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浓度，则浊液中还有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，因存在平衡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+Ag</w:t>
      </w:r>
      <w:r>
        <w:rPr>
          <w:rFonts w:eastAsia="Times New Roman" w:cs="Times New Roman"/>
          <w:color w:val="000000"/>
          <w:vertAlign w:val="superscript"/>
        </w:rPr>
        <w:t>+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65" DrawAspect="Content" ObjectID="_1468075787" r:id="rId120">
            <o:LockedField>false</o:LockedField>
          </o:OLEObject>
        </w:object>
      </w:r>
      <w:r>
        <w:rPr>
          <w:rFonts w:eastAsia="Times New Roman" w:cs="Times New Roman"/>
          <w:color w:val="000000"/>
        </w:rPr>
        <w:t>Ag+Fe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，且随着反应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+SCN</w:t>
      </w:r>
      <w:r>
        <w:rPr>
          <w:rFonts w:eastAsia="Times New Roman" w:cs="Times New Roman"/>
          <w:color w:val="000000"/>
          <w:vertAlign w:val="superscript"/>
        </w:rPr>
        <w:t>-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95pt;width:17.75pt;" o:ole="t" filled="f" stroked="f" coordsize="21600,21600">
            <v:path/>
            <v:fill on="f" focussize="0,0"/>
            <v:stroke on="f"/>
            <v:imagedata r:id="rId73" o:title="eqId971e340f0a734d76ac7cd513c70dc03d"/>
            <o:lock v:ext="edit" aspectratio="t"/>
            <w10:wrap type="none"/>
            <w10:anchorlock/>
          </v:shape>
          <o:OLEObject Type="Embed" ProgID="Equation.DSMT4" ShapeID="_x0000_i1366" DrawAspect="Content" ObjectID="_1468075788" r:id="rId121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78" name="图片 3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34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AgSCN</w:t>
      </w:r>
      <w:r>
        <w:rPr>
          <w:rFonts w:ascii="宋体" w:hAnsi="宋体"/>
          <w:color w:val="000000"/>
        </w:rPr>
        <w:t>，使得上述平衡逆向移动，则测得平衡体系中的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偏大，即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0.75pt;width:24pt;" o:ole="t" filled="f" stroked="f" coordsize="21600,21600">
            <v:path/>
            <v:fill on="f" focussize="0,0"/>
            <v:stroke on="f"/>
            <v:imagedata r:id="rId123" o:title="eqId64f00d5f881d4a3eaf5da959848673a2"/>
            <o:lock v:ext="edit" aspectratio="t"/>
            <w10:wrap type="none"/>
            <w10:anchorlock/>
          </v:shape>
          <o:OLEObject Type="Embed" ProgID="Equation.DSMT4" ShapeID="_x0000_i1368" DrawAspect="Content" ObjectID="_1468075789" r:id="rId122">
            <o:LockedField>false</o:LockedField>
          </o:OLEObject>
        </w:object>
      </w:r>
      <w:r>
        <w:rPr>
          <w:rFonts w:ascii="宋体" w:hAnsi="宋体"/>
          <w:color w:val="000000"/>
        </w:rPr>
        <w:t>偏大，故所得到的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 xml:space="preserve">= 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63pt;width:98.25pt;" o:ole="t" filled="f" stroked="f" coordsize="21600,21600">
            <v:path/>
            <v:fill on="f" focussize="0,0"/>
            <v:stroke on="f"/>
            <v:imagedata r:id="rId103" o:title="eqId47730719001b492d95d5771bf84bc5e7"/>
            <o:lock v:ext="edit" aspectratio="t"/>
            <w10:wrap type="none"/>
            <w10:anchorlock/>
          </v:shape>
          <o:OLEObject Type="Embed" ProgID="Equation.DSMT4" ShapeID="_x0000_i1369" DrawAspect="Content" ObjectID="_1468075790" r:id="rId124">
            <o:LockedField>false</o:LockedField>
          </o:OLEObject>
        </w:object>
      </w:r>
      <w:r>
        <w:rPr>
          <w:rFonts w:ascii="宋体" w:hAnsi="宋体"/>
          <w:color w:val="000000"/>
        </w:rPr>
        <w:t>偏小，故答案为：偏小。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②由于实验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完全溶解，故无法判断体系是否达到化学平衡状态，因而不用实验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所得溶液进行测定并计算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，故答案为：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完全反应，无法判断体系是否达到化学平衡状态。</w:t>
      </w:r>
      <w:r>
        <w:drawing>
          <wp:inline distT="0" distB="0" distL="114300" distR="114300">
            <wp:extent cx="1270" cy="635"/>
            <wp:effectExtent l="0" t="0" r="0" b="0"/>
            <wp:docPr id="279" name="图片 3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34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治疗抑郁症的药物帕罗西汀的合成路线如下。</w:t>
      </w:r>
      <w:r>
        <w:drawing>
          <wp:inline distT="0" distB="0" distL="114300" distR="114300">
            <wp:extent cx="1270" cy="635"/>
            <wp:effectExtent l="0" t="0" r="0" b="0"/>
            <wp:docPr id="280" name="图片 3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34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6238875" cy="2009775"/>
            <wp:effectExtent l="0" t="0" r="9525" b="1905"/>
            <wp:docPr id="281" name="图片 3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34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282" name="图片 3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34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已知：</w:t>
      </w:r>
      <w:r>
        <w:drawing>
          <wp:inline distT="0" distB="0" distL="114300" distR="114300">
            <wp:extent cx="1270" cy="635"/>
            <wp:effectExtent l="0" t="0" r="0" b="0"/>
            <wp:docPr id="283" name="图片 3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35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CHO+CH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(COOH)</w:t>
      </w:r>
      <w:r>
        <w:rPr>
          <w:rFonts w:eastAsia="Times New Roman" w:cs="Times New Roman"/>
          <w:color w:val="000000"/>
          <w:vertAlign w:val="subscript"/>
        </w:rPr>
        <w:t>2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2.05pt;width:84.9pt;" o:ole="t" filled="f" stroked="f" coordsize="21600,21600">
            <v:path/>
            <v:fill on="f" focussize="0,0"/>
            <v:stroke on="f"/>
            <v:imagedata r:id="rId127" o:title="eqId0bd8e6cc194f44c5a83bcb91e079d393"/>
            <o:lock v:ext="edit" aspectratio="t"/>
            <w10:wrap type="none"/>
            <w10:anchorlock/>
          </v:shape>
          <o:OLEObject Type="Embed" ProgID="Equation.DSMT4" ShapeID="_x0000_i1375" DrawAspect="Content" ObjectID="_1468075791" r:id="rId126">
            <o:LockedField>false</o:LockedField>
          </o:OLEObject>
        </w:object>
      </w:r>
      <w:r>
        <w:rPr>
          <w:rFonts w:eastAsia="Times New Roman" w:cs="Times New Roman"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CH=CHCOOH</w:t>
      </w:r>
      <w:r>
        <w:drawing>
          <wp:inline distT="0" distB="0" distL="114300" distR="114300">
            <wp:extent cx="1270" cy="635"/>
            <wp:effectExtent l="0" t="0" r="0" b="0"/>
            <wp:docPr id="284" name="图片 3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35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ii.R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OH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0.8pt;width:77.85pt;" o:ole="t" filled="f" stroked="f" coordsize="21600,21600">
            <v:path/>
            <v:fill on="f" focussize="0,0"/>
            <v:stroke on="f"/>
            <v:imagedata r:id="rId129" o:title="eqIde807c3e0cc164fa8aa2d039bb48339c6"/>
            <o:lock v:ext="edit" aspectratio="t"/>
            <w10:wrap type="none"/>
            <w10:anchorlock/>
          </v:shape>
          <o:OLEObject Type="Embed" ProgID="Equation.DSMT4" ShapeID="_x0000_i1377" DrawAspect="Content" ObjectID="_1468075792" r:id="rId12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85" name="图片 3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35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9.9pt;width:46.2pt;" o:ole="t" filled="f" stroked="f" coordsize="21600,21600">
            <v:path/>
            <v:fill on="f" focussize="0,0"/>
            <v:stroke on="f"/>
            <v:imagedata r:id="rId131" o:title="eqIdac0ae0554d6f4461b457eb91c079006b"/>
            <o:lock v:ext="edit" aspectratio="t"/>
            <w10:wrap type="none"/>
            <w10:anchorlock/>
          </v:shape>
          <o:OLEObject Type="Embed" ProgID="Equation.DSMT4" ShapeID="_x0000_i1379" DrawAspect="Content" ObjectID="_1468075793" r:id="rId130">
            <o:LockedField>false</o:LockedField>
          </o:OLEObject>
        </w:object>
      </w:r>
      <w:r>
        <w:rPr>
          <w:rFonts w:eastAsia="Times New Roman" w:cs="Times New Roman"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OR</w:t>
      </w:r>
      <w:r>
        <w:rPr>
          <w:rFonts w:eastAsia="Times New Roman" w:cs="Times New Roman"/>
          <w:color w:val="000000"/>
          <w:vertAlign w:val="subscript"/>
        </w:rPr>
        <w:t>3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分子含有的官能团是_______。</w:t>
      </w:r>
      <w:r>
        <w:drawing>
          <wp:inline distT="0" distB="0" distL="114300" distR="114300">
            <wp:extent cx="1270" cy="635"/>
            <wp:effectExtent l="0" t="0" r="0" b="0"/>
            <wp:docPr id="286" name="图片 3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35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（2）已知：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为反式结构。下列有关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的说法正确的是（填序号）_______。</w:t>
      </w:r>
      <w:r>
        <w:drawing>
          <wp:inline distT="0" distB="0" distL="114300" distR="114300">
            <wp:extent cx="1270" cy="635"/>
            <wp:effectExtent l="0" t="0" r="0" b="0"/>
            <wp:docPr id="287" name="图片 3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35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．核磁共振氢谱有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组峰</w:t>
      </w:r>
      <w:r>
        <w:drawing>
          <wp:inline distT="0" distB="0" distL="114300" distR="114300">
            <wp:extent cx="1270" cy="635"/>
            <wp:effectExtent l="0" t="0" r="0" b="0"/>
            <wp:docPr id="288" name="图片 3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35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．能使酸性</w:t>
      </w:r>
      <w:r>
        <w:rPr>
          <w:rFonts w:eastAsia="Times New Roman" w:cs="Times New Roman"/>
          <w:color w:val="000000"/>
        </w:rPr>
        <w:t>KMnO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溶液褪色</w:t>
      </w:r>
      <w:r>
        <w:drawing>
          <wp:inline distT="0" distB="0" distL="114300" distR="114300">
            <wp:extent cx="1270" cy="635"/>
            <wp:effectExtent l="0" t="0" r="0" b="0"/>
            <wp:docPr id="289" name="图片 3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35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．存在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个六元环的酯类同分异构体</w:t>
      </w:r>
      <w:r>
        <w:drawing>
          <wp:inline distT="0" distB="0" distL="114300" distR="114300">
            <wp:extent cx="1270" cy="635"/>
            <wp:effectExtent l="0" t="0" r="0" b="0"/>
            <wp:docPr id="290" name="图片 3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6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．存在含苯环和碳碳三键的羧酸类同分异构体</w:t>
      </w:r>
      <w:r>
        <w:drawing>
          <wp:inline distT="0" distB="0" distL="114300" distR="114300">
            <wp:extent cx="1270" cy="635"/>
            <wp:effectExtent l="0" t="0" r="0" b="0"/>
            <wp:docPr id="291" name="图片 3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36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</w:t>
      </w:r>
      <w:r>
        <w:rPr>
          <w:rFonts w:eastAsia="Times New Roman" w:cs="Times New Roman"/>
          <w:color w:val="000000"/>
        </w:rPr>
        <w:t>E→G</w:t>
      </w:r>
      <w:r>
        <w:rPr>
          <w:rFonts w:ascii="宋体" w:hAnsi="宋体"/>
          <w:color w:val="000000"/>
        </w:rPr>
        <w:t>的化学方程式是_______。</w:t>
      </w:r>
      <w:r>
        <w:drawing>
          <wp:inline distT="0" distB="0" distL="114300" distR="114300">
            <wp:extent cx="1270" cy="635"/>
            <wp:effectExtent l="0" t="0" r="0" b="0"/>
            <wp:docPr id="292" name="图片 3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36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分子中有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个官能团，包括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个酯基。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的结构简式是_______。</w:t>
      </w:r>
      <w:r>
        <w:drawing>
          <wp:inline distT="0" distB="0" distL="114300" distR="114300">
            <wp:extent cx="1270" cy="635"/>
            <wp:effectExtent l="0" t="0" r="0" b="0"/>
            <wp:docPr id="293" name="图片 3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36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（5）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7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。L的结构简式是_______。</w:t>
      </w:r>
      <w:r>
        <w:drawing>
          <wp:inline distT="0" distB="0" distL="114300" distR="114300">
            <wp:extent cx="1270" cy="635"/>
            <wp:effectExtent l="0" t="0" r="0" b="0"/>
            <wp:docPr id="294" name="图片 3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36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（6）从黄樟素经过其同分异构体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可制备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295" name="图片 3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36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已知：</w:t>
      </w:r>
      <w:r>
        <w:drawing>
          <wp:inline distT="0" distB="0" distL="114300" distR="114300">
            <wp:extent cx="1270" cy="635"/>
            <wp:effectExtent l="0" t="0" r="0" b="0"/>
            <wp:docPr id="296" name="图片 3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36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i.R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eastAsia="Times New Roman" w:cs="Times New Roman"/>
          <w:color w:val="000000"/>
        </w:rPr>
        <w:t>CH=CHR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2.25pt;width:39pt;" o:ole="t" filled="f" stroked="f" coordsize="21600,21600">
            <v:path/>
            <v:fill on="f" focussize="0,0"/>
            <v:stroke on="f"/>
            <v:imagedata r:id="rId133" o:title="eqId85273253da56495399f8ab73cfff8d11"/>
            <o:lock v:ext="edit" aspectratio="t"/>
            <w10:wrap type="none"/>
            <w10:anchorlock/>
          </v:shape>
          <o:OLEObject Type="Embed" ProgID="Equation.DSMT4" ShapeID="_x0000_i1391" DrawAspect="Content" ObjectID="_1468075794" r:id="rId132">
            <o:LockedField>false</o:LockedField>
          </o:OLEObject>
        </w:object>
      </w:r>
      <w:r>
        <w:rPr>
          <w:rFonts w:eastAsia="Times New Roman" w:cs="Times New Roman"/>
          <w:color w:val="000000"/>
        </w:rPr>
        <w:t>R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eastAsia="Times New Roman" w:cs="Times New Roman"/>
          <w:color w:val="000000"/>
        </w:rPr>
        <w:t>CHO+R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CHO</w:t>
      </w:r>
      <w:r>
        <w:drawing>
          <wp:inline distT="0" distB="0" distL="114300" distR="114300">
            <wp:extent cx="1270" cy="635"/>
            <wp:effectExtent l="0" t="0" r="0" b="0"/>
            <wp:docPr id="297" name="图片 3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36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ii. </w:t>
      </w:r>
      <w:r>
        <w:rPr>
          <w:rFonts w:ascii="宋体" w:hAnsi="宋体"/>
          <w:color w:val="000000"/>
        </w:rPr>
        <w:drawing>
          <wp:inline distT="0" distB="0" distL="114300" distR="114300">
            <wp:extent cx="1809750" cy="742950"/>
            <wp:effectExtent l="0" t="0" r="3810" b="3810"/>
            <wp:docPr id="298" name="图片 3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3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299" name="图片 3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37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写出制备L时中间产物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的结构简式：_______、_______、_______。</w:t>
      </w:r>
      <w:r>
        <w:drawing>
          <wp:inline distT="0" distB="0" distL="114300" distR="114300">
            <wp:extent cx="1270" cy="635"/>
            <wp:effectExtent l="0" t="0" r="0" b="0"/>
            <wp:docPr id="300" name="图片 3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7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43000" cy="523875"/>
            <wp:effectExtent l="0" t="0" r="0" b="9525"/>
            <wp:docPr id="301" name="图片 3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7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02" name="图片 3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7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pt;width:62.45pt;" o:ole="t" filled="f" stroked="f" coordsize="21600,21600">
            <v:path/>
            <v:fill on="f" focussize="0,0"/>
            <v:stroke on="f"/>
            <v:imagedata r:id="rId137" o:title="eqId2ab26ce8a6c14a5fa3c7667e4927c59e"/>
            <o:lock v:ext="edit" aspectratio="t"/>
            <w10:wrap type="none"/>
            <w10:anchorlock/>
          </v:shape>
          <o:OLEObject Type="Embed" ProgID="Equation.DSMT4" ShapeID="_x0000_i1398" DrawAspect="Content" ObjectID="_1468075795" r:id="rId136">
            <o:LockedField>false</o:LockedField>
          </o:OLEObject>
        </w:object>
      </w:r>
      <w:r>
        <w:rPr>
          <w:rFonts w:eastAsia="Times New Roman" w:cs="Times New Roman"/>
          <w:color w:val="000000"/>
        </w:rPr>
        <w:t>N→P→Q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0pt;width:24.75pt;" o:ole="t" filled="f" stroked="f" coordsize="21600,21600">
            <v:path/>
            <v:fill on="f" focussize="0,0"/>
            <v:stroke on="f"/>
            <v:imagedata r:id="rId139" o:title="eqId3baa30bd4cf94905af4018eba94dce1c"/>
            <o:lock v:ext="edit" aspectratio="t"/>
            <w10:wrap type="none"/>
            <w10:anchorlock/>
          </v:shape>
          <o:OLEObject Type="Embed" ProgID="Equation.DSMT4" ShapeID="_x0000_i1399" DrawAspect="Content" ObjectID="_1468075796" r:id="rId138">
            <o:LockedField>false</o:LockedField>
          </o:OLEObject>
        </w:object>
      </w:r>
      <w:r>
        <w:rPr>
          <w:rFonts w:eastAsia="Times New Roman" w:cs="Times New Roman"/>
          <w:color w:val="000000"/>
        </w:rPr>
        <w:t>L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氟原子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醛基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303" name="图片 3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7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abc</w:t>
      </w:r>
      <w:r>
        <w:rPr>
          <w:color w:val="000000"/>
        </w:rPr>
        <w:t xml:space="preserve">    （3）</w:t>
      </w:r>
      <w:r>
        <w:rPr>
          <w:rFonts w:eastAsia="Times New Roman" w:cs="Times New Roman"/>
          <w:color w:val="000000"/>
        </w:rPr>
        <w:t>NC-CH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-COOH + HOCH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3.1pt;width:72.7pt;" o:ole="t" filled="f" stroked="f" coordsize="21600,21600">
            <v:path/>
            <v:fill on="f" focussize="0,0"/>
            <v:stroke on="f"/>
            <v:imagedata r:id="rId141" o:title="eqIdb152dc2d0aeb4d8eb4586449e88491e6"/>
            <o:lock v:ext="edit" aspectratio="t"/>
            <w10:wrap type="none"/>
            <w10:anchorlock/>
          </v:shape>
          <o:OLEObject Type="Embed" ProgID="Equation.DSMT4" ShapeID="_x0000_i1401" DrawAspect="Content" ObjectID="_1468075797" r:id="rId140">
            <o:LockedField>false</o:LockedField>
          </o:OLEObject>
        </w:object>
      </w:r>
      <w:r>
        <w:rPr>
          <w:rFonts w:eastAsia="Times New Roman" w:cs="Times New Roman"/>
          <w:color w:val="000000"/>
        </w:rPr>
        <w:t>NC-CH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-COOCH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304" name="图片 3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7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drawing>
          <wp:inline distT="0" distB="0" distL="114300" distR="114300">
            <wp:extent cx="971550" cy="828675"/>
            <wp:effectExtent l="0" t="0" r="3810" b="9525"/>
            <wp:docPr id="305" name="图片 3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（5）</w:t>
      </w:r>
      <w:r>
        <w:rPr>
          <w:color w:val="000000"/>
        </w:rPr>
        <w:drawing>
          <wp:inline distT="0" distB="0" distL="114300" distR="114300">
            <wp:extent cx="971550" cy="552450"/>
            <wp:effectExtent l="0" t="0" r="3810" b="11430"/>
            <wp:docPr id="306" name="图片 3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8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（6）    ①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307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81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08" name="图片 3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8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000125" cy="485775"/>
            <wp:effectExtent l="0" t="0" r="5715" b="1905"/>
            <wp:docPr id="309" name="图片 3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 distT="0" distB="0" distL="114300" distR="114300">
            <wp:extent cx="847725" cy="571500"/>
            <wp:effectExtent l="0" t="0" r="5715" b="7620"/>
            <wp:docPr id="310" name="图片 3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8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③. </w:t>
      </w:r>
      <w:r>
        <w:rPr>
          <w:color w:val="000000"/>
        </w:rPr>
        <w:drawing>
          <wp:inline distT="0" distB="0" distL="114300" distR="114300">
            <wp:extent cx="904875" cy="466725"/>
            <wp:effectExtent l="0" t="0" r="9525" b="5715"/>
            <wp:docPr id="311" name="图片 3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312" name="图片 3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8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由题干合成流程图中</w:t>
      </w:r>
      <w:r>
        <w:rPr>
          <w:color w:val="000000"/>
        </w:rPr>
        <w:drawing>
          <wp:inline distT="0" distB="0" distL="114300" distR="114300">
            <wp:extent cx="962025" cy="581025"/>
            <wp:effectExtent l="0" t="0" r="13335" b="13335"/>
            <wp:docPr id="313" name="图片 3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，结合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的分子式和信息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不难推出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342900" cy="552450"/>
            <wp:effectExtent l="0" t="0" r="7620" b="11430"/>
            <wp:docPr id="314" name="图片 3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8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，进而可以推出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838200" cy="628650"/>
            <wp:effectExtent l="0" t="0" r="0" b="11430"/>
            <wp:docPr id="315" name="图片 3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在与乙醇浓硫酸共热发生酯化反应生成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1143000" cy="600075"/>
            <wp:effectExtent l="0" t="0" r="0" b="9525"/>
            <wp:docPr id="316" name="图片 3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9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ClCH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COONa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NaCN</w:t>
      </w:r>
      <w:r>
        <w:rPr>
          <w:rFonts w:ascii="宋体" w:hAnsi="宋体"/>
          <w:color w:val="000000"/>
        </w:rPr>
        <w:t>先发生取代反应生成</w:t>
      </w:r>
      <w:r>
        <w:rPr>
          <w:rFonts w:eastAsia="Times New Roman" w:cs="Times New Roman"/>
          <w:color w:val="000000"/>
        </w:rPr>
        <w:t>NCCH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COONa</w:t>
      </w:r>
      <w:r>
        <w:rPr>
          <w:rFonts w:ascii="宋体" w:hAnsi="宋体"/>
          <w:color w:val="000000"/>
        </w:rPr>
        <w:t>，然后再酸化达到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的结构简式为：</w:t>
      </w:r>
      <w:r>
        <w:rPr>
          <w:rFonts w:eastAsia="Times New Roman" w:cs="Times New Roman"/>
          <w:color w:val="000000"/>
        </w:rPr>
        <w:t>NCCH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再与乙醇、浓硫酸共热发生酯化反应生成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的结构简式为：</w:t>
      </w:r>
      <w:r>
        <w:rPr>
          <w:rFonts w:eastAsia="Times New Roman" w:cs="Times New Roman"/>
          <w:color w:val="000000"/>
        </w:rPr>
        <w:t>NCCH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发生加成反应即可生成</w:t>
      </w:r>
      <w:r>
        <w:rPr>
          <w:color w:val="000000"/>
        </w:rPr>
        <w:drawing>
          <wp:inline distT="0" distB="0" distL="114300" distR="114300">
            <wp:extent cx="962025" cy="581025"/>
            <wp:effectExtent l="0" t="0" r="13335" b="13335"/>
            <wp:docPr id="317" name="图片 3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962025" cy="581025"/>
            <wp:effectExtent l="0" t="0" r="13335" b="13335"/>
            <wp:docPr id="318" name="图片 3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9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发生加成反应生成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，结合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的分子式可以推出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971550" cy="828675"/>
            <wp:effectExtent l="0" t="0" r="3810" b="9525"/>
            <wp:docPr id="319" name="图片 3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20" name="图片 3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9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，由物质</w:t>
      </w:r>
      <w:r>
        <w:rPr>
          <w:color w:val="000000"/>
        </w:rPr>
        <w:drawing>
          <wp:inline distT="0" distB="0" distL="114300" distR="114300">
            <wp:extent cx="1600200" cy="762000"/>
            <wp:effectExtent l="0" t="0" r="0" b="0"/>
            <wp:docPr id="321" name="图片 3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结合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的分子式和信息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，并由</w:t>
      </w:r>
      <w:r>
        <w:rPr>
          <w:rFonts w:eastAsia="Times New Roman" w:cs="Times New Roman"/>
          <w:color w:val="000000"/>
        </w:rPr>
        <w:t>(5) L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7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可以推出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819150" cy="466725"/>
            <wp:effectExtent l="0" t="0" r="3810" b="5715"/>
            <wp:docPr id="322" name="图片 3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9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1266825" cy="866775"/>
            <wp:effectExtent l="0" t="0" r="13335" b="1905"/>
            <wp:docPr id="323" name="图片 3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(6)</w:t>
      </w: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的转化条件可知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为酯类，结合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的结构简式</w:t>
      </w:r>
      <w:r>
        <w:rPr>
          <w:color w:val="000000"/>
        </w:rPr>
        <w:drawing>
          <wp:inline distT="0" distB="0" distL="114300" distR="114300">
            <wp:extent cx="819150" cy="466725"/>
            <wp:effectExtent l="0" t="0" r="3810" b="5715"/>
            <wp:docPr id="324" name="图片 3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9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，可推知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904875" cy="466725"/>
            <wp:effectExtent l="0" t="0" r="9525" b="5715"/>
            <wp:docPr id="325" name="图片 3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，结合信息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和信息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可推知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的转化条件为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/Hac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847725" cy="571500"/>
            <wp:effectExtent l="0" t="0" r="5715" b="7620"/>
            <wp:docPr id="326" name="图片 4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40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的反应条件为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/Zn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为黄樟素的同分异构体可推知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000125" cy="485775"/>
            <wp:effectExtent l="0" t="0" r="5715" b="1905"/>
            <wp:docPr id="327" name="图片 4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4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，据此分析解题。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  <w:r>
        <w:drawing>
          <wp:inline distT="0" distB="0" distL="114300" distR="114300">
            <wp:extent cx="1270" cy="635"/>
            <wp:effectExtent l="0" t="0" r="0" b="0"/>
            <wp:docPr id="328" name="图片 4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40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由分析可知，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342900" cy="552450"/>
            <wp:effectExtent l="0" t="0" r="7620" b="11430"/>
            <wp:docPr id="329" name="图片 4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4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分子含有的官能团是氟原子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醛基，故答案为：氟原子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醛基；</w:t>
      </w:r>
      <w:r>
        <w:drawing>
          <wp:inline distT="0" distB="0" distL="114300" distR="114300">
            <wp:extent cx="1270" cy="635"/>
            <wp:effectExtent l="0" t="0" r="0" b="0"/>
            <wp:docPr id="330" name="图片 4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40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【小问2详解】</w:t>
      </w:r>
      <w:r>
        <w:drawing>
          <wp:inline distT="0" distB="0" distL="114300" distR="114300">
            <wp:extent cx="1270" cy="635"/>
            <wp:effectExtent l="0" t="0" r="0" b="0"/>
            <wp:docPr id="331" name="图片 4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40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由分析可知，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838200" cy="628650"/>
            <wp:effectExtent l="0" t="0" r="0" b="11430"/>
            <wp:docPr id="332" name="图片 4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4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33" name="图片 4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40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 xml:space="preserve"> B</w:t>
      </w:r>
      <w:r>
        <w:rPr>
          <w:rFonts w:ascii="宋体" w:hAnsi="宋体"/>
          <w:color w:val="000000"/>
        </w:rPr>
        <w:t>的反式结构为</w:t>
      </w:r>
      <w:r>
        <w:rPr>
          <w:color w:val="000000"/>
        </w:rPr>
        <w:drawing>
          <wp:inline distT="0" distB="0" distL="114300" distR="114300">
            <wp:extent cx="866775" cy="552450"/>
            <wp:effectExtent l="0" t="0" r="1905" b="11430"/>
            <wp:docPr id="334" name="图片 4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4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，由此分析解题：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．根据等效氢原理可知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的核磁共振氢谱共有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种峰，如图所示</w:t>
      </w:r>
      <w:r>
        <w:rPr>
          <w:color w:val="000000"/>
        </w:rPr>
        <w:drawing>
          <wp:inline distT="0" distB="0" distL="114300" distR="114300">
            <wp:extent cx="876300" cy="628650"/>
            <wp:effectExtent l="0" t="0" r="7620" b="11430"/>
            <wp:docPr id="335" name="图片 4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4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336" name="图片 4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41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．由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的结构简式可知，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中含有碳碳双键，故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可以使</w:t>
      </w:r>
      <w:r>
        <w:rPr>
          <w:rFonts w:eastAsia="Times New Roman" w:cs="Times New Roman"/>
          <w:color w:val="000000"/>
        </w:rPr>
        <w:t>KMnO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酸性溶液褪色，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337" name="图片 4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41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具有含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个六元环的酯类同分异构体如图</w:t>
      </w:r>
      <w:r>
        <w:rPr>
          <w:color w:val="000000"/>
        </w:rPr>
        <w:drawing>
          <wp:inline distT="0" distB="0" distL="114300" distR="114300">
            <wp:extent cx="742950" cy="409575"/>
            <wp:effectExtent l="0" t="0" r="3810" b="1905"/>
            <wp:docPr id="338" name="图片 4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4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等，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  <w:r>
        <w:drawing>
          <wp:inline distT="0" distB="0" distL="114300" distR="114300">
            <wp:extent cx="1270" cy="635"/>
            <wp:effectExtent l="0" t="0" r="0" b="0"/>
            <wp:docPr id="339" name="图片 4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41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．根据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分子的不饱和度为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有具有含苯环、碳碳三键的羧酸类同分异构体则其不饱和度为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  <w:r>
        <w:drawing>
          <wp:inline distT="0" distB="0" distL="114300" distR="114300">
            <wp:extent cx="1270" cy="635"/>
            <wp:effectExtent l="0" t="0" r="0" b="0"/>
            <wp:docPr id="340" name="图片 4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41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；</w:t>
      </w:r>
      <w:r>
        <w:drawing>
          <wp:inline distT="0" distB="0" distL="114300" distR="114300">
            <wp:extent cx="1270" cy="635"/>
            <wp:effectExtent l="0" t="0" r="0" b="0"/>
            <wp:docPr id="341" name="图片 4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41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  <w:r>
        <w:drawing>
          <wp:inline distT="0" distB="0" distL="114300" distR="114300">
            <wp:extent cx="1270" cy="635"/>
            <wp:effectExtent l="0" t="0" r="0" b="0"/>
            <wp:docPr id="342" name="图片 4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41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由分析可知，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的结构简式为：</w:t>
      </w:r>
      <w:r>
        <w:rPr>
          <w:rFonts w:eastAsia="Times New Roman" w:cs="Times New Roman"/>
          <w:color w:val="000000"/>
        </w:rPr>
        <w:t>NCCH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COOH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再与乙醇、浓硫酸共热发生酯化反应生成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的结构简式为：</w:t>
      </w:r>
      <w:r>
        <w:rPr>
          <w:rFonts w:eastAsia="Times New Roman" w:cs="Times New Roman"/>
          <w:color w:val="000000"/>
        </w:rPr>
        <w:t>NCCH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E→G</w:t>
      </w:r>
      <w:r>
        <w:rPr>
          <w:rFonts w:ascii="宋体" w:hAnsi="宋体"/>
          <w:color w:val="000000"/>
        </w:rPr>
        <w:t>的化学方程式是</w:t>
      </w:r>
      <w:r>
        <w:rPr>
          <w:rFonts w:eastAsia="Times New Roman" w:cs="Times New Roman"/>
          <w:color w:val="000000"/>
        </w:rPr>
        <w:t>NC-CH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-COOH + HOCH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23.1pt;width:72.7pt;" o:ole="t" filled="f" stroked="f" coordsize="21600,21600">
            <v:path/>
            <v:fill on="f" focussize="0,0"/>
            <v:stroke on="f"/>
            <v:imagedata r:id="rId141" o:title="eqIdb152dc2d0aeb4d8eb4586449e88491e6"/>
            <o:lock v:ext="edit" aspectratio="t"/>
            <w10:wrap type="none"/>
            <w10:anchorlock/>
          </v:shape>
          <o:OLEObject Type="Embed" ProgID="Equation.DSMT4" ShapeID="_x0000_i1441" DrawAspect="Content" ObjectID="_1468075798" r:id="rId15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343" name="图片 4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41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NC-CH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-COOCH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，故答案为：</w:t>
      </w:r>
      <w:r>
        <w:rPr>
          <w:rFonts w:eastAsia="Times New Roman" w:cs="Times New Roman"/>
          <w:color w:val="000000"/>
        </w:rPr>
        <w:t>NC-CH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-COOH + HOCH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23.1pt;width:72.7pt;" o:ole="t" filled="f" stroked="f" coordsize="21600,21600">
            <v:path/>
            <v:fill on="f" focussize="0,0"/>
            <v:stroke on="f"/>
            <v:imagedata r:id="rId141" o:title="eqIdb152dc2d0aeb4d8eb4586449e88491e6"/>
            <o:lock v:ext="edit" aspectratio="t"/>
            <w10:wrap type="none"/>
            <w10:anchorlock/>
          </v:shape>
          <o:OLEObject Type="Embed" ProgID="Equation.DSMT4" ShapeID="_x0000_i1443" DrawAspect="Content" ObjectID="_1468075799" r:id="rId158">
            <o:LockedField>false</o:LockedField>
          </o:OLEObject>
        </w:object>
      </w:r>
      <w:r>
        <w:rPr>
          <w:rFonts w:eastAsia="Times New Roman" w:cs="Times New Roman"/>
          <w:color w:val="000000"/>
        </w:rPr>
        <w:t>NC-CH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-COOCH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  <w:r>
        <w:drawing>
          <wp:inline distT="0" distB="0" distL="114300" distR="114300">
            <wp:extent cx="1270" cy="635"/>
            <wp:effectExtent l="0" t="0" r="0" b="0"/>
            <wp:docPr id="344" name="图片 4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42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由分析可知，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分子中有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个官能团，包括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个酯基，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的结构简式是</w:t>
      </w:r>
      <w:r>
        <w:rPr>
          <w:color w:val="000000"/>
        </w:rPr>
        <w:drawing>
          <wp:inline distT="0" distB="0" distL="114300" distR="114300">
            <wp:extent cx="971550" cy="828675"/>
            <wp:effectExtent l="0" t="0" r="3810" b="9525"/>
            <wp:docPr id="345" name="图片 4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4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46" name="图片 4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42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，故答案为：</w:t>
      </w:r>
      <w:r>
        <w:rPr>
          <w:color w:val="000000"/>
        </w:rPr>
        <w:drawing>
          <wp:inline distT="0" distB="0" distL="114300" distR="114300">
            <wp:extent cx="971550" cy="828675"/>
            <wp:effectExtent l="0" t="0" r="3810" b="9525"/>
            <wp:docPr id="347" name="图片 4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4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  <w:r>
        <w:drawing>
          <wp:inline distT="0" distB="0" distL="114300" distR="114300">
            <wp:extent cx="1270" cy="635"/>
            <wp:effectExtent l="0" t="0" r="0" b="0"/>
            <wp:docPr id="348" name="图片 4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42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由分析可知，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7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，它的结构简式是</w:t>
      </w:r>
      <w:r>
        <w:rPr>
          <w:color w:val="000000"/>
        </w:rPr>
        <w:drawing>
          <wp:inline distT="0" distB="0" distL="114300" distR="114300">
            <wp:extent cx="971550" cy="552450"/>
            <wp:effectExtent l="0" t="0" r="3810" b="11430"/>
            <wp:docPr id="349" name="图片 4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4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50" name="图片 4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42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，故答案为：</w:t>
      </w:r>
      <w:r>
        <w:rPr>
          <w:color w:val="000000"/>
        </w:rPr>
        <w:drawing>
          <wp:inline distT="0" distB="0" distL="114300" distR="114300">
            <wp:extent cx="971550" cy="552450"/>
            <wp:effectExtent l="0" t="0" r="3810" b="11430"/>
            <wp:docPr id="351" name="图片 4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4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  <w:r>
        <w:drawing>
          <wp:inline distT="0" distB="0" distL="114300" distR="114300">
            <wp:extent cx="1270" cy="635"/>
            <wp:effectExtent l="0" t="0" r="0" b="0"/>
            <wp:docPr id="352" name="图片 4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42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3810" b="4445"/>
            <wp:docPr id="353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42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转化条件可知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为酯类，结合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的结构简式</w:t>
      </w:r>
      <w:r>
        <w:rPr>
          <w:color w:val="000000"/>
        </w:rPr>
        <w:drawing>
          <wp:inline distT="0" distB="0" distL="114300" distR="114300">
            <wp:extent cx="819150" cy="466725"/>
            <wp:effectExtent l="0" t="0" r="3810" b="5715"/>
            <wp:docPr id="354" name="图片 4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4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，可推知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904875" cy="466725"/>
            <wp:effectExtent l="0" t="0" r="9525" b="5715"/>
            <wp:docPr id="355" name="图片 4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4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，结合信息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和信息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可推知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的转化条件为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/HAc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847725" cy="571500"/>
            <wp:effectExtent l="0" t="0" r="5715" b="7620"/>
            <wp:docPr id="356" name="图片 4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4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57" name="图片 4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43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的反应条件为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/Zn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为黄樟素的同分异构体可推知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000125" cy="485775"/>
            <wp:effectExtent l="0" t="0" r="5715" b="1905"/>
            <wp:docPr id="358" name="图片 4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4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，故答案为：</w:t>
      </w:r>
      <w:r>
        <w:rPr>
          <w:color w:val="000000"/>
        </w:rPr>
        <w:drawing>
          <wp:inline distT="0" distB="0" distL="114300" distR="114300">
            <wp:extent cx="1000125" cy="485775"/>
            <wp:effectExtent l="0" t="0" r="5715" b="1905"/>
            <wp:docPr id="359" name="图片 4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4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drawing>
          <wp:inline distT="0" distB="0" distL="114300" distR="114300">
            <wp:extent cx="847725" cy="571500"/>
            <wp:effectExtent l="0" t="0" r="5715" b="7620"/>
            <wp:docPr id="360" name="图片 4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4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drawing>
          <wp:inline distT="0" distB="0" distL="114300" distR="114300">
            <wp:extent cx="904875" cy="466725"/>
            <wp:effectExtent l="0" t="0" r="9525" b="5715"/>
            <wp:docPr id="361" name="图片 4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4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铁黄是一种重要的化工产品。由生产钛白粉废渣制备铁黄的过程如下。</w:t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362" name="图片 4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43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181600" cy="428625"/>
            <wp:effectExtent l="0" t="0" r="0" b="13335"/>
            <wp:docPr id="363" name="图片 4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4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364" name="图片 4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44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资料：</w:t>
      </w:r>
      <w:r>
        <w:drawing>
          <wp:inline distT="0" distB="0" distL="114300" distR="114300">
            <wp:extent cx="1270" cy="635"/>
            <wp:effectExtent l="0" t="0" r="0" b="0"/>
            <wp:docPr id="365" name="图片 4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44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i.</w:t>
      </w:r>
      <w:r>
        <w:rPr>
          <w:rFonts w:ascii="宋体" w:hAnsi="宋体"/>
          <w:color w:val="000000"/>
        </w:rPr>
        <w:t>钛白粉废渣成分：主要为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，含少量</w:t>
      </w:r>
      <w:r>
        <w:rPr>
          <w:rFonts w:eastAsia="Times New Roman" w:cs="Times New Roman"/>
          <w:color w:val="000000"/>
        </w:rPr>
        <w:t>TiOSO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和不溶物</w:t>
      </w:r>
      <w:r>
        <w:drawing>
          <wp:inline distT="0" distB="0" distL="114300" distR="114300">
            <wp:extent cx="1270" cy="635"/>
            <wp:effectExtent l="0" t="0" r="0" b="0"/>
            <wp:docPr id="366" name="图片 4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44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ii.TiOSO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+(</w:t>
      </w:r>
      <w:r>
        <w:rPr>
          <w:rFonts w:ascii="宋体" w:hAnsi="宋体"/>
          <w:color w:val="000000"/>
        </w:rPr>
        <w:t>x+1</w:t>
      </w:r>
      <w:r>
        <w:rPr>
          <w:rFonts w:eastAsia="Times New Roman" w:cs="Times New Roman"/>
          <w:color w:val="000000"/>
        </w:rPr>
        <w:t>)H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Cambria Math" w:hAnsi="Cambria Math" w:eastAsia="Cambria Math" w:cs="Cambria Math"/>
          <w:color w:val="000000"/>
        </w:rPr>
        <w:t>⇌</w:t>
      </w:r>
      <w:r>
        <w:rPr>
          <w:rFonts w:eastAsia="Times New Roman" w:cs="Times New Roman"/>
          <w:color w:val="000000"/>
        </w:rPr>
        <w:t>TiO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·xH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O↓+H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drawing>
          <wp:inline distT="0" distB="0" distL="114300" distR="114300">
            <wp:extent cx="1270" cy="635"/>
            <wp:effectExtent l="0" t="0" r="0" b="0"/>
            <wp:docPr id="367" name="图片 4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44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iii.0.1 mol/L 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Fe(OH)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，开始沉淀时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6.3</w:t>
      </w:r>
      <w:r>
        <w:rPr>
          <w:rFonts w:ascii="宋体" w:hAnsi="宋体"/>
          <w:color w:val="000000"/>
        </w:rPr>
        <w:t>，完全沉淀时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8.3</w:t>
      </w:r>
      <w:r>
        <w:rPr>
          <w:rFonts w:ascii="宋体" w:hAnsi="宋体"/>
          <w:color w:val="000000"/>
        </w:rPr>
        <w:t>；</w:t>
      </w:r>
      <w:r>
        <w:drawing>
          <wp:inline distT="0" distB="0" distL="114300" distR="114300">
            <wp:extent cx="1270" cy="635"/>
            <wp:effectExtent l="0" t="0" r="0" b="0"/>
            <wp:docPr id="368" name="图片 4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44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0.1 mol/L 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FeOOH</w:t>
      </w:r>
      <w:r>
        <w:rPr>
          <w:rFonts w:ascii="宋体" w:hAnsi="宋体"/>
          <w:color w:val="000000"/>
        </w:rPr>
        <w:t>，开始沉淀时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，完全沉淀时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2.8</w:t>
      </w:r>
      <w:r>
        <w:drawing>
          <wp:inline distT="0" distB="0" distL="114300" distR="114300">
            <wp:extent cx="1270" cy="635"/>
            <wp:effectExtent l="0" t="0" r="0" b="0"/>
            <wp:docPr id="369" name="图片 4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44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（1）纯化</w:t>
      </w:r>
      <w:r>
        <w:drawing>
          <wp:inline distT="0" distB="0" distL="114300" distR="114300">
            <wp:extent cx="1270" cy="635"/>
            <wp:effectExtent l="0" t="0" r="0" b="0"/>
            <wp:docPr id="370" name="图片 4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44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①加入过量铁粉的目的是_______。</w:t>
      </w:r>
      <w:r>
        <w:drawing>
          <wp:inline distT="0" distB="0" distL="114300" distR="114300">
            <wp:extent cx="1270" cy="635"/>
            <wp:effectExtent l="0" t="0" r="0" b="0"/>
            <wp:docPr id="371" name="图片 4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44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②充分反应后，分离混合物的方法是_______。</w:t>
      </w:r>
      <w:r>
        <w:drawing>
          <wp:inline distT="0" distB="0" distL="114300" distR="114300">
            <wp:extent cx="1270" cy="635"/>
            <wp:effectExtent l="0" t="0" r="0" b="0"/>
            <wp:docPr id="372" name="图片 4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44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（2）制备晶种</w:t>
      </w:r>
      <w:r>
        <w:drawing>
          <wp:inline distT="0" distB="0" distL="114300" distR="114300">
            <wp:extent cx="1270" cy="635"/>
            <wp:effectExtent l="0" t="0" r="0" b="0"/>
            <wp:docPr id="373" name="图片 4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44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为制备高品质铁黄产品，需先制备少量铁黄晶种。过程及现象是：向一定浓度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溶液中加入氨水，产生白色沉淀，并很快变成灰绿色。滴加氨水至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6.0</w:t>
      </w:r>
      <w:r>
        <w:rPr>
          <w:rFonts w:ascii="宋体" w:hAnsi="宋体"/>
          <w:color w:val="000000"/>
        </w:rPr>
        <w:t>时开始通空气并记录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变化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374" name="图片 4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45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00300" cy="1590675"/>
            <wp:effectExtent l="0" t="0" r="7620" b="9525"/>
            <wp:docPr id="375" name="图片 4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4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  <w:r>
        <w:drawing>
          <wp:inline distT="0" distB="0" distL="114300" distR="114300">
            <wp:extent cx="1270" cy="635"/>
            <wp:effectExtent l="0" t="0" r="0" b="0"/>
            <wp:docPr id="376" name="图片 4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45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①产生白色沉淀的离子方程式是_______。</w:t>
      </w:r>
      <w:r>
        <w:drawing>
          <wp:inline distT="0" distB="0" distL="114300" distR="114300">
            <wp:extent cx="1270" cy="635"/>
            <wp:effectExtent l="0" t="0" r="0" b="0"/>
            <wp:docPr id="377" name="图片 4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45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②产生白色沉淀后的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低于资料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中的</w:t>
      </w:r>
      <w:r>
        <w:rPr>
          <w:rFonts w:eastAsia="Times New Roman" w:cs="Times New Roman"/>
          <w:color w:val="000000"/>
        </w:rPr>
        <w:t>6.3</w:t>
      </w:r>
      <w:r>
        <w:rPr>
          <w:rFonts w:ascii="宋体" w:hAnsi="宋体"/>
          <w:color w:val="000000"/>
        </w:rPr>
        <w:t>。原因是：沉淀生成后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_______</w:t>
      </w:r>
      <w:r>
        <w:rPr>
          <w:rFonts w:eastAsia="Times New Roman" w:cs="Times New Roman"/>
          <w:color w:val="000000"/>
        </w:rPr>
        <w:t>0.1mol/L(</w:t>
      </w:r>
      <w:r>
        <w:rPr>
          <w:rFonts w:ascii="宋体" w:hAnsi="宋体"/>
          <w:color w:val="000000"/>
        </w:rPr>
        <w:t>填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”)</w:t>
      </w:r>
      <w:r>
        <w:rPr>
          <w:rFonts w:ascii="宋体" w:hAnsi="宋体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378" name="图片 4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45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eastAsia="Times New Roman" w:cs="Times New Roman"/>
          <w:color w:val="000000"/>
        </w:rPr>
        <w:t>0-t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时段，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几乎不变；</w:t>
      </w:r>
      <w:r>
        <w:rPr>
          <w:rFonts w:eastAsia="Times New Roman" w:cs="Times New Roman"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-t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时段，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明显降低。结合方程式解释原因：_______。</w:t>
      </w:r>
      <w:r>
        <w:drawing>
          <wp:inline distT="0" distB="0" distL="114300" distR="114300">
            <wp:extent cx="1270" cy="635"/>
            <wp:effectExtent l="0" t="0" r="0" b="0"/>
            <wp:docPr id="379" name="图片 4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45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时制得铁黄晶种。若继续通入空气，</w:t>
      </w:r>
      <w:r>
        <w:rPr>
          <w:rFonts w:eastAsia="Times New Roman" w:cs="Times New Roman"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后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几乎不变，此时溶液中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仍降低，但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增加，且</w:t>
      </w:r>
      <w:r>
        <w:rPr>
          <w:rFonts w:eastAsia="Times New Roman" w:cs="Times New Roman"/>
          <w:color w:val="000000"/>
        </w:rPr>
        <w:t>(Fe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降低量大于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增加量。结合总方程式说明原因：_______。</w:t>
      </w:r>
      <w:r>
        <w:drawing>
          <wp:inline distT="0" distB="0" distL="114300" distR="114300">
            <wp:extent cx="1270" cy="635"/>
            <wp:effectExtent l="0" t="0" r="0" b="0"/>
            <wp:docPr id="380" name="图片 4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45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（3）产品纯度测定</w:t>
      </w:r>
      <w:r>
        <w:drawing>
          <wp:inline distT="0" distB="0" distL="114300" distR="114300">
            <wp:extent cx="1270" cy="635"/>
            <wp:effectExtent l="0" t="0" r="0" b="0"/>
            <wp:docPr id="381" name="图片 4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45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铁黄纯度可以通过产品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3810" b="4445"/>
            <wp:docPr id="382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45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耗酸量确定。</w:t>
      </w:r>
      <w:r>
        <w:drawing>
          <wp:inline distT="0" distB="0" distL="114300" distR="114300">
            <wp:extent cx="1270" cy="635"/>
            <wp:effectExtent l="0" t="0" r="0" b="0"/>
            <wp:docPr id="383" name="图片 4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45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wg</w:t>
      </w:r>
      <w:r>
        <w:rPr>
          <w:rFonts w:ascii="宋体" w:hAnsi="宋体"/>
          <w:color w:val="000000"/>
        </w:rPr>
        <w:t>铁黄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0pt;width:51.75pt;" o:ole="t" filled="f" stroked="f" coordsize="21600,21600">
            <v:path/>
            <v:fill on="f" focussize="0,0"/>
            <v:stroke on="f"/>
            <v:imagedata r:id="rId162" o:title="eqId6989c9fe9b3a4771a8720fc689af6b1a"/>
            <o:lock v:ext="edit" aspectratio="t"/>
            <w10:wrap type="none"/>
            <w10:anchorlock/>
          </v:shape>
          <o:OLEObject Type="Embed" ProgID="Equation.DSMT4" ShapeID="_x0000_i1484" DrawAspect="Content" ObjectID="_1468075800" r:id="rId161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384" name="图片 4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46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b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7.05pt;width:87.8pt;" o:ole="t" filled="f" stroked="f" coordsize="21600,21600">
            <v:path/>
            <v:fill on="f" focussize="0,0"/>
            <v:stroke on="f"/>
            <v:imagedata r:id="rId164" o:title="eqId97eaaabe709c415ea0faf66c60ae547c"/>
            <o:lock v:ext="edit" aspectratio="t"/>
            <w10:wrap type="none"/>
            <w10:anchorlock/>
          </v:shape>
          <o:OLEObject Type="Embed" ProgID="Equation.DSMT4" ShapeID="_x0000_i1486" DrawAspect="Content" ObjectID="_1468075801" r:id="rId163">
            <o:LockedField>false</o:LockedField>
          </o:OLEObject>
        </w:objec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c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9.25pt;width:50.25pt;" o:ole="t" filled="f" stroked="f" coordsize="21600,21600">
            <v:path/>
            <v:fill on="f" focussize="0,0"/>
            <v:stroke on="f"/>
            <v:imagedata r:id="rId166" o:title="eqId827861975f0340bbae8de851cecb37c7"/>
            <o:lock v:ext="edit" aspectratio="t"/>
            <w10:wrap type="none"/>
            <w10:anchorlock/>
          </v:shape>
          <o:OLEObject Type="Embed" ProgID="Equation.DSMT4" ShapeID="_x0000_i1487" DrawAspect="Content" ObjectID="_1468075802" r:id="rId165">
            <o:LockedField>false</o:LockedField>
          </o:OLEObject>
        </w:object>
      </w:r>
      <w:r>
        <w:rPr>
          <w:rFonts w:ascii="宋体" w:hAnsi="宋体"/>
          <w:color w:val="000000"/>
        </w:rPr>
        <w:t>滴定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资料：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+3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9pt;width:30.9pt;" o:ole="t" filled="f" stroked="f" coordsize="21600,21600">
            <v:path/>
            <v:fill on="f" focussize="0,0"/>
            <v:stroke on="f"/>
            <v:imagedata r:id="rId168" o:title="eqId9d84184f6e944bdb928cff70aef027c3"/>
            <o:lock v:ext="edit" aspectratio="t"/>
            <w10:wrap type="none"/>
            <w10:anchorlock/>
          </v:shape>
          <o:OLEObject Type="Embed" ProgID="Equation.DSMT4" ShapeID="_x0000_i1488" DrawAspect="Content" ObjectID="_1468075803" r:id="rId16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385" name="图片 4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46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=Fe(C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9pt;width:9.5pt;" o:ole="t" filled="f" stroked="f" coordsize="21600,21600">
            <v:path/>
            <v:fill on="f" focussize="0,0"/>
            <v:stroke on="f"/>
            <v:imagedata r:id="rId170" o:title="eqIda036d9362e394cddabd72a70845bbd9a"/>
            <o:lock v:ext="edit" aspectratio="t"/>
            <w10:wrap type="none"/>
            <w10:anchorlock/>
          </v:shape>
          <o:OLEObject Type="Embed" ProgID="Equation.DSMT4" ShapeID="_x0000_i1490" DrawAspect="Content" ObjectID="_1468075804" r:id="rId1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Fe(C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9pt;width:9.5pt;" o:ole="t" filled="f" stroked="f" coordsize="21600,21600">
            <v:path/>
            <v:fill on="f" focussize="0,0"/>
            <v:stroke on="f"/>
            <v:imagedata r:id="rId170" o:title="eqIda036d9362e394cddabd72a70845bbd9a"/>
            <o:lock v:ext="edit" aspectratio="t"/>
            <w10:wrap type="none"/>
            <w10:anchorlock/>
          </v:shape>
          <o:OLEObject Type="Embed" ProgID="Equation.DSMT4" ShapeID="_x0000_i1491" DrawAspect="Content" ObjectID="_1468075805" r:id="rId171">
            <o:LockedField>false</o:LockedField>
          </o:OLEObject>
        </w:object>
      </w:r>
      <w:r>
        <w:rPr>
          <w:rFonts w:ascii="宋体" w:hAnsi="宋体"/>
          <w:color w:val="000000"/>
        </w:rPr>
        <w:t>不与稀碱液反应</w:t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过量，会使测定结果_______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偏大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偏小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不受影响</w:t>
      </w:r>
      <w:r>
        <w:rPr>
          <w:rFonts w:eastAsia="Times New Roman" w:cs="Times New Roman"/>
          <w:color w:val="000000"/>
        </w:rPr>
        <w:t>”)。</w:t>
      </w:r>
      <w:r>
        <w:drawing>
          <wp:inline distT="0" distB="0" distL="114300" distR="114300">
            <wp:extent cx="1270" cy="635"/>
            <wp:effectExtent l="0" t="0" r="0" b="0"/>
            <wp:docPr id="386" name="图片 4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46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/>
          <w:color w:val="000000"/>
        </w:rPr>
        <w:t>与硫酸反应，使得</w:t>
      </w:r>
      <w:r>
        <w:rPr>
          <w:rFonts w:eastAsia="Times New Roman" w:cs="Times New Roman"/>
          <w:color w:val="000000"/>
        </w:rPr>
        <w:t>TiOSO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MS Mincho" w:hAnsi="MS Mincho" w:eastAsia="MS Mincho" w:cs="MS Mincho"/>
          <w:color w:val="000000"/>
        </w:rPr>
        <w:t>⇌</w:t>
      </w:r>
      <w:r>
        <w:rPr>
          <w:rFonts w:eastAsia="Times New Roman" w:cs="Times New Roman"/>
          <w:color w:val="000000"/>
        </w:rPr>
        <w:t>TiO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O↓+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平衡正向移动，沉钛；过量的作用是防止二价铁被氧化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过滤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387" name="图片 4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46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（2）    ①. 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+ 2NH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 = Fe(OH)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+ 2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.75pt;width:26.25pt;" o:ole="t" filled="f" stroked="f" coordsize="21600,21600">
            <v:path/>
            <v:fill on="f" focussize="0,0"/>
            <v:stroke on="f"/>
            <v:imagedata r:id="rId173" o:title="eqId9b9ad4cfdbc34036bd6966ba8a4d692d"/>
            <o:lock v:ext="edit" aspectratio="t"/>
            <w10:wrap type="none"/>
            <w10:anchorlock/>
          </v:shape>
          <o:OLEObject Type="Embed" ProgID="Equation.DSMT4" ShapeID="_x0000_i1494" DrawAspect="Content" ObjectID="_1468075806" r:id="rId172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&gt;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pH6.0</w:t>
      </w:r>
      <w:r>
        <w:rPr>
          <w:rFonts w:ascii="宋体" w:hAnsi="宋体"/>
          <w:color w:val="000000"/>
        </w:rPr>
        <w:t>左右，</w:t>
      </w:r>
      <w:r>
        <w:rPr>
          <w:rFonts w:eastAsia="Times New Roman" w:cs="Times New Roman"/>
          <w:color w:val="000000"/>
        </w:rPr>
        <w:t xml:space="preserve"> 4Fe(OH)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4Fe(OH)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因此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几乎不变。之后发生</w:t>
      </w:r>
      <w:r>
        <w:rPr>
          <w:rFonts w:eastAsia="Times New Roman" w:cs="Times New Roman"/>
          <w:color w:val="000000"/>
        </w:rPr>
        <w:t>4Fe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 xml:space="preserve"> + 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+ 6H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4FeOOH + 8H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溶液中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浓度增大，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减小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溶液中同时存在两个氧化反应</w:t>
      </w:r>
      <w:r>
        <w:rPr>
          <w:rFonts w:eastAsia="Times New Roman" w:cs="Times New Roman"/>
          <w:color w:val="000000"/>
        </w:rPr>
        <w:t>4Fe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 xml:space="preserve"> + 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=4Fe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 xml:space="preserve"> + 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 =4FeOOH + 4H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，因此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的减小大于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的增加。或用叠加反应解释：</w:t>
      </w:r>
      <w:r>
        <w:rPr>
          <w:rFonts w:eastAsia="Times New Roman" w:cs="Times New Roman"/>
          <w:color w:val="000000"/>
        </w:rPr>
        <w:t xml:space="preserve"> 12Fe</w:t>
      </w:r>
      <w:r>
        <w:rPr>
          <w:rFonts w:eastAsia="Times New Roman" w:cs="Times New Roman"/>
          <w:color w:val="000000"/>
          <w:vertAlign w:val="superscript"/>
        </w:rPr>
        <w:t xml:space="preserve">2+ </w:t>
      </w:r>
      <w:r>
        <w:rPr>
          <w:rFonts w:eastAsia="Times New Roman" w:cs="Times New Roman"/>
          <w:color w:val="000000"/>
        </w:rPr>
        <w:t>+ 3O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4FeOOH + 8Fe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388" name="图片 4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47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不受影响</w:t>
      </w:r>
      <w:r>
        <w:drawing>
          <wp:inline distT="0" distB="0" distL="114300" distR="114300">
            <wp:extent cx="1270" cy="635"/>
            <wp:effectExtent l="0" t="0" r="0" b="0"/>
            <wp:docPr id="389" name="图片 4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47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390" name="图片 4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47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根据钛白粉废渣制备铁黄流程</w:t>
      </w:r>
      <w:r>
        <w:drawing>
          <wp:inline distT="0" distB="0" distL="114300" distR="114300">
            <wp:extent cx="1270" cy="635"/>
            <wp:effectExtent l="0" t="0" r="0" b="0"/>
            <wp:docPr id="391" name="图片 4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47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5133975" cy="419100"/>
            <wp:effectExtent l="0" t="0" r="1905" b="7620"/>
            <wp:docPr id="392" name="图片 4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4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和钛白粉废渣成分：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TiOSO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及其它难溶物,可知：加入蒸馏水、铁粉纯化后，</w:t>
      </w:r>
      <w:r>
        <w:rPr>
          <w:rFonts w:eastAsia="Times New Roman" w:cs="Times New Roman"/>
          <w:color w:val="000000"/>
        </w:rPr>
        <w:t>TiOSO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Cambria Math" w:hAnsi="Cambria Math" w:eastAsia="Cambria Math" w:cs="Cambria Math"/>
          <w:color w:val="000000"/>
        </w:rPr>
        <w:t>⇌</w:t>
      </w:r>
      <w:r>
        <w:rPr>
          <w:rFonts w:eastAsia="Times New Roman" w:cs="Times New Roman"/>
          <w:color w:val="000000"/>
        </w:rPr>
        <w:t>TiO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O↓+H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TiO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是沉淀，通过过滤后，得到精制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溶液，加入氨水和空气后，</w:t>
      </w:r>
      <w:r>
        <w:rPr>
          <w:rFonts w:eastAsia="Times New Roman" w:cs="Times New Roman"/>
          <w:color w:val="000000"/>
        </w:rPr>
        <w:t>FeSO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溶液被氧化成三价铁离子，同时调整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0.1mol/LFe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沉淀为</w:t>
      </w:r>
      <w:r>
        <w:rPr>
          <w:rFonts w:eastAsia="Times New Roman" w:cs="Times New Roman"/>
          <w:color w:val="000000"/>
        </w:rPr>
        <w:t>Fe(OH)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，起始的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6.3</w:t>
      </w:r>
      <w:r>
        <w:rPr>
          <w:rFonts w:ascii="宋体" w:hAnsi="宋体"/>
          <w:color w:val="000000"/>
        </w:rPr>
        <w:t>，完全沉淀的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8.3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0.1mol/LFe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沉淀为</w:t>
      </w:r>
      <w:r>
        <w:rPr>
          <w:rFonts w:eastAsia="Times New Roman" w:cs="Times New Roman"/>
          <w:color w:val="000000"/>
        </w:rPr>
        <w:t>FeOOH</w:t>
      </w:r>
      <w:r>
        <w:rPr>
          <w:rFonts w:ascii="宋体" w:hAnsi="宋体"/>
          <w:color w:val="000000"/>
        </w:rPr>
        <w:t>，起始的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，完全沉淀的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2.8</w:t>
      </w:r>
      <w:r>
        <w:rPr>
          <w:rFonts w:ascii="宋体" w:hAnsi="宋体"/>
          <w:color w:val="000000"/>
        </w:rPr>
        <w:t>）和空气，生成</w:t>
      </w:r>
      <w:r>
        <w:rPr>
          <w:rFonts w:eastAsia="Times New Roman" w:cs="Times New Roman"/>
          <w:color w:val="000000"/>
        </w:rPr>
        <w:t>FeOOH</w:t>
      </w:r>
      <w:r>
        <w:rPr>
          <w:rFonts w:ascii="宋体" w:hAnsi="宋体"/>
          <w:color w:val="000000"/>
        </w:rPr>
        <w:t>，再经过系列提纯，最终制得</w:t>
      </w:r>
      <w:r>
        <w:rPr>
          <w:rFonts w:eastAsia="Times New Roman" w:cs="Times New Roman"/>
          <w:color w:val="000000"/>
        </w:rPr>
        <w:t>FeOOH</w:t>
      </w:r>
      <w:r>
        <w:rPr>
          <w:rFonts w:ascii="宋体" w:hAnsi="宋体"/>
          <w:color w:val="000000"/>
        </w:rPr>
        <w:t>固体。</w:t>
      </w:r>
      <w:r>
        <w:drawing>
          <wp:inline distT="0" distB="0" distL="114300" distR="114300">
            <wp:extent cx="1270" cy="635"/>
            <wp:effectExtent l="0" t="0" r="0" b="0"/>
            <wp:docPr id="393" name="图片 4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47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  <w:r>
        <w:drawing>
          <wp:inline distT="0" distB="0" distL="114300" distR="114300">
            <wp:extent cx="1270" cy="635"/>
            <wp:effectExtent l="0" t="0" r="0" b="0"/>
            <wp:docPr id="394" name="图片 4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47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与硫酸反应，使得</w:t>
      </w:r>
      <w:r>
        <w:rPr>
          <w:rFonts w:eastAsia="Times New Roman" w:cs="Times New Roman"/>
          <w:color w:val="000000"/>
        </w:rPr>
        <w:t>TiOSO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MS Mincho" w:hAnsi="MS Mincho" w:eastAsia="MS Mincho" w:cs="MS Mincho"/>
          <w:color w:val="000000"/>
        </w:rPr>
        <w:t>⇌</w:t>
      </w:r>
      <w:r>
        <w:rPr>
          <w:rFonts w:eastAsia="Times New Roman" w:cs="Times New Roman"/>
          <w:color w:val="000000"/>
        </w:rPr>
        <w:t>TiO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·H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O↓+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平衡正向移动，沉钛；过量的作用是防止二价铁被氧化. 钛白粉废渣成分：FeSO4·H2O、TiOSO4及其它难溶物，充分反应后有沉淀出现，所以分离混合物的方法是过滤；</w:t>
      </w:r>
      <w:r>
        <w:drawing>
          <wp:inline distT="0" distB="0" distL="114300" distR="114300">
            <wp:extent cx="1270" cy="635"/>
            <wp:effectExtent l="0" t="0" r="0" b="0"/>
            <wp:docPr id="395" name="图片 4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47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  <w:r>
        <w:drawing>
          <wp:inline distT="0" distB="0" distL="114300" distR="114300">
            <wp:extent cx="1270" cy="635"/>
            <wp:effectExtent l="0" t="0" r="0" b="0"/>
            <wp:docPr id="396" name="图片 4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47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pH6.0</w:t>
      </w:r>
      <w:r>
        <w:rPr>
          <w:rFonts w:ascii="宋体" w:hAnsi="宋体"/>
          <w:color w:val="000000"/>
        </w:rPr>
        <w:t>左右，</w:t>
      </w:r>
      <w:r>
        <w:rPr>
          <w:rFonts w:eastAsia="Times New Roman" w:cs="Times New Roman"/>
          <w:color w:val="000000"/>
        </w:rPr>
        <w:t xml:space="preserve"> 4Fe(OH)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4Fe(OH)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因此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几乎不变。之后发生</w:t>
      </w:r>
      <w:r>
        <w:rPr>
          <w:rFonts w:eastAsia="Times New Roman" w:cs="Times New Roman"/>
          <w:color w:val="000000"/>
        </w:rPr>
        <w:t>4Fe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 xml:space="preserve"> + 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+ 6H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4FeOOH + 8H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溶液中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浓度增大，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减小.溶液中同时存在两个氧化反应</w:t>
      </w:r>
      <w:r>
        <w:rPr>
          <w:rFonts w:eastAsia="Times New Roman" w:cs="Times New Roman"/>
          <w:color w:val="000000"/>
        </w:rPr>
        <w:t>4Fe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 xml:space="preserve"> + 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+4H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=4Fe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 xml:space="preserve"> + 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 =4FeOOH + 4H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，因此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的减小大于</w:t>
      </w:r>
      <w:r>
        <w:rPr>
          <w:rFonts w:eastAsia="Times New Roman" w:cs="Times New Roman"/>
          <w:color w:val="000000"/>
        </w:rPr>
        <w:t>c(Fe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的增加。或用叠加反应解释：</w:t>
      </w:r>
      <w:r>
        <w:rPr>
          <w:rFonts w:eastAsia="Times New Roman" w:cs="Times New Roman"/>
          <w:color w:val="000000"/>
        </w:rPr>
        <w:t xml:space="preserve"> 12Fe</w:t>
      </w:r>
      <w:r>
        <w:rPr>
          <w:rFonts w:eastAsia="Times New Roman" w:cs="Times New Roman"/>
          <w:color w:val="000000"/>
          <w:vertAlign w:val="superscript"/>
        </w:rPr>
        <w:t xml:space="preserve">2+ </w:t>
      </w:r>
      <w:r>
        <w:rPr>
          <w:rFonts w:eastAsia="Times New Roman" w:cs="Times New Roman"/>
          <w:color w:val="000000"/>
        </w:rPr>
        <w:t>+ 3O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O= 4FeOOH + 8Fe</w:t>
      </w:r>
      <w:r>
        <w:rPr>
          <w:rFonts w:eastAsia="Times New Roman" w:cs="Times New Roman"/>
          <w:color w:val="000000"/>
          <w:vertAlign w:val="superscript"/>
        </w:rPr>
        <w:t>3+</w:t>
      </w:r>
      <w:r>
        <w:drawing>
          <wp:inline distT="0" distB="0" distL="114300" distR="114300">
            <wp:extent cx="1270" cy="635"/>
            <wp:effectExtent l="0" t="0" r="0" b="0"/>
            <wp:docPr id="397" name="图片 4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48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  <w:r>
        <w:drawing>
          <wp:inline distT="0" distB="0" distL="114300" distR="114300">
            <wp:extent cx="1270" cy="635"/>
            <wp:effectExtent l="0" t="0" r="0" b="0"/>
            <wp:docPr id="398" name="图片 4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48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由于</w:t>
      </w:r>
      <w:r>
        <w:rPr>
          <w:rFonts w:eastAsia="Times New Roman" w:cs="Times New Roman"/>
          <w:color w:val="000000"/>
        </w:rPr>
        <w:t>Fe</w:t>
      </w:r>
      <w:r>
        <w:rPr>
          <w:rFonts w:ascii="宋体" w:hAnsi="宋体"/>
          <w:color w:val="000000"/>
          <w:vertAlign w:val="superscript"/>
        </w:rPr>
        <w:t>3+</w:t>
      </w:r>
      <w:r>
        <w:rPr>
          <w:rFonts w:eastAsia="Times New Roman" w:cs="Times New Roman"/>
          <w:color w:val="000000"/>
        </w:rPr>
        <w:t>+3C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  <w:vertAlign w:val="subscript"/>
        </w:rPr>
        <w:t>4</w:t>
      </w:r>
      <w:r>
        <w:rPr>
          <w:rFonts w:ascii="宋体" w:hAnsi="宋体"/>
          <w:color w:val="000000"/>
          <w:vertAlign w:val="superscript"/>
        </w:rPr>
        <w:t>2-</w:t>
      </w:r>
      <w:r>
        <w:rPr>
          <w:rFonts w:eastAsia="Times New Roman" w:cs="Times New Roman"/>
          <w:color w:val="000000"/>
        </w:rPr>
        <w:t xml:space="preserve"> =Fe(C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，Fe(C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不与稀碱溶液反应, 所以加入的</w:t>
      </w:r>
      <w:r>
        <w:rPr>
          <w:rFonts w:eastAsia="Times New Roman" w:cs="Times New Roman"/>
          <w:color w:val="000000"/>
        </w:rPr>
        <w:t>Na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过量，则测定结果不受影响</w:t>
      </w:r>
      <w:r>
        <w:drawing>
          <wp:inline distT="0" distB="0" distL="114300" distR="114300">
            <wp:extent cx="1270" cy="635"/>
            <wp:effectExtent l="0" t="0" r="0" b="0"/>
            <wp:docPr id="399" name="图片 4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48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某小组探究卤素参与的氧化还原反应，从电极反应角度分析物质氧化性和还原性的变化规律。</w:t>
      </w:r>
      <w:r>
        <w:drawing>
          <wp:inline distT="0" distB="0" distL="114300" distR="114300">
            <wp:extent cx="1270" cy="635"/>
            <wp:effectExtent l="0" t="0" r="0" b="0"/>
            <wp:docPr id="400" name="图片 4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8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（1）浓盐酸与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混合加热生成氯气。氯气不再逸出时，固液混合物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中仍存在盐酸和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  <w:vertAlign w:val="subscript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401" name="图片 4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8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①反应的离子方程式是_______。</w:t>
      </w:r>
      <w:r>
        <w:drawing>
          <wp:inline distT="0" distB="0" distL="114300" distR="114300">
            <wp:extent cx="1270" cy="635"/>
            <wp:effectExtent l="0" t="0" r="0" b="0"/>
            <wp:docPr id="402" name="图片 4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8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②电极反应式：</w:t>
      </w:r>
      <w:r>
        <w:drawing>
          <wp:inline distT="0" distB="0" distL="114300" distR="114300">
            <wp:extent cx="1270" cy="635"/>
            <wp:effectExtent l="0" t="0" r="0" b="0"/>
            <wp:docPr id="403" name="图片 4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8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i.</w:t>
      </w:r>
      <w:r>
        <w:rPr>
          <w:rFonts w:ascii="宋体" w:hAnsi="宋体"/>
          <w:color w:val="000000"/>
        </w:rPr>
        <w:t>还原反应：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+2e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+4H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=Mn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drawing>
          <wp:inline distT="0" distB="0" distL="114300" distR="114300">
            <wp:extent cx="1270" cy="635"/>
            <wp:effectExtent l="0" t="0" r="0" b="0"/>
            <wp:docPr id="404" name="图片 48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8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ii.</w:t>
      </w:r>
      <w:r>
        <w:rPr>
          <w:rFonts w:ascii="宋体" w:hAnsi="宋体"/>
          <w:color w:val="000000"/>
        </w:rPr>
        <w:t>氧化反应：_______。</w:t>
      </w:r>
      <w:r>
        <w:drawing>
          <wp:inline distT="0" distB="0" distL="114300" distR="114300">
            <wp:extent cx="1270" cy="635"/>
            <wp:effectExtent l="0" t="0" r="0" b="0"/>
            <wp:docPr id="405" name="图片 4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8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③根据电极反应式，分析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中仍存在盐酸和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的原因。</w:t>
      </w:r>
      <w:r>
        <w:drawing>
          <wp:inline distT="0" distB="0" distL="114300" distR="114300">
            <wp:extent cx="1270" cy="635"/>
            <wp:effectExtent l="0" t="0" r="0" b="0"/>
            <wp:docPr id="406" name="图片 4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8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i.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color w:val="000000"/>
        </w:rPr>
        <w:t>c(H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降低或</w:t>
      </w:r>
      <w:r>
        <w:rPr>
          <w:rFonts w:eastAsia="Times New Roman" w:cs="Times New Roman"/>
          <w:color w:val="000000"/>
        </w:rPr>
        <w:t>c(Mn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浓度升高，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氧化性减弱。</w:t>
      </w:r>
      <w:r>
        <w:drawing>
          <wp:inline distT="0" distB="0" distL="114300" distR="114300">
            <wp:extent cx="1270" cy="635"/>
            <wp:effectExtent l="0" t="0" r="0" b="0"/>
            <wp:docPr id="407" name="图片 4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9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ii.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color w:val="000000"/>
        </w:rPr>
        <w:t>c(Cl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降低，_______。</w:t>
      </w:r>
      <w:r>
        <w:drawing>
          <wp:inline distT="0" distB="0" distL="114300" distR="114300">
            <wp:extent cx="1270" cy="635"/>
            <wp:effectExtent l="0" t="0" r="0" b="0"/>
            <wp:docPr id="408" name="图片 4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9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④补充实验证实了③中的分析。</w:t>
      </w:r>
      <w:r>
        <w:drawing>
          <wp:inline distT="0" distB="0" distL="114300" distR="114300">
            <wp:extent cx="1270" cy="635"/>
            <wp:effectExtent l="0" t="0" r="0" b="0"/>
            <wp:docPr id="409" name="图片 4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9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43"/>
        <w:gridCol w:w="3206"/>
        <w:gridCol w:w="2036"/>
        <w:gridCol w:w="20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3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实验操作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试剂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产物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</w:t>
            </w:r>
          </w:p>
        </w:tc>
        <w:tc>
          <w:tcPr>
            <w:tcW w:w="32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1123950" cy="1152525"/>
                  <wp:effectExtent l="0" t="0" r="3810" b="5715"/>
                  <wp:docPr id="410" name="图片 49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49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较浓</w:t>
            </w:r>
            <w:r>
              <w:rPr>
                <w:rFonts w:eastAsia="Times New Roman" w:cs="Times New Roman"/>
                <w:color w:val="000000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  <w:r>
              <w:rPr>
                <w:rFonts w:eastAsia="Times New Roman" w:cs="Times New Roman"/>
                <w:color w:val="000000"/>
              </w:rPr>
              <w:t>SO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有</w:t>
            </w:r>
            <w:r>
              <w:rPr>
                <w:rFonts w:eastAsia="Times New Roman" w:cs="Times New Roman"/>
                <w:color w:val="000000"/>
              </w:rPr>
              <w:t>氯气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II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有</w:t>
            </w:r>
            <w:r>
              <w:rPr>
                <w:rFonts w:eastAsia="Times New Roman" w:cs="Times New Roman"/>
                <w:color w:val="000000"/>
              </w:rPr>
              <w:t>氯气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wBefore w:w="0" w:type="dxa"/>
          <w:trHeight w:val="330" w:hRule="atLeast"/>
        </w:trPr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III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a+b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无</w:t>
            </w:r>
            <w:r>
              <w:rPr>
                <w:rFonts w:eastAsia="Times New Roman" w:cs="Times New Roman"/>
                <w:color w:val="000000"/>
              </w:rPr>
              <w:t>氯气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a是_______，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是_______。</w:t>
      </w:r>
      <w:r>
        <w:drawing>
          <wp:inline distT="0" distB="0" distL="114300" distR="114300">
            <wp:extent cx="1270" cy="635"/>
            <wp:effectExtent l="0" t="0" r="0" b="0"/>
            <wp:docPr id="411" name="图片 4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9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（2）利用</w:t>
      </w:r>
      <w:r>
        <w:rPr>
          <w:rFonts w:eastAsia="Times New Roman" w:cs="Times New Roman"/>
          <w:color w:val="000000"/>
        </w:rPr>
        <w:t>c(H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浓度对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氧化性的影响，探究卤素离子的还原性。相同浓度的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KBr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KI</w:t>
      </w:r>
      <w:r>
        <w:rPr>
          <w:rFonts w:ascii="宋体" w:hAnsi="宋体"/>
          <w:color w:val="000000"/>
        </w:rPr>
        <w:t>溶液，能与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反应所需的最低</w:t>
      </w:r>
      <w:r>
        <w:rPr>
          <w:rFonts w:eastAsia="Times New Roman" w:cs="Times New Roman"/>
          <w:color w:val="000000"/>
        </w:rPr>
        <w:t>c(H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由大到小的顺序是_______，从原子结构角度说明理由______________。</w:t>
      </w:r>
      <w:r>
        <w:drawing>
          <wp:inline distT="0" distB="0" distL="114300" distR="114300">
            <wp:extent cx="1270" cy="635"/>
            <wp:effectExtent l="0" t="0" r="0" b="0"/>
            <wp:docPr id="412" name="图片 4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9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（3）根据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中结论推测：酸性条件下，加入某种化合物可以提高溴的氧化性，将</w:t>
      </w:r>
      <w:r>
        <w:rPr>
          <w:rFonts w:eastAsia="Times New Roman" w:cs="Times New Roman"/>
          <w:color w:val="000000"/>
        </w:rPr>
        <w:t>Mn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氧化为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。经实验证实了推测，该化合物是_______。</w:t>
      </w:r>
      <w:r>
        <w:drawing>
          <wp:inline distT="0" distB="0" distL="114300" distR="114300">
            <wp:extent cx="1270" cy="635"/>
            <wp:effectExtent l="0" t="0" r="0" b="0"/>
            <wp:docPr id="413" name="图片 4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9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分别与</w:t>
      </w:r>
      <w:r>
        <w:rPr>
          <w:rFonts w:eastAsia="Times New Roman" w:cs="Times New Roman"/>
          <w:color w:val="000000"/>
        </w:rPr>
        <w:t>1mol·L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ascii="宋体" w:hAnsi="宋体"/>
          <w:color w:val="000000"/>
        </w:rPr>
        <w:t>的盐酸、氢溴酸和氢碘酸混合，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只与氢碘酸发生置换反应，试解释原因：_______。</w:t>
      </w:r>
      <w:r>
        <w:drawing>
          <wp:inline distT="0" distB="0" distL="114300" distR="114300">
            <wp:extent cx="1270" cy="635"/>
            <wp:effectExtent l="0" t="0" r="0" b="0"/>
            <wp:docPr id="414" name="图片 4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9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（5）总结：物质氧化性和还原性变化的一般规律是_______。</w:t>
      </w:r>
      <w:r>
        <w:drawing>
          <wp:inline distT="0" distB="0" distL="114300" distR="114300">
            <wp:extent cx="1270" cy="635"/>
            <wp:effectExtent l="0" t="0" r="0" b="0"/>
            <wp:docPr id="415" name="图片 4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9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 xml:space="preserve"> +2Cl</w:t>
      </w:r>
      <w:r>
        <w:rPr>
          <w:rFonts w:eastAsia="Times New Roman" w:cs="Times New Roman"/>
          <w:color w:val="000000"/>
          <w:vertAlign w:val="superscript"/>
        </w:rPr>
        <w:t xml:space="preserve">- 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3.8pt;width:11.9pt;" o:ole="t" filled="f" stroked="f" coordsize="21600,21600">
            <v:path/>
            <v:fill on="f" focussize="0,0"/>
            <v:stroke on="f"/>
            <v:imagedata r:id="rId34" o:title="eqId84057a5d9014444cb68744c20ad1ff30"/>
            <o:lock v:ext="edit" aspectratio="t"/>
            <w10:wrap type="none"/>
            <w10:anchorlock/>
          </v:shape>
          <o:OLEObject Type="Embed" ProgID="Equation.DSMT4" ShapeID="_x0000_i1523" DrawAspect="Content" ObjectID="_1468075807" r:id="rId175">
            <o:LockedField>false</o:LockedField>
          </o:OLEObject>
        </w:object>
      </w:r>
      <w:r>
        <w:rPr>
          <w:rFonts w:eastAsia="Times New Roman" w:cs="Times New Roman"/>
          <w:color w:val="000000"/>
          <w:vertAlign w:val="superscript"/>
        </w:rPr>
        <w:t xml:space="preserve"> </w:t>
      </w:r>
      <w:r>
        <w:rPr>
          <w:rFonts w:eastAsia="Times New Roman" w:cs="Times New Roman"/>
          <w:color w:val="000000"/>
        </w:rPr>
        <w:t>Mn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 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2Cl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-2e</w:t>
      </w:r>
      <w:r>
        <w:rPr>
          <w:rFonts w:eastAsia="Times New Roman" w:cs="Times New Roman"/>
          <w:color w:val="000000"/>
          <w:vertAlign w:val="superscript"/>
        </w:rPr>
        <w:t xml:space="preserve">- </w:t>
      </w:r>
      <w:r>
        <w:rPr>
          <w:rFonts w:eastAsia="Times New Roman" w:cs="Times New Roman"/>
          <w:color w:val="000000"/>
        </w:rPr>
        <w:t>=Cl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还原性减弱或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的氧化性增强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固体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或浓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饱和溶液</w:t>
      </w:r>
      <w:r>
        <w:rPr>
          <w:rFonts w:eastAsia="Times New Roman" w:cs="Times New Roman"/>
          <w:color w:val="000000"/>
        </w:rPr>
        <w:t>)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MnSO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固体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或浓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饱和溶液</w:t>
      </w:r>
      <w:r>
        <w:rPr>
          <w:rFonts w:eastAsia="Times New Roman" w:cs="Times New Roman"/>
          <w:color w:val="000000"/>
        </w:rPr>
        <w:t>)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416" name="图片 50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50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（2）    ①. </w:t>
      </w:r>
      <w:r>
        <w:rPr>
          <w:rFonts w:eastAsia="Times New Roman" w:cs="Times New Roman"/>
          <w:color w:val="000000"/>
        </w:rPr>
        <w:t>KCl&gt;KBr&gt;KI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Br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位于第</w:t>
      </w:r>
      <w:r>
        <w:rPr>
          <w:rFonts w:eastAsia="Times New Roman" w:cs="Times New Roman"/>
          <w:color w:val="000000"/>
        </w:rPr>
        <w:t>VIIA</w:t>
      </w:r>
      <w:r>
        <w:rPr>
          <w:rFonts w:ascii="宋体" w:hAnsi="宋体"/>
          <w:color w:val="000000"/>
        </w:rPr>
        <w:t>族，从上到下电子层数逐渐增加，原子半径逐渐增大，得电子能力逐渐减弱，阴离子的还原性逐渐增强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417" name="图片 5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501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418" name="图片 5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50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比较</w:t>
      </w:r>
      <w:r>
        <w:rPr>
          <w:rFonts w:eastAsia="Times New Roman" w:cs="Times New Roman"/>
          <w:color w:val="000000"/>
        </w:rPr>
        <w:t>AgX</w:t>
      </w:r>
      <w:r>
        <w:rPr>
          <w:rFonts w:ascii="宋体" w:hAnsi="宋体"/>
          <w:color w:val="000000"/>
        </w:rPr>
        <w:t>的溶解度，</w:t>
      </w:r>
      <w:r>
        <w:rPr>
          <w:rFonts w:eastAsia="Times New Roman" w:cs="Times New Roman"/>
          <w:color w:val="000000"/>
        </w:rPr>
        <w:t xml:space="preserve">AgI </w:t>
      </w:r>
      <w:r>
        <w:rPr>
          <w:rFonts w:ascii="宋体" w:hAnsi="宋体"/>
          <w:color w:val="000000"/>
        </w:rPr>
        <w:t>溶解度最小，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+I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 AgI↓</w:t>
      </w:r>
      <w:r>
        <w:rPr>
          <w:rFonts w:ascii="宋体" w:hAnsi="宋体"/>
          <w:color w:val="000000"/>
        </w:rPr>
        <w:t>使得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还原性增强的最多，使得</w:t>
      </w:r>
      <w:r>
        <w:rPr>
          <w:rFonts w:eastAsia="Times New Roman" w:cs="Times New Roman"/>
          <w:color w:val="000000"/>
        </w:rPr>
        <w:t>2Ag+2H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=2Ag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反应得以发生</w:t>
      </w:r>
      <w:r>
        <w:rPr>
          <w:color w:val="000000"/>
        </w:rPr>
        <w:t xml:space="preserve">    </w:t>
      </w:r>
      <w:r>
        <w:drawing>
          <wp:inline distT="0" distB="0" distL="114300" distR="114300">
            <wp:extent cx="1270" cy="635"/>
            <wp:effectExtent l="0" t="0" r="0" b="0"/>
            <wp:docPr id="419" name="图片 5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50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（5）</w:t>
      </w:r>
      <w:r>
        <w:rPr>
          <w:rFonts w:ascii="宋体" w:hAnsi="宋体"/>
          <w:color w:val="000000"/>
        </w:rPr>
        <w:t>氧化剂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还原剂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的浓度越大，其氧化性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还原性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越强，还原产物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还原产物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的浓度越大，氧化剂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还原剂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的氧化性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还原性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越小；还原反应中，反应物浓度越大或生成物浓度越小，氧化剂氧化性越强</w:t>
      </w:r>
      <w:r>
        <w:drawing>
          <wp:inline distT="0" distB="0" distL="114300" distR="114300">
            <wp:extent cx="1270" cy="635"/>
            <wp:effectExtent l="0" t="0" r="0" b="0"/>
            <wp:docPr id="420" name="图片 5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50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drawing>
          <wp:inline distT="0" distB="0" distL="114300" distR="114300">
            <wp:extent cx="1270" cy="635"/>
            <wp:effectExtent l="0" t="0" r="0" b="0"/>
            <wp:docPr id="421" name="图片 5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50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drawing>
          <wp:inline distT="0" distB="0" distL="114300" distR="114300">
            <wp:extent cx="1270" cy="635"/>
            <wp:effectExtent l="0" t="0" r="0" b="0"/>
            <wp:docPr id="422" name="图片 5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50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  <w:r>
        <w:drawing>
          <wp:inline distT="0" distB="0" distL="114300" distR="114300">
            <wp:extent cx="1270" cy="635"/>
            <wp:effectExtent l="0" t="0" r="0" b="0"/>
            <wp:docPr id="423" name="图片 5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50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①二氧化锰和浓盐酸制氯气的离子方程式为：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+4H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 xml:space="preserve"> +2Cl</w:t>
      </w:r>
      <w:r>
        <w:rPr>
          <w:rFonts w:eastAsia="Times New Roman" w:cs="Times New Roman"/>
          <w:color w:val="000000"/>
          <w:vertAlign w:val="superscript"/>
        </w:rPr>
        <w:t xml:space="preserve">- 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3.8pt;width:11.9pt;" o:ole="t" filled="f" stroked="f" coordsize="21600,21600">
            <v:path/>
            <v:fill on="f" focussize="0,0"/>
            <v:stroke on="f"/>
            <v:imagedata r:id="rId34" o:title="eqId84057a5d9014444cb68744c20ad1ff30"/>
            <o:lock v:ext="edit" aspectratio="t"/>
            <w10:wrap type="none"/>
            <w10:anchorlock/>
          </v:shape>
          <o:OLEObject Type="Embed" ProgID="Equation.DSMT4" ShapeID="_x0000_i1532" DrawAspect="Content" ObjectID="_1468075808" r:id="rId176">
            <o:LockedField>false</o:LockedField>
          </o:OLEObject>
        </w:object>
      </w:r>
      <w:r>
        <w:rPr>
          <w:rFonts w:eastAsia="Times New Roman" w:cs="Times New Roman"/>
          <w:color w:val="000000"/>
          <w:vertAlign w:val="superscript"/>
        </w:rPr>
        <w:t xml:space="preserve"> </w:t>
      </w:r>
      <w:r>
        <w:rPr>
          <w:rFonts w:eastAsia="Times New Roman" w:cs="Times New Roman"/>
          <w:color w:val="000000"/>
        </w:rPr>
        <w:t>Mn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eastAsia="Times New Roman" w:cs="Times New Roman"/>
          <w:color w:val="000000"/>
        </w:rPr>
        <w:t>+Cl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 + 2H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；②氧化反应是元素化合价升高，故氧化反应为：</w:t>
      </w:r>
      <w:r>
        <w:rPr>
          <w:rFonts w:eastAsia="Times New Roman" w:cs="Times New Roman"/>
          <w:color w:val="000000"/>
        </w:rPr>
        <w:t>2Cl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-2e</w:t>
      </w:r>
      <w:r>
        <w:rPr>
          <w:rFonts w:eastAsia="Times New Roman" w:cs="Times New Roman"/>
          <w:color w:val="000000"/>
          <w:vertAlign w:val="superscript"/>
        </w:rPr>
        <w:t xml:space="preserve">- </w:t>
      </w:r>
      <w:r>
        <w:rPr>
          <w:rFonts w:eastAsia="Times New Roman" w:cs="Times New Roman"/>
          <w:color w:val="000000"/>
        </w:rPr>
        <w:t>=Cl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③反应不能发生也可能是还原剂还原性减弱，或者产生了氧化性更强的氧化剂，故答案为：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还原性减弱或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的氧化性增强④可以从增大氯离子浓度的角度再结合实验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的现象分析，试剂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可以是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固体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或浓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饱和溶液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；结合实验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的显现是没有氯气，且实验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也加入了试剂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，那一定是试剂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影响了实验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的现象，再结合原因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可知试剂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MnSO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固体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或浓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饱和溶液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；</w:t>
      </w:r>
      <w:r>
        <w:drawing>
          <wp:inline distT="0" distB="0" distL="114300" distR="114300">
            <wp:extent cx="1270" cy="635"/>
            <wp:effectExtent l="0" t="0" r="0" b="0"/>
            <wp:docPr id="424" name="图片 5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509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【小问2详解】</w:t>
      </w:r>
      <w:r>
        <w:drawing>
          <wp:inline distT="0" distB="0" distL="114300" distR="114300">
            <wp:extent cx="1270" cy="635"/>
            <wp:effectExtent l="0" t="0" r="0" b="0"/>
            <wp:docPr id="425" name="图片 5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51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非金属性越弱其阴离子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3810" b="4445"/>
            <wp:docPr id="426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51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还原性越强，反应时所需的氢离子浓度越小，故顺序是</w:t>
      </w:r>
      <w:r>
        <w:rPr>
          <w:rFonts w:eastAsia="Times New Roman" w:cs="Times New Roman"/>
          <w:color w:val="000000"/>
        </w:rPr>
        <w:t>KCl&gt;KBr&gt;KI</w:t>
      </w:r>
      <w:r>
        <w:rPr>
          <w:rFonts w:ascii="宋体" w:hAnsi="宋体"/>
          <w:color w:val="000000"/>
        </w:rPr>
        <w:t>；其原因是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Br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位于第</w:t>
      </w:r>
      <w:r>
        <w:rPr>
          <w:rFonts w:eastAsia="Times New Roman" w:cs="Times New Roman"/>
          <w:color w:val="000000"/>
        </w:rPr>
        <w:t>VIIA</w:t>
      </w:r>
      <w:r>
        <w:rPr>
          <w:rFonts w:ascii="宋体" w:hAnsi="宋体"/>
          <w:color w:val="000000"/>
        </w:rPr>
        <w:t>族，从上到下电子层数逐渐增加，原子半径逐渐增大，得电子能力逐渐减弱，阴离子的还原性逐渐增强；</w:t>
      </w:r>
      <w:r>
        <w:drawing>
          <wp:inline distT="0" distB="0" distL="114300" distR="114300">
            <wp:extent cx="1270" cy="635"/>
            <wp:effectExtent l="0" t="0" r="0" b="0"/>
            <wp:docPr id="427" name="图片 5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512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【小问3详解】</w:t>
      </w:r>
      <w:r>
        <w:drawing>
          <wp:inline distT="0" distB="0" distL="114300" distR="114300">
            <wp:extent cx="1270" cy="635"/>
            <wp:effectExtent l="0" t="0" r="0" b="0"/>
            <wp:docPr id="428" name="图片 5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513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中的结论推测随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浓度降低导致二氧化锰的氧化性减弱，那么如果进一步降低</w:t>
      </w:r>
      <w:r>
        <w:rPr>
          <w:rFonts w:eastAsia="Times New Roman" w:cs="Times New Roman"/>
          <w:color w:val="000000"/>
        </w:rPr>
        <w:t>Cl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浓度降低则可以导致可以提高溴的氧化性，将</w:t>
      </w:r>
      <w:r>
        <w:rPr>
          <w:rFonts w:eastAsia="Times New Roman" w:cs="Times New Roman"/>
          <w:color w:val="000000"/>
        </w:rPr>
        <w:t>Mn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氧化为</w:t>
      </w:r>
      <w:r>
        <w:rPr>
          <w:rFonts w:eastAsia="Times New Roman" w:cs="Times New Roman"/>
          <w:color w:val="000000"/>
        </w:rPr>
        <w:t>MnO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，故答案为：</w:t>
      </w:r>
      <w:r>
        <w:rPr>
          <w:rFonts w:eastAsia="Times New Roman" w:cs="Times New Roman"/>
          <w:color w:val="000000"/>
        </w:rPr>
        <w:t>AgNO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；</w:t>
      </w:r>
      <w:r>
        <w:drawing>
          <wp:inline distT="0" distB="0" distL="114300" distR="114300">
            <wp:extent cx="1270" cy="635"/>
            <wp:effectExtent l="0" t="0" r="0" b="0"/>
            <wp:docPr id="429" name="图片 5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514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【小问4详解】</w:t>
      </w:r>
      <w:r>
        <w:drawing>
          <wp:inline distT="0" distB="0" distL="114300" distR="114300">
            <wp:extent cx="1270" cy="635"/>
            <wp:effectExtent l="0" t="0" r="0" b="0"/>
            <wp:docPr id="430" name="图片 5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515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若要使反应</w:t>
      </w:r>
      <w:r>
        <w:rPr>
          <w:rFonts w:eastAsia="Times New Roman" w:cs="Times New Roman"/>
          <w:color w:val="000000"/>
        </w:rPr>
        <w:t>2Ag+2H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=2Ag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发生，根据本题的提示可以降低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浓度，对比</w:t>
      </w:r>
      <w:r>
        <w:rPr>
          <w:rFonts w:eastAsia="Times New Roman" w:cs="Times New Roman"/>
          <w:color w:val="000000"/>
        </w:rPr>
        <w:t>AgX</w:t>
      </w:r>
      <w:r>
        <w:rPr>
          <w:rFonts w:ascii="宋体" w:hAnsi="宋体"/>
          <w:color w:val="000000"/>
        </w:rPr>
        <w:t>的溶解度，</w:t>
      </w:r>
      <w:r>
        <w:rPr>
          <w:rFonts w:eastAsia="Times New Roman" w:cs="Times New Roman"/>
          <w:color w:val="000000"/>
        </w:rPr>
        <w:t xml:space="preserve">AgI </w:t>
      </w:r>
      <w:r>
        <w:rPr>
          <w:rFonts w:ascii="宋体" w:hAnsi="宋体"/>
          <w:color w:val="000000"/>
        </w:rPr>
        <w:t>溶解度最小，故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只与氢碘酸发生置换反应的原因是：比较</w:t>
      </w:r>
      <w:r>
        <w:rPr>
          <w:rFonts w:eastAsia="Times New Roman" w:cs="Times New Roman"/>
          <w:color w:val="000000"/>
        </w:rPr>
        <w:t>AgX</w:t>
      </w:r>
      <w:r>
        <w:rPr>
          <w:rFonts w:ascii="宋体" w:hAnsi="宋体"/>
          <w:color w:val="000000"/>
        </w:rPr>
        <w:t>的溶解度，</w:t>
      </w:r>
      <w:r>
        <w:rPr>
          <w:rFonts w:eastAsia="Times New Roman" w:cs="Times New Roman"/>
          <w:color w:val="000000"/>
        </w:rPr>
        <w:t xml:space="preserve">AgI </w:t>
      </w:r>
      <w:r>
        <w:rPr>
          <w:rFonts w:ascii="宋体" w:hAnsi="宋体"/>
          <w:color w:val="000000"/>
        </w:rPr>
        <w:t>溶解度最小，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+I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 AgI↓</w:t>
      </w:r>
      <w:r>
        <w:rPr>
          <w:rFonts w:ascii="宋体" w:hAnsi="宋体"/>
          <w:color w:val="000000"/>
        </w:rPr>
        <w:t>使得</w:t>
      </w:r>
      <w:r>
        <w:rPr>
          <w:rFonts w:eastAsia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还原性增强的最多，使得</w:t>
      </w:r>
      <w:r>
        <w:rPr>
          <w:rFonts w:eastAsia="Times New Roman" w:cs="Times New Roman"/>
          <w:color w:val="000000"/>
        </w:rPr>
        <w:t>2Ag+2H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=2Ag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 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反应得以发生；</w:t>
      </w:r>
      <w:r>
        <w:drawing>
          <wp:inline distT="0" distB="0" distL="114300" distR="114300">
            <wp:extent cx="1270" cy="635"/>
            <wp:effectExtent l="0" t="0" r="0" b="0"/>
            <wp:docPr id="431" name="图片 5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516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【小问5详解】</w:t>
      </w:r>
      <w:r>
        <w:drawing>
          <wp:inline distT="0" distB="0" distL="114300" distR="114300">
            <wp:extent cx="1270" cy="635"/>
            <wp:effectExtent l="0" t="0" r="0" b="0"/>
            <wp:docPr id="432" name="图片 5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517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通过本题可以发现，物质氧化性和还原性还与物质的浓度有关，浓度越大氧化性或者还原性越强，故答案为：氧化剂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还原剂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的浓度越大，其氧化性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还原性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越强，还原产物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还原产物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的浓度越大，氧化剂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还原剂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的氧化性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还原性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越小；还原反应中，反应物浓度越大或生成物浓度越小，氧化剂氧化性越强。</w:t>
      </w:r>
      <w:r>
        <w:drawing>
          <wp:inline distT="0" distB="0" distL="114300" distR="114300">
            <wp:extent cx="1270" cy="635"/>
            <wp:effectExtent l="0" t="0" r="0" b="0"/>
            <wp:docPr id="433" name="图片 5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518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3" w:firstLineChars="135"/>
        <w:jc w:val="left"/>
      </w:pPr>
      <w:r>
        <w:rPr>
          <w:rFonts w:ascii="宋体" w:hAnsi="宋体"/>
          <w:color w:val="000000"/>
        </w:rPr>
        <w:br w:type="page"/>
      </w:r>
      <w:r>
        <w:drawing>
          <wp:inline distT="0" distB="0" distL="114300" distR="114300">
            <wp:extent cx="1270" cy="635"/>
            <wp:effectExtent l="0" t="0" r="0" b="0"/>
            <wp:docPr id="434" name="图片 5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520" descr="学科网 zxxk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MS Mincho">
    <w:altName w:val="Yu Gothic UI"/>
    <w:panose1 w:val="02020609040205080304"/>
    <w:charset w:val="80"/>
    <w:family w:val="modern"/>
    <w:pitch w:val="default"/>
    <w:sig w:usb0="E00002FF" w:usb1="6AC7FDFB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43AFA"/>
    <w:rsid w:val="00171458"/>
    <w:rsid w:val="00173C1D"/>
    <w:rsid w:val="001764C3"/>
    <w:rsid w:val="0018010E"/>
    <w:rsid w:val="00191C29"/>
    <w:rsid w:val="001C63DA"/>
    <w:rsid w:val="001D4563"/>
    <w:rsid w:val="00200FA1"/>
    <w:rsid w:val="00201A7E"/>
    <w:rsid w:val="00214CE5"/>
    <w:rsid w:val="00221FC9"/>
    <w:rsid w:val="002457C2"/>
    <w:rsid w:val="002908F0"/>
    <w:rsid w:val="002A0E5D"/>
    <w:rsid w:val="002A1A21"/>
    <w:rsid w:val="002F06B2"/>
    <w:rsid w:val="002F15DA"/>
    <w:rsid w:val="003102DB"/>
    <w:rsid w:val="00322108"/>
    <w:rsid w:val="003C4A95"/>
    <w:rsid w:val="003D0C09"/>
    <w:rsid w:val="004062F6"/>
    <w:rsid w:val="004151FC"/>
    <w:rsid w:val="00435F83"/>
    <w:rsid w:val="00444A46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4439C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85605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12BC1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71814CB"/>
    <w:rsid w:val="0D6E7948"/>
    <w:rsid w:val="38274566"/>
    <w:rsid w:val="39AA67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7">
    <w:name w:val="页眉 字符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ascii="Calibri" w:hAnsi="Calibri" w:eastAsia="Microsoft YaHei UI" w:cs="Times New Roman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9.bin"/><Relationship Id="rId98" Type="http://schemas.openxmlformats.org/officeDocument/2006/relationships/oleObject" Target="embeddings/oleObject48.bin"/><Relationship Id="rId97" Type="http://schemas.openxmlformats.org/officeDocument/2006/relationships/image" Target="media/image45.png"/><Relationship Id="rId96" Type="http://schemas.openxmlformats.org/officeDocument/2006/relationships/oleObject" Target="embeddings/oleObject47.bin"/><Relationship Id="rId95" Type="http://schemas.openxmlformats.org/officeDocument/2006/relationships/oleObject" Target="embeddings/oleObject46.bin"/><Relationship Id="rId94" Type="http://schemas.openxmlformats.org/officeDocument/2006/relationships/image" Target="media/image44.wmf"/><Relationship Id="rId93" Type="http://schemas.openxmlformats.org/officeDocument/2006/relationships/oleObject" Target="embeddings/oleObject45.bin"/><Relationship Id="rId92" Type="http://schemas.openxmlformats.org/officeDocument/2006/relationships/image" Target="media/image43.wmf"/><Relationship Id="rId91" Type="http://schemas.openxmlformats.org/officeDocument/2006/relationships/oleObject" Target="embeddings/oleObject44.bin"/><Relationship Id="rId90" Type="http://schemas.openxmlformats.org/officeDocument/2006/relationships/image" Target="media/image42.wmf"/><Relationship Id="rId9" Type="http://schemas.openxmlformats.org/officeDocument/2006/relationships/image" Target="media/image3.wmf"/><Relationship Id="rId89" Type="http://schemas.openxmlformats.org/officeDocument/2006/relationships/oleObject" Target="embeddings/oleObject43.bin"/><Relationship Id="rId88" Type="http://schemas.openxmlformats.org/officeDocument/2006/relationships/image" Target="media/image41.wmf"/><Relationship Id="rId87" Type="http://schemas.openxmlformats.org/officeDocument/2006/relationships/oleObject" Target="embeddings/oleObject42.bin"/><Relationship Id="rId86" Type="http://schemas.openxmlformats.org/officeDocument/2006/relationships/image" Target="media/image40.wmf"/><Relationship Id="rId85" Type="http://schemas.openxmlformats.org/officeDocument/2006/relationships/oleObject" Target="embeddings/oleObject41.bin"/><Relationship Id="rId84" Type="http://schemas.openxmlformats.org/officeDocument/2006/relationships/image" Target="media/image39.wmf"/><Relationship Id="rId83" Type="http://schemas.openxmlformats.org/officeDocument/2006/relationships/oleObject" Target="embeddings/oleObject40.bin"/><Relationship Id="rId82" Type="http://schemas.openxmlformats.org/officeDocument/2006/relationships/image" Target="media/image38.wmf"/><Relationship Id="rId81" Type="http://schemas.openxmlformats.org/officeDocument/2006/relationships/oleObject" Target="embeddings/oleObject39.bin"/><Relationship Id="rId80" Type="http://schemas.openxmlformats.org/officeDocument/2006/relationships/image" Target="media/image37.png"/><Relationship Id="rId8" Type="http://schemas.openxmlformats.org/officeDocument/2006/relationships/oleObject" Target="embeddings/oleObject1.bin"/><Relationship Id="rId79" Type="http://schemas.openxmlformats.org/officeDocument/2006/relationships/image" Target="media/image36.png"/><Relationship Id="rId78" Type="http://schemas.openxmlformats.org/officeDocument/2006/relationships/oleObject" Target="embeddings/oleObject38.bin"/><Relationship Id="rId77" Type="http://schemas.openxmlformats.org/officeDocument/2006/relationships/image" Target="media/image35.wmf"/><Relationship Id="rId76" Type="http://schemas.openxmlformats.org/officeDocument/2006/relationships/oleObject" Target="embeddings/oleObject37.bin"/><Relationship Id="rId75" Type="http://schemas.openxmlformats.org/officeDocument/2006/relationships/oleObject" Target="embeddings/oleObject36.bin"/><Relationship Id="rId74" Type="http://schemas.openxmlformats.org/officeDocument/2006/relationships/image" Target="media/image34.png"/><Relationship Id="rId73" Type="http://schemas.openxmlformats.org/officeDocument/2006/relationships/image" Target="media/image33.wmf"/><Relationship Id="rId72" Type="http://schemas.openxmlformats.org/officeDocument/2006/relationships/oleObject" Target="embeddings/oleObject35.bin"/><Relationship Id="rId71" Type="http://schemas.openxmlformats.org/officeDocument/2006/relationships/image" Target="media/image32.wmf"/><Relationship Id="rId70" Type="http://schemas.openxmlformats.org/officeDocument/2006/relationships/oleObject" Target="embeddings/oleObject34.bin"/><Relationship Id="rId7" Type="http://schemas.openxmlformats.org/officeDocument/2006/relationships/image" Target="media/image2.png"/><Relationship Id="rId69" Type="http://schemas.openxmlformats.org/officeDocument/2006/relationships/oleObject" Target="embeddings/oleObject33.bin"/><Relationship Id="rId68" Type="http://schemas.openxmlformats.org/officeDocument/2006/relationships/oleObject" Target="embeddings/oleObject32.bin"/><Relationship Id="rId67" Type="http://schemas.openxmlformats.org/officeDocument/2006/relationships/oleObject" Target="embeddings/oleObject31.bin"/><Relationship Id="rId66" Type="http://schemas.openxmlformats.org/officeDocument/2006/relationships/oleObject" Target="embeddings/oleObject30.bin"/><Relationship Id="rId65" Type="http://schemas.openxmlformats.org/officeDocument/2006/relationships/oleObject" Target="embeddings/oleObject29.bin"/><Relationship Id="rId64" Type="http://schemas.openxmlformats.org/officeDocument/2006/relationships/image" Target="media/image31.wmf"/><Relationship Id="rId63" Type="http://schemas.openxmlformats.org/officeDocument/2006/relationships/oleObject" Target="embeddings/oleObject28.bin"/><Relationship Id="rId62" Type="http://schemas.openxmlformats.org/officeDocument/2006/relationships/oleObject" Target="embeddings/oleObject27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6.bin"/><Relationship Id="rId6" Type="http://schemas.openxmlformats.org/officeDocument/2006/relationships/image" Target="media/image1.png"/><Relationship Id="rId59" Type="http://schemas.openxmlformats.org/officeDocument/2006/relationships/image" Target="media/image29.wmf"/><Relationship Id="rId58" Type="http://schemas.openxmlformats.org/officeDocument/2006/relationships/oleObject" Target="embeddings/oleObject25.bin"/><Relationship Id="rId57" Type="http://schemas.openxmlformats.org/officeDocument/2006/relationships/image" Target="media/image28.png"/><Relationship Id="rId56" Type="http://schemas.openxmlformats.org/officeDocument/2006/relationships/image" Target="media/image27.png"/><Relationship Id="rId55" Type="http://schemas.openxmlformats.org/officeDocument/2006/relationships/image" Target="media/image26.png"/><Relationship Id="rId54" Type="http://schemas.openxmlformats.org/officeDocument/2006/relationships/image" Target="media/image25.png"/><Relationship Id="rId53" Type="http://schemas.openxmlformats.org/officeDocument/2006/relationships/image" Target="media/image24.png"/><Relationship Id="rId52" Type="http://schemas.openxmlformats.org/officeDocument/2006/relationships/image" Target="media/image23.png"/><Relationship Id="rId51" Type="http://schemas.openxmlformats.org/officeDocument/2006/relationships/image" Target="media/image22.png"/><Relationship Id="rId50" Type="http://schemas.openxmlformats.org/officeDocument/2006/relationships/image" Target="media/image21.png"/><Relationship Id="rId5" Type="http://schemas.openxmlformats.org/officeDocument/2006/relationships/theme" Target="theme/theme1.xml"/><Relationship Id="rId49" Type="http://schemas.openxmlformats.org/officeDocument/2006/relationships/image" Target="media/image20.wmf"/><Relationship Id="rId48" Type="http://schemas.openxmlformats.org/officeDocument/2006/relationships/oleObject" Target="embeddings/oleObject24.bin"/><Relationship Id="rId47" Type="http://schemas.openxmlformats.org/officeDocument/2006/relationships/oleObject" Target="embeddings/oleObject23.bin"/><Relationship Id="rId46" Type="http://schemas.openxmlformats.org/officeDocument/2006/relationships/oleObject" Target="embeddings/oleObject22.bin"/><Relationship Id="rId45" Type="http://schemas.openxmlformats.org/officeDocument/2006/relationships/oleObject" Target="embeddings/oleObject21.bin"/><Relationship Id="rId44" Type="http://schemas.openxmlformats.org/officeDocument/2006/relationships/oleObject" Target="embeddings/oleObject20.bin"/><Relationship Id="rId43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6.png"/><Relationship Id="rId35" Type="http://schemas.openxmlformats.org/officeDocument/2006/relationships/oleObject" Target="embeddings/oleObject15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" Type="http://schemas.openxmlformats.org/officeDocument/2006/relationships/oleObject" Target="embeddings/oleObject12.bin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oleObject" Target="embeddings/oleObject9.bin"/><Relationship Id="rId18" Type="http://schemas.openxmlformats.org/officeDocument/2006/relationships/oleObject" Target="embeddings/oleObject8.bin"/><Relationship Id="rId177" Type="http://schemas.openxmlformats.org/officeDocument/2006/relationships/fontTable" Target="fontTable.xml"/><Relationship Id="rId176" Type="http://schemas.openxmlformats.org/officeDocument/2006/relationships/oleObject" Target="embeddings/oleObject84.bin"/><Relationship Id="rId175" Type="http://schemas.openxmlformats.org/officeDocument/2006/relationships/oleObject" Target="embeddings/oleObject83.bin"/><Relationship Id="rId174" Type="http://schemas.openxmlformats.org/officeDocument/2006/relationships/image" Target="media/image87.png"/><Relationship Id="rId173" Type="http://schemas.openxmlformats.org/officeDocument/2006/relationships/image" Target="media/image86.wmf"/><Relationship Id="rId172" Type="http://schemas.openxmlformats.org/officeDocument/2006/relationships/oleObject" Target="embeddings/oleObject82.bin"/><Relationship Id="rId171" Type="http://schemas.openxmlformats.org/officeDocument/2006/relationships/oleObject" Target="embeddings/oleObject81.bin"/><Relationship Id="rId170" Type="http://schemas.openxmlformats.org/officeDocument/2006/relationships/image" Target="media/image85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0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79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78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80.png"/><Relationship Id="rId16" Type="http://schemas.openxmlformats.org/officeDocument/2006/relationships/oleObject" Target="embeddings/oleObject6.bin"/><Relationship Id="rId159" Type="http://schemas.openxmlformats.org/officeDocument/2006/relationships/image" Target="media/image79.png"/><Relationship Id="rId158" Type="http://schemas.openxmlformats.org/officeDocument/2006/relationships/oleObject" Target="embeddings/oleObject75.bin"/><Relationship Id="rId157" Type="http://schemas.openxmlformats.org/officeDocument/2006/relationships/oleObject" Target="embeddings/oleObject74.bin"/><Relationship Id="rId156" Type="http://schemas.openxmlformats.org/officeDocument/2006/relationships/image" Target="media/image78.png"/><Relationship Id="rId155" Type="http://schemas.openxmlformats.org/officeDocument/2006/relationships/image" Target="media/image77.png"/><Relationship Id="rId154" Type="http://schemas.openxmlformats.org/officeDocument/2006/relationships/image" Target="media/image76.png"/><Relationship Id="rId153" Type="http://schemas.openxmlformats.org/officeDocument/2006/relationships/image" Target="media/image75.png"/><Relationship Id="rId152" Type="http://schemas.openxmlformats.org/officeDocument/2006/relationships/image" Target="media/image74.png"/><Relationship Id="rId151" Type="http://schemas.openxmlformats.org/officeDocument/2006/relationships/image" Target="media/image73.png"/><Relationship Id="rId150" Type="http://schemas.openxmlformats.org/officeDocument/2006/relationships/image" Target="media/image72.png"/><Relationship Id="rId15" Type="http://schemas.openxmlformats.org/officeDocument/2006/relationships/image" Target="media/image5.wmf"/><Relationship Id="rId149" Type="http://schemas.openxmlformats.org/officeDocument/2006/relationships/image" Target="media/image71.png"/><Relationship Id="rId148" Type="http://schemas.openxmlformats.org/officeDocument/2006/relationships/image" Target="media/image70.png"/><Relationship Id="rId147" Type="http://schemas.openxmlformats.org/officeDocument/2006/relationships/image" Target="media/image69.png"/><Relationship Id="rId146" Type="http://schemas.openxmlformats.org/officeDocument/2006/relationships/image" Target="media/image68.png"/><Relationship Id="rId145" Type="http://schemas.openxmlformats.org/officeDocument/2006/relationships/image" Target="media/image67.png"/><Relationship Id="rId144" Type="http://schemas.openxmlformats.org/officeDocument/2006/relationships/image" Target="media/image66.wmf"/><Relationship Id="rId143" Type="http://schemas.openxmlformats.org/officeDocument/2006/relationships/image" Target="media/image65.png"/><Relationship Id="rId142" Type="http://schemas.openxmlformats.org/officeDocument/2006/relationships/image" Target="media/image64.png"/><Relationship Id="rId141" Type="http://schemas.openxmlformats.org/officeDocument/2006/relationships/image" Target="media/image63.wmf"/><Relationship Id="rId140" Type="http://schemas.openxmlformats.org/officeDocument/2006/relationships/oleObject" Target="embeddings/oleObject73.bin"/><Relationship Id="rId14" Type="http://schemas.openxmlformats.org/officeDocument/2006/relationships/oleObject" Target="embeddings/oleObject5.bin"/><Relationship Id="rId139" Type="http://schemas.openxmlformats.org/officeDocument/2006/relationships/image" Target="media/image62.wmf"/><Relationship Id="rId138" Type="http://schemas.openxmlformats.org/officeDocument/2006/relationships/oleObject" Target="embeddings/oleObject72.bin"/><Relationship Id="rId137" Type="http://schemas.openxmlformats.org/officeDocument/2006/relationships/image" Target="media/image61.wmf"/><Relationship Id="rId136" Type="http://schemas.openxmlformats.org/officeDocument/2006/relationships/oleObject" Target="embeddings/oleObject71.bin"/><Relationship Id="rId135" Type="http://schemas.openxmlformats.org/officeDocument/2006/relationships/image" Target="media/image60.png"/><Relationship Id="rId134" Type="http://schemas.openxmlformats.org/officeDocument/2006/relationships/image" Target="media/image59.png"/><Relationship Id="rId133" Type="http://schemas.openxmlformats.org/officeDocument/2006/relationships/image" Target="media/image58.wmf"/><Relationship Id="rId132" Type="http://schemas.openxmlformats.org/officeDocument/2006/relationships/oleObject" Target="embeddings/oleObject70.bin"/><Relationship Id="rId131" Type="http://schemas.openxmlformats.org/officeDocument/2006/relationships/image" Target="media/image57.wmf"/><Relationship Id="rId130" Type="http://schemas.openxmlformats.org/officeDocument/2006/relationships/oleObject" Target="embeddings/oleObject69.bin"/><Relationship Id="rId13" Type="http://schemas.openxmlformats.org/officeDocument/2006/relationships/image" Target="media/image4.wmf"/><Relationship Id="rId129" Type="http://schemas.openxmlformats.org/officeDocument/2006/relationships/image" Target="media/image56.wmf"/><Relationship Id="rId128" Type="http://schemas.openxmlformats.org/officeDocument/2006/relationships/oleObject" Target="embeddings/oleObject68.bin"/><Relationship Id="rId127" Type="http://schemas.openxmlformats.org/officeDocument/2006/relationships/image" Target="media/image55.wmf"/><Relationship Id="rId126" Type="http://schemas.openxmlformats.org/officeDocument/2006/relationships/oleObject" Target="embeddings/oleObject67.bin"/><Relationship Id="rId125" Type="http://schemas.openxmlformats.org/officeDocument/2006/relationships/image" Target="media/image54.png"/><Relationship Id="rId124" Type="http://schemas.openxmlformats.org/officeDocument/2006/relationships/oleObject" Target="embeddings/oleObject66.bin"/><Relationship Id="rId123" Type="http://schemas.openxmlformats.org/officeDocument/2006/relationships/image" Target="media/image53.wmf"/><Relationship Id="rId122" Type="http://schemas.openxmlformats.org/officeDocument/2006/relationships/oleObject" Target="embeddings/oleObject65.bin"/><Relationship Id="rId121" Type="http://schemas.openxmlformats.org/officeDocument/2006/relationships/oleObject" Target="embeddings/oleObject64.bin"/><Relationship Id="rId120" Type="http://schemas.openxmlformats.org/officeDocument/2006/relationships/oleObject" Target="embeddings/oleObject63.bin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62.bin"/><Relationship Id="rId118" Type="http://schemas.openxmlformats.org/officeDocument/2006/relationships/oleObject" Target="embeddings/oleObject61.bin"/><Relationship Id="rId117" Type="http://schemas.openxmlformats.org/officeDocument/2006/relationships/image" Target="media/image52.wmf"/><Relationship Id="rId116" Type="http://schemas.openxmlformats.org/officeDocument/2006/relationships/oleObject" Target="embeddings/oleObject60.bin"/><Relationship Id="rId115" Type="http://schemas.openxmlformats.org/officeDocument/2006/relationships/image" Target="media/image51.wmf"/><Relationship Id="rId114" Type="http://schemas.openxmlformats.org/officeDocument/2006/relationships/oleObject" Target="embeddings/oleObject59.bin"/><Relationship Id="rId113" Type="http://schemas.openxmlformats.org/officeDocument/2006/relationships/image" Target="media/image50.wmf"/><Relationship Id="rId112" Type="http://schemas.openxmlformats.org/officeDocument/2006/relationships/oleObject" Target="embeddings/oleObject58.bin"/><Relationship Id="rId111" Type="http://schemas.openxmlformats.org/officeDocument/2006/relationships/oleObject" Target="embeddings/oleObject57.bin"/><Relationship Id="rId110" Type="http://schemas.openxmlformats.org/officeDocument/2006/relationships/oleObject" Target="embeddings/oleObject56.bin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108" Type="http://schemas.openxmlformats.org/officeDocument/2006/relationships/oleObject" Target="embeddings/oleObject54.bin"/><Relationship Id="rId107" Type="http://schemas.openxmlformats.org/officeDocument/2006/relationships/oleObject" Target="embeddings/oleObject53.bin"/><Relationship Id="rId106" Type="http://schemas.openxmlformats.org/officeDocument/2006/relationships/image" Target="media/image49.wmf"/><Relationship Id="rId105" Type="http://schemas.openxmlformats.org/officeDocument/2006/relationships/image" Target="media/image48.wmf"/><Relationship Id="rId104" Type="http://schemas.openxmlformats.org/officeDocument/2006/relationships/oleObject" Target="embeddings/oleObject52.bin"/><Relationship Id="rId103" Type="http://schemas.openxmlformats.org/officeDocument/2006/relationships/image" Target="media/image47.wmf"/><Relationship Id="rId102" Type="http://schemas.openxmlformats.org/officeDocument/2006/relationships/oleObject" Target="embeddings/oleObject51.bin"/><Relationship Id="rId101" Type="http://schemas.openxmlformats.org/officeDocument/2006/relationships/image" Target="media/image46.wmf"/><Relationship Id="rId100" Type="http://schemas.openxmlformats.org/officeDocument/2006/relationships/oleObject" Target="embeddings/oleObject50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学科网 www.zxxk.com</Company>
  <Pages>24</Pages>
  <Words>10619</Words>
  <Characters>14674</Characters>
  <Lines>132</Lines>
  <Paragraphs>37</Paragraphs>
  <TotalTime>0</TotalTime>
  <ScaleCrop>false</ScaleCrop>
  <LinksUpToDate>false</LinksUpToDate>
  <CharactersWithSpaces>15175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2021-09-07T15:04:00Z</dcterms:created>
  <dc:creator>学科网试题生产平台</dc:creator>
  <dc:description>2800166588334080</dc:description>
  <cp:lastModifiedBy>罗</cp:lastModifiedBy>
  <dcterms:modified xsi:type="dcterms:W3CDTF">2023-06-02T00:11:28Z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2052-11.1.0.14309</vt:lpwstr>
  </property>
  <property fmtid="{D5CDD505-2E9C-101B-9397-08002B2CF9AE}" pid="7" name="ICV">
    <vt:lpwstr>E8157D29881D4B558F4356954D92E4C1_13</vt:lpwstr>
  </property>
</Properties>
</file>