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4"/>
        </w:rPr>
      </w:pPr>
      <w:bookmarkStart w:id="1" w:name="_GoBack"/>
      <w:bookmarkEnd w:id="1"/>
      <w:r>
        <w:rPr>
          <w:rFonts w:hint="eastAsia" w:ascii="宋体" w:hAnsi="宋体"/>
          <w:b/>
          <w:sz w:val="24"/>
        </w:rPr>
        <w:t>2016年普通高等学校招生全国统一考试（海南卷）政治</w:t>
      </w:r>
    </w:p>
    <w:p>
      <w:pPr>
        <w:spacing w:line="360" w:lineRule="auto"/>
        <w:rPr>
          <w:rFonts w:ascii="宋体" w:hAnsi="宋体"/>
        </w:rPr>
      </w:pPr>
    </w:p>
    <w:p>
      <w:pPr>
        <w:spacing w:line="360" w:lineRule="auto"/>
        <w:rPr>
          <w:rFonts w:ascii="宋体" w:hAnsi="宋体"/>
          <w:b/>
        </w:rPr>
      </w:pPr>
      <w:r>
        <w:rPr>
          <w:rFonts w:hint="eastAsia" w:ascii="宋体" w:hAnsi="宋体"/>
          <w:b/>
        </w:rPr>
        <w:t>注意事项：</w:t>
      </w:r>
    </w:p>
    <w:p>
      <w:pPr>
        <w:spacing w:line="360" w:lineRule="auto"/>
        <w:rPr>
          <w:rFonts w:ascii="宋体" w:hAnsi="宋体"/>
        </w:rPr>
      </w:pPr>
      <w:r>
        <w:rPr>
          <w:rFonts w:hint="eastAsia" w:ascii="宋体" w:hAnsi="宋体"/>
        </w:rPr>
        <w:t xml:space="preserve">    1.本试卷分第</w:t>
      </w:r>
      <w:r>
        <w:rPr>
          <w:rFonts w:ascii="宋体" w:hAnsi="宋体"/>
        </w:rPr>
        <w:t>I</w:t>
      </w:r>
      <w:r>
        <w:rPr>
          <w:rFonts w:hint="eastAsia" w:ascii="宋体" w:hAnsi="宋体"/>
        </w:rPr>
        <w:t>卷（选择题）和第</w:t>
      </w:r>
      <w:r>
        <w:rPr>
          <w:rFonts w:ascii="宋体" w:hAnsi="宋体"/>
        </w:rPr>
        <w:t>II</w:t>
      </w:r>
      <w:r>
        <w:rPr>
          <w:rFonts w:hint="eastAsia" w:ascii="宋体" w:hAnsi="宋体"/>
        </w:rPr>
        <w:t>卷（非选择题）两部分。答卷前，考生务必将自己的姓名、准考证号填写在答题卡上。</w:t>
      </w:r>
    </w:p>
    <w:p>
      <w:pPr>
        <w:spacing w:line="360" w:lineRule="auto"/>
        <w:ind w:firstLine="420"/>
        <w:rPr>
          <w:rFonts w:ascii="宋体" w:hAnsi="宋体"/>
        </w:rPr>
      </w:pPr>
      <w:r>
        <w:rPr>
          <w:rFonts w:hint="eastAsia" w:ascii="宋体" w:hAnsi="宋体"/>
        </w:rPr>
        <w:t>2.回答第</w:t>
      </w:r>
      <w:r>
        <w:rPr>
          <w:rFonts w:ascii="宋体" w:hAnsi="宋体"/>
        </w:rPr>
        <w:t>I</w:t>
      </w:r>
      <w:r>
        <w:rPr>
          <w:rFonts w:hint="eastAsia" w:ascii="宋体" w:hAnsi="宋体"/>
        </w:rPr>
        <w:t>卷时，选出每小题答案后，用铅笔把答题卡上对应题目的答案标号涂黑。如需改动，用橡皮擦干净后，再选涂其他答案标号。写在本试卷上无效。</w:t>
      </w:r>
    </w:p>
    <w:p>
      <w:pPr>
        <w:spacing w:line="360" w:lineRule="auto"/>
        <w:ind w:firstLine="420"/>
        <w:rPr>
          <w:rFonts w:ascii="宋体" w:hAnsi="宋体"/>
        </w:rPr>
      </w:pPr>
      <w:r>
        <w:rPr>
          <w:rFonts w:hint="eastAsia" w:ascii="宋体" w:hAnsi="宋体"/>
        </w:rPr>
        <w:t>3.回答第</w:t>
      </w:r>
      <w:r>
        <w:rPr>
          <w:rFonts w:ascii="宋体" w:hAnsi="宋体"/>
        </w:rPr>
        <w:t>II</w:t>
      </w:r>
      <w:r>
        <w:rPr>
          <w:rFonts w:hint="eastAsia" w:ascii="宋体" w:hAnsi="宋体"/>
        </w:rPr>
        <w:t>卷时，将答案写在答题卡上。写在本试卷上无效。</w:t>
      </w:r>
    </w:p>
    <w:p>
      <w:pPr>
        <w:spacing w:line="360" w:lineRule="auto"/>
        <w:ind w:firstLine="420"/>
        <w:rPr>
          <w:rFonts w:ascii="宋体" w:hAnsi="宋体"/>
        </w:rPr>
      </w:pPr>
      <w:r>
        <w:rPr>
          <w:rFonts w:hint="eastAsia" w:ascii="宋体" w:hAnsi="宋体"/>
        </w:rPr>
        <w:t>4.考试结束后，将本试卷和答题卡一并交回。</w:t>
      </w:r>
    </w:p>
    <w:p>
      <w:pPr>
        <w:spacing w:line="360" w:lineRule="auto"/>
        <w:ind w:firstLine="420"/>
        <w:rPr>
          <w:rFonts w:ascii="宋体" w:hAnsi="宋体"/>
        </w:rPr>
      </w:pPr>
    </w:p>
    <w:p>
      <w:pPr>
        <w:spacing w:line="360" w:lineRule="auto"/>
        <w:jc w:val="center"/>
        <w:rPr>
          <w:rFonts w:ascii="宋体" w:hAnsi="宋体"/>
          <w:b/>
          <w:sz w:val="28"/>
          <w:szCs w:val="28"/>
        </w:rPr>
      </w:pPr>
      <w:r>
        <w:rPr>
          <w:rFonts w:hint="eastAsia" w:ascii="宋体" w:hAnsi="宋体"/>
          <w:b/>
          <w:sz w:val="28"/>
          <w:szCs w:val="28"/>
        </w:rPr>
        <w:t>第</w:t>
      </w:r>
      <w:r>
        <w:rPr>
          <w:rFonts w:ascii="宋体" w:hAnsi="宋体"/>
          <w:b/>
          <w:sz w:val="28"/>
          <w:szCs w:val="28"/>
        </w:rPr>
        <w:t>I</w:t>
      </w:r>
      <w:r>
        <w:rPr>
          <w:rFonts w:hint="eastAsia" w:ascii="宋体" w:hAnsi="宋体"/>
          <w:b/>
          <w:sz w:val="28"/>
          <w:szCs w:val="28"/>
        </w:rPr>
        <w:t>卷</w:t>
      </w:r>
    </w:p>
    <w:p>
      <w:pPr>
        <w:spacing w:line="360" w:lineRule="auto"/>
        <w:ind w:firstLine="420"/>
        <w:rPr>
          <w:b/>
        </w:rPr>
      </w:pPr>
      <w:r>
        <w:rPr>
          <w:rFonts w:hint="eastAsia"/>
          <w:b/>
        </w:rPr>
        <w:t>本卷共22小题，每小题2分。在每小题给出的四个选项中，只有一项是符合题目要求的。</w:t>
      </w:r>
    </w:p>
    <w:p>
      <w:pPr>
        <w:spacing w:line="360" w:lineRule="auto"/>
        <w:ind w:left="210" w:hanging="210" w:hangingChars="100"/>
      </w:pPr>
      <w:r>
        <w:rPr>
          <w:rFonts w:hint="eastAsia"/>
        </w:rPr>
        <w:t>1</w:t>
      </w:r>
      <w:r>
        <w:rPr>
          <w:rFonts w:hint="eastAsia" w:ascii="宋体" w:hAnsi="宋体"/>
        </w:rPr>
        <w:t>.</w:t>
      </w:r>
      <w:r>
        <w:rPr>
          <w:rFonts w:hint="eastAsia"/>
        </w:rPr>
        <w:t>小倩跟妈妈去农贸市场，发现市场上出售的养鸡场的鸡大约50元/只，农村散养的鸡大约150元/只，价格悬殊。在下列选项中，与小倩的发现属于同类价格现象的是</w:t>
      </w:r>
    </w:p>
    <w:p>
      <w:pPr>
        <w:spacing w:line="360" w:lineRule="auto"/>
        <w:ind w:firstLine="210" w:firstLineChars="100"/>
      </w:pPr>
      <w:r>
        <w:rPr>
          <w:rFonts w:hint="eastAsia"/>
        </w:rPr>
        <w:t>A.在老字号裁缝铺定制的旗袍价格是某成衣公司旗袍价格的3倍</w:t>
      </w:r>
    </w:p>
    <w:p>
      <w:pPr>
        <w:spacing w:line="360" w:lineRule="auto"/>
        <w:ind w:firstLine="210" w:firstLineChars="100"/>
      </w:pPr>
      <w:r>
        <w:rPr>
          <w:rFonts w:hint="eastAsia"/>
        </w:rPr>
        <w:t>B.3月份北京市场上的草莓价格是海南三亚草莓价格的3倍</w:t>
      </w:r>
    </w:p>
    <w:p>
      <w:pPr>
        <w:spacing w:line="360" w:lineRule="auto"/>
        <w:ind w:firstLine="210" w:firstLineChars="100"/>
      </w:pPr>
      <w:r>
        <w:rPr>
          <w:rFonts w:hint="eastAsia"/>
        </w:rPr>
        <w:t>C.中国销售的进口汽车价格是国外同款汽车价格的2倍</w:t>
      </w:r>
    </w:p>
    <w:p>
      <w:pPr>
        <w:spacing w:line="360" w:lineRule="auto"/>
        <w:ind w:firstLine="210" w:firstLineChars="100"/>
      </w:pPr>
      <w:r>
        <w:rPr>
          <w:rFonts w:hint="eastAsia"/>
        </w:rPr>
        <w:t>D.广州的租车价格大约是合肥租车价格的1.5倍</w:t>
      </w:r>
    </w:p>
    <w:p>
      <w:pPr>
        <w:spacing w:line="360" w:lineRule="auto"/>
        <w:ind w:left="143" w:leftChars="-32" w:hanging="210" w:hangingChars="100"/>
      </w:pPr>
      <w:r>
        <w:rPr>
          <w:rFonts w:hint="eastAsia"/>
        </w:rPr>
        <w:t>2</w:t>
      </w:r>
      <w:r>
        <w:rPr>
          <w:rFonts w:hint="eastAsia" w:ascii="宋体" w:hAnsi="宋体"/>
        </w:rPr>
        <w:t>.</w:t>
      </w:r>
      <w:r>
        <w:rPr>
          <w:rFonts w:hint="eastAsia"/>
        </w:rPr>
        <w:t>移动支付是指利用手机等移动终端对商品或服务的交易进行结算的一种方式。随着移动支付手段的星期，越来越多的消费者开始通过移动支付方式完成交易。在其他条件不变的前提下，移动支付对货币流通的影响是</w:t>
      </w:r>
    </w:p>
    <w:p>
      <w:pPr>
        <w:spacing w:line="360" w:lineRule="auto"/>
        <w:ind w:firstLine="140" w:firstLineChars="67"/>
      </w:pPr>
      <w:r>
        <w:rPr>
          <w:rFonts w:hint="eastAsia"/>
        </w:rPr>
        <w:t>①货币流通速度加快   ②流通中所需的货币量减少</w:t>
      </w:r>
    </w:p>
    <w:p>
      <w:pPr>
        <w:spacing w:line="360" w:lineRule="auto"/>
        <w:ind w:firstLine="140" w:firstLineChars="67"/>
      </w:pPr>
      <w:r>
        <w:rPr>
          <w:rFonts w:hint="eastAsia"/>
        </w:rPr>
        <w:t>③货币周转次数减少   ④货币的实际供应量增加</w:t>
      </w:r>
    </w:p>
    <w:p>
      <w:pPr>
        <w:spacing w:line="360" w:lineRule="auto"/>
        <w:ind w:firstLine="140" w:firstLineChars="67"/>
      </w:pPr>
      <w:r>
        <w:rPr>
          <w:rFonts w:hint="eastAsia"/>
        </w:rPr>
        <w:t>A.①②     B.①④       C.②③       D.③④</w:t>
      </w:r>
    </w:p>
    <w:p>
      <w:pPr>
        <w:spacing w:line="360" w:lineRule="auto"/>
        <w:ind w:left="143" w:leftChars="-32" w:hanging="210" w:hangingChars="100"/>
      </w:pPr>
      <w:r>
        <w:rPr>
          <w:rFonts w:hint="eastAsia"/>
        </w:rPr>
        <w:t>3.发行国债是政府筹集资金的重要方式，这些债务最终是要偿还的。政府偿还国债的主要资金来源是</w:t>
      </w:r>
    </w:p>
    <w:p>
      <w:pPr>
        <w:spacing w:line="360" w:lineRule="auto"/>
        <w:ind w:firstLine="140" w:firstLineChars="67"/>
      </w:pPr>
      <w:r>
        <w:rPr>
          <w:rFonts w:hint="eastAsia"/>
        </w:rPr>
        <w:t>A.新国债的发行收入        B.国有企业上缴的利润</w:t>
      </w:r>
    </w:p>
    <w:p>
      <w:pPr>
        <w:spacing w:line="360" w:lineRule="auto"/>
        <w:ind w:left="141" w:leftChars="67"/>
      </w:pPr>
      <w:r>
        <w:rPr>
          <w:rFonts w:hint="eastAsia"/>
        </w:rPr>
        <w:t>C.国债的投资收益          D.国家税收收入</w:t>
      </w:r>
    </w:p>
    <w:p>
      <w:pPr>
        <w:spacing w:line="360" w:lineRule="auto"/>
        <w:ind w:left="143" w:leftChars="-32" w:hanging="210" w:hangingChars="100"/>
      </w:pPr>
      <w:r>
        <w:rPr>
          <w:rFonts w:hint="eastAsia"/>
        </w:rPr>
        <w:t>4.据研究，每一位消费者身后大约有250个亲朋好友。如果赢得了一位消费者的好感，就意味着赢得了250个人的好感；反之，如果得罪了一位消费者，也就意味着得罪了250个人。这就是商场中的“250定律”。据此，企业应该</w:t>
      </w:r>
    </w:p>
    <w:p>
      <w:pPr>
        <w:spacing w:line="360" w:lineRule="auto"/>
        <w:ind w:left="141" w:leftChars="67"/>
      </w:pPr>
      <w:r>
        <w:rPr>
          <w:rFonts w:hint="eastAsia"/>
        </w:rPr>
        <w:t>①以消费者利益为经营目标，扩大市场</w:t>
      </w:r>
    </w:p>
    <w:p>
      <w:pPr>
        <w:spacing w:line="360" w:lineRule="auto"/>
        <w:ind w:left="141" w:leftChars="67"/>
      </w:pPr>
      <w:r>
        <w:rPr>
          <w:rFonts w:hint="eastAsia"/>
        </w:rPr>
        <w:t>②自觉遵守市场道德，坚持诚信经营</w:t>
      </w:r>
    </w:p>
    <w:p>
      <w:pPr>
        <w:spacing w:line="360" w:lineRule="auto"/>
        <w:ind w:left="141" w:leftChars="67"/>
      </w:pPr>
      <w:r>
        <w:rPr>
          <w:rFonts w:hint="eastAsia"/>
        </w:rPr>
        <w:t>③提高生产能力，确保市场经营</w:t>
      </w:r>
    </w:p>
    <w:p>
      <w:pPr>
        <w:spacing w:line="360" w:lineRule="auto"/>
        <w:ind w:left="141" w:leftChars="67"/>
      </w:pPr>
      <w:r>
        <w:rPr>
          <w:rFonts w:hint="eastAsia"/>
        </w:rPr>
        <w:t>④实施品牌战略，树立良好企业形象</w:t>
      </w:r>
    </w:p>
    <w:p>
      <w:pPr>
        <w:spacing w:line="360" w:lineRule="auto"/>
        <w:ind w:firstLine="210" w:firstLineChars="100"/>
      </w:pPr>
      <w:r>
        <w:rPr>
          <w:rFonts w:hint="eastAsia"/>
        </w:rPr>
        <w:t>A. ①②   B.①③       C.②④       D.③④</w:t>
      </w:r>
    </w:p>
    <w:p>
      <w:pPr>
        <w:spacing w:line="360" w:lineRule="auto"/>
        <w:ind w:left="210" w:hanging="210" w:hangingChars="100"/>
      </w:pPr>
      <w:r>
        <w:rPr>
          <w:rFonts w:hint="eastAsia"/>
        </w:rPr>
        <w:t>5.受销量下降、原材料价格上涨的影响，我国某电视机生产企业2015年的利润率仅为1%。为提高利润率，该企业采取的措施是</w:t>
      </w:r>
    </w:p>
    <w:p>
      <w:pPr>
        <w:spacing w:line="360" w:lineRule="auto"/>
        <w:ind w:left="141" w:leftChars="67"/>
      </w:pPr>
      <w:r>
        <w:rPr>
          <w:rFonts w:hint="eastAsia"/>
        </w:rPr>
        <w:t>①发行企业债券，扩大企业生产规模   ②提高产品价格，抵消原材料价格的上涨</w:t>
      </w:r>
    </w:p>
    <w:p>
      <w:pPr>
        <w:spacing w:line="360" w:lineRule="auto"/>
        <w:ind w:left="141" w:leftChars="67"/>
      </w:pPr>
      <w:r>
        <w:rPr>
          <w:rFonts w:hint="eastAsia"/>
        </w:rPr>
        <w:t>③优化管理流程，降低生产成本       ④调整产品结构，满足多种消费需求</w:t>
      </w:r>
    </w:p>
    <w:p>
      <w:pPr>
        <w:spacing w:line="360" w:lineRule="auto"/>
        <w:ind w:firstLine="210" w:firstLineChars="100"/>
      </w:pPr>
      <w:r>
        <w:rPr>
          <w:rFonts w:hint="eastAsia"/>
        </w:rPr>
        <w:t>A. ①②   B.①③       C.②④       D.③④</w:t>
      </w:r>
    </w:p>
    <w:p>
      <w:pPr>
        <w:spacing w:line="360" w:lineRule="auto"/>
        <w:ind w:left="210" w:hanging="210" w:hangingChars="100"/>
      </w:pPr>
      <w:r>
        <w:rPr>
          <w:rFonts w:hint="eastAsia"/>
        </w:rPr>
        <w:t>6.2015年，中央政府定价范围大幅缩减，定价种类由13种（类）减少到7种（类），减少约46%；具体定价项目由100项减少到20项，减少80%。这一举措的目的是</w:t>
      </w:r>
    </w:p>
    <w:p>
      <w:pPr>
        <w:spacing w:line="360" w:lineRule="auto"/>
        <w:ind w:firstLine="210" w:firstLineChars="100"/>
      </w:pPr>
      <w:r>
        <w:rPr>
          <w:rFonts w:hint="eastAsia"/>
        </w:rPr>
        <w:t>①完善价格的市场形成机制      ②扩大市场对价格的影响</w:t>
      </w:r>
    </w:p>
    <w:p>
      <w:pPr>
        <w:spacing w:line="360" w:lineRule="auto"/>
        <w:ind w:firstLine="210" w:firstLineChars="100"/>
      </w:pPr>
      <w:r>
        <w:rPr>
          <w:rFonts w:hint="eastAsia"/>
        </w:rPr>
        <w:t>③消除政府对价格的干预        ④稳定市场价格水平</w:t>
      </w:r>
    </w:p>
    <w:p>
      <w:pPr>
        <w:spacing w:line="360" w:lineRule="auto"/>
        <w:ind w:firstLine="210" w:firstLineChars="100"/>
      </w:pPr>
      <w:r>
        <w:rPr>
          <w:rFonts w:hint="eastAsia"/>
        </w:rPr>
        <w:t>A.①②     B.①④       C.②③       D.③④</w:t>
      </w:r>
    </w:p>
    <w:p>
      <w:pPr>
        <w:spacing w:line="360" w:lineRule="auto"/>
        <w:ind w:left="210" w:hanging="210" w:hangingChars="100"/>
      </w:pPr>
      <w:r>
        <w:rPr>
          <w:rFonts w:hint="eastAsia"/>
        </w:rPr>
        <w:t>7.在首次中非合作论坛召开后的15年间，中国对非洲投资额从5亿美元跃升至300亿美元，有效推动了非洲国家的基础设施建设和工业化进程，带动中国消费品、技术和设备的出口。双边贸易额由原来的100亿美元上升到2014年的2200亿美元。这说明</w:t>
      </w:r>
    </w:p>
    <w:p>
      <w:pPr>
        <w:spacing w:line="360" w:lineRule="auto"/>
        <w:ind w:firstLine="210" w:firstLineChars="100"/>
      </w:pPr>
      <w:r>
        <w:rPr>
          <w:rFonts w:hint="eastAsia"/>
        </w:rPr>
        <w:t>①国际投资有利于拉动国际贸易的增长</w:t>
      </w:r>
    </w:p>
    <w:p>
      <w:pPr>
        <w:spacing w:line="360" w:lineRule="auto"/>
        <w:ind w:firstLine="210" w:firstLineChars="100"/>
      </w:pPr>
      <w:r>
        <w:rPr>
          <w:rFonts w:hint="eastAsia"/>
        </w:rPr>
        <w:t>②全球生产要素的优化配置依赖于国际投资</w:t>
      </w:r>
    </w:p>
    <w:p>
      <w:pPr>
        <w:spacing w:line="360" w:lineRule="auto"/>
        <w:ind w:firstLine="210" w:firstLineChars="100"/>
      </w:pPr>
      <w:r>
        <w:rPr>
          <w:rFonts w:hint="eastAsia"/>
        </w:rPr>
        <w:t>③优势互补能有效促进双边经济的发展</w:t>
      </w:r>
    </w:p>
    <w:p>
      <w:pPr>
        <w:spacing w:line="360" w:lineRule="auto"/>
        <w:ind w:firstLine="210" w:firstLineChars="100"/>
      </w:pPr>
      <w:r>
        <w:rPr>
          <w:rFonts w:hint="eastAsia"/>
        </w:rPr>
        <w:t>④资本全球化加剧全球经济的两极分化</w:t>
      </w:r>
    </w:p>
    <w:p>
      <w:pPr>
        <w:spacing w:line="360" w:lineRule="auto"/>
        <w:ind w:firstLine="210" w:firstLineChars="100"/>
      </w:pPr>
      <w:r>
        <w:rPr>
          <w:rFonts w:hint="eastAsia"/>
        </w:rPr>
        <w:t>A. ①②   B.①③       C.②④       D.③④</w:t>
      </w:r>
    </w:p>
    <w:p>
      <w:pPr>
        <w:spacing w:line="360" w:lineRule="auto"/>
        <w:ind w:firstLine="420"/>
        <w:rPr>
          <w:rFonts w:ascii="方正楷体_GBK" w:eastAsia="方正楷体_GBK"/>
        </w:rPr>
      </w:pPr>
      <w:r>
        <w:rPr>
          <w:rFonts w:hint="eastAsia" w:ascii="方正楷体_GBK" w:eastAsia="方正楷体_GBK"/>
        </w:rPr>
        <w:t>2015年9月，国务院常务会议决定中央财政出资150亿元，吸引民营和国有企业、金融机构、地方政府等共同参与，建立总规模为600亿元的国家中小企业发展基金，重点支持种子期、初创期成长型中小企业发展。回答8~9题。</w:t>
      </w:r>
    </w:p>
    <w:p>
      <w:pPr>
        <w:spacing w:line="360" w:lineRule="auto"/>
      </w:pPr>
      <w:r>
        <w:rPr>
          <w:rFonts w:hint="eastAsia"/>
        </w:rPr>
        <w:t>8.国家设立该基金的意义在于</w:t>
      </w:r>
    </w:p>
    <w:p>
      <w:pPr>
        <w:spacing w:line="360" w:lineRule="auto"/>
        <w:ind w:firstLine="210" w:firstLineChars="100"/>
      </w:pPr>
      <w:r>
        <w:rPr>
          <w:rFonts w:hint="eastAsia"/>
        </w:rPr>
        <w:t>①引导社会资金投向     ②激发中小企业市场活力</w:t>
      </w:r>
    </w:p>
    <w:p>
      <w:pPr>
        <w:spacing w:line="360" w:lineRule="auto"/>
        <w:ind w:firstLine="210" w:firstLineChars="100"/>
      </w:pPr>
      <w:r>
        <w:rPr>
          <w:rFonts w:hint="eastAsia"/>
        </w:rPr>
        <w:t>③扩大国家税收来源     ④扩大财政资金使用范围</w:t>
      </w:r>
    </w:p>
    <w:p>
      <w:pPr>
        <w:spacing w:line="360" w:lineRule="auto"/>
        <w:ind w:firstLine="210" w:firstLineChars="100"/>
      </w:pPr>
      <w:r>
        <w:rPr>
          <w:rFonts w:hint="eastAsia"/>
        </w:rPr>
        <w:t>A. ①②   B.①③       C.②④       D.③④</w:t>
      </w:r>
    </w:p>
    <w:p>
      <w:pPr>
        <w:widowControl/>
        <w:spacing w:line="360" w:lineRule="auto"/>
        <w:jc w:val="left"/>
        <w:rPr>
          <w:rFonts w:ascii="宋体" w:hAnsi="宋体" w:cs="宋体"/>
          <w:kern w:val="0"/>
          <w:szCs w:val="21"/>
        </w:rPr>
      </w:pPr>
      <w:r>
        <w:rPr>
          <w:rFonts w:ascii="宋体" w:hAnsi="宋体" w:cs="宋体"/>
          <w:kern w:val="0"/>
          <w:szCs w:val="21"/>
        </w:rPr>
        <w:t>9.设立国家中小企业发展基金表明政府</w:t>
      </w:r>
      <w:r>
        <w:rPr>
          <w:rFonts w:ascii="宋体" w:hAnsi="宋体" w:cs="宋体"/>
          <w:kern w:val="0"/>
          <w:szCs w:val="21"/>
        </w:rPr>
        <w:br w:type="textWrapping"/>
      </w:r>
      <w:r>
        <w:rPr>
          <w:rFonts w:ascii="宋体" w:hAnsi="宋体" w:cs="宋体"/>
          <w:kern w:val="0"/>
          <w:szCs w:val="21"/>
        </w:rPr>
        <w:t> ①扶持中小企业一积撮组织经济建设</w:t>
      </w:r>
      <w:r>
        <w:rPr>
          <w:rFonts w:ascii="宋体" w:hAnsi="宋体" w:cs="宋体"/>
          <w:kern w:val="0"/>
          <w:szCs w:val="21"/>
        </w:rPr>
        <w:br w:type="textWrapping"/>
      </w:r>
      <w:r>
        <w:rPr>
          <w:rFonts w:ascii="宋体" w:hAnsi="宋体" w:cs="宋体"/>
          <w:kern w:val="0"/>
          <w:szCs w:val="21"/>
        </w:rPr>
        <w:t> ②是提高中小企业市蝤活力的主要因素</w:t>
      </w:r>
      <w:r>
        <w:rPr>
          <w:rFonts w:ascii="宋体" w:hAnsi="宋体" w:cs="宋体"/>
          <w:kern w:val="0"/>
          <w:szCs w:val="21"/>
        </w:rPr>
        <w:br w:type="textWrapping"/>
      </w:r>
      <w:r>
        <w:rPr>
          <w:rFonts w:ascii="宋体" w:hAnsi="宋体" w:cs="宋体"/>
          <w:kern w:val="0"/>
          <w:szCs w:val="21"/>
        </w:rPr>
        <w:t> ③有责任更多地介入中小企业的经营活动</w:t>
      </w:r>
      <w:r>
        <w:rPr>
          <w:rFonts w:ascii="宋体" w:hAnsi="宋体" w:cs="宋体"/>
          <w:kern w:val="0"/>
          <w:szCs w:val="21"/>
        </w:rPr>
        <w:br w:type="textWrapping"/>
      </w:r>
      <w:r>
        <w:rPr>
          <w:rFonts w:ascii="宋体" w:hAnsi="宋体" w:cs="宋体"/>
          <w:kern w:val="0"/>
          <w:szCs w:val="21"/>
        </w:rPr>
        <w:t> ④耗够通过市场化手段影响微观经济活动</w:t>
      </w:r>
      <w:r>
        <w:rPr>
          <w:rFonts w:ascii="宋体" w:hAnsi="宋体" w:cs="宋体"/>
          <w:kern w:val="0"/>
          <w:szCs w:val="21"/>
        </w:rPr>
        <w:br w:type="textWrapping"/>
      </w:r>
      <w:r>
        <w:rPr>
          <w:rFonts w:ascii="宋体" w:hAnsi="宋体" w:cs="宋体"/>
          <w:kern w:val="0"/>
          <w:szCs w:val="21"/>
        </w:rPr>
        <w:t> A. ①③    B. ①④    C. ②③   D．②④</w:t>
      </w:r>
      <w:r>
        <w:rPr>
          <w:rFonts w:ascii="宋体" w:hAnsi="宋体" w:cs="宋体"/>
          <w:kern w:val="0"/>
          <w:szCs w:val="21"/>
        </w:rPr>
        <w:br w:type="textWrapping"/>
      </w:r>
      <w:r>
        <w:rPr>
          <w:rFonts w:ascii="宋体" w:hAnsi="宋体" w:cs="宋体"/>
          <w:kern w:val="0"/>
          <w:szCs w:val="21"/>
        </w:rPr>
        <w:t>10．为深入推进农村社区建设，某县增加财政投入，加快农村地区基础设施建设，利用村级</w:t>
      </w:r>
    </w:p>
    <w:p>
      <w:pPr>
        <w:widowControl/>
        <w:spacing w:line="360" w:lineRule="auto"/>
        <w:ind w:left="315" w:leftChars="150"/>
        <w:jc w:val="left"/>
        <w:rPr>
          <w:rFonts w:ascii="宋体" w:hAnsi="宋体" w:cs="宋体"/>
          <w:kern w:val="0"/>
          <w:szCs w:val="21"/>
        </w:rPr>
      </w:pPr>
      <w:r>
        <w:rPr>
          <w:rFonts w:ascii="宋体" w:hAnsi="宋体" w:cs="宋体"/>
          <w:kern w:val="0"/>
          <w:szCs w:val="21"/>
        </w:rPr>
        <w:t>组织活动场所、文化室、卫生室、农民体育健身场地等设施，构建县、乡镇、村三级联动互补的基本公共服务网络。这一做法</w:t>
      </w:r>
      <w:r>
        <w:rPr>
          <w:rFonts w:ascii="宋体" w:hAnsi="宋体" w:cs="宋体"/>
          <w:kern w:val="0"/>
          <w:szCs w:val="21"/>
        </w:rPr>
        <w:br w:type="textWrapping"/>
      </w:r>
      <w:r>
        <w:rPr>
          <w:rFonts w:ascii="宋体" w:hAnsi="宋体" w:cs="宋体"/>
          <w:kern w:val="0"/>
          <w:szCs w:val="21"/>
        </w:rPr>
        <w:t>①扩大了农村社区民主自治的范围</w:t>
      </w:r>
      <w:r>
        <w:rPr>
          <w:rFonts w:ascii="宋体" w:hAnsi="宋体" w:cs="宋体"/>
          <w:kern w:val="0"/>
          <w:szCs w:val="21"/>
        </w:rPr>
        <w:br w:type="textWrapping"/>
      </w:r>
      <w:r>
        <w:rPr>
          <w:rFonts w:ascii="宋体" w:hAnsi="宋体" w:cs="宋体"/>
          <w:kern w:val="0"/>
          <w:szCs w:val="21"/>
        </w:rPr>
        <w:t>②优化了农村地区公共服务的资谭配置</w:t>
      </w:r>
      <w:r>
        <w:rPr>
          <w:rFonts w:ascii="宋体" w:hAnsi="宋体" w:cs="宋体"/>
          <w:kern w:val="0"/>
          <w:szCs w:val="21"/>
        </w:rPr>
        <w:br w:type="textWrapping"/>
      </w:r>
      <w:r>
        <w:rPr>
          <w:rFonts w:ascii="宋体" w:hAnsi="宋体" w:cs="宋体"/>
          <w:kern w:val="0"/>
          <w:szCs w:val="21"/>
        </w:rPr>
        <w:t>③加快了村民自治的制度化规范化进程</w:t>
      </w:r>
      <w:r>
        <w:rPr>
          <w:rFonts w:ascii="宋体" w:hAnsi="宋体" w:cs="宋体"/>
          <w:kern w:val="0"/>
          <w:szCs w:val="21"/>
        </w:rPr>
        <w:br w:type="textWrapping"/>
      </w:r>
      <w:r>
        <w:rPr>
          <w:rFonts w:ascii="宋体" w:hAnsi="宋体" w:cs="宋体"/>
          <w:kern w:val="0"/>
          <w:szCs w:val="21"/>
        </w:rPr>
        <w:t>④提升了农村社区公共服务供给水平</w:t>
      </w:r>
      <w:r>
        <w:rPr>
          <w:rFonts w:ascii="宋体" w:hAnsi="宋体" w:cs="宋体"/>
          <w:kern w:val="0"/>
          <w:szCs w:val="21"/>
        </w:rPr>
        <w:br w:type="textWrapping"/>
      </w:r>
      <w:r>
        <w:rPr>
          <w:rFonts w:ascii="宋体" w:hAnsi="宋体" w:cs="宋体"/>
          <w:kern w:val="0"/>
          <w:szCs w:val="21"/>
        </w:rPr>
        <w:t>A.①③    B.①④    C.②③</w:t>
      </w:r>
      <w:r>
        <w:rPr>
          <w:rFonts w:hint="eastAsia" w:ascii="宋体" w:hAnsi="宋体" w:cs="宋体"/>
          <w:kern w:val="0"/>
          <w:szCs w:val="21"/>
        </w:rPr>
        <w:t xml:space="preserve">      </w:t>
      </w:r>
      <w:r>
        <w:rPr>
          <w:rFonts w:ascii="宋体" w:hAnsi="宋体" w:cs="宋体"/>
          <w:kern w:val="0"/>
          <w:szCs w:val="21"/>
        </w:rPr>
        <w:t>D．②④</w:t>
      </w:r>
    </w:p>
    <w:p>
      <w:pPr>
        <w:widowControl/>
        <w:spacing w:line="360" w:lineRule="auto"/>
        <w:jc w:val="left"/>
        <w:rPr>
          <w:rFonts w:ascii="宋体" w:hAnsi="宋体" w:cs="宋体"/>
          <w:kern w:val="0"/>
          <w:szCs w:val="21"/>
        </w:rPr>
      </w:pPr>
      <w:r>
        <w:rPr>
          <w:rFonts w:ascii="宋体" w:hAnsi="宋体" w:cs="宋体"/>
          <w:kern w:val="0"/>
          <w:szCs w:val="21"/>
        </w:rPr>
        <w:t>11.为推进行政能力建设、提高行政效率，某省加强对各部门工作的监督。在下列情形中，</w:t>
      </w:r>
    </w:p>
    <w:p>
      <w:pPr>
        <w:widowControl/>
        <w:spacing w:line="360" w:lineRule="auto"/>
        <w:ind w:left="315" w:leftChars="150"/>
        <w:jc w:val="left"/>
        <w:rPr>
          <w:rFonts w:ascii="宋体" w:hAnsi="宋体" w:cs="宋体"/>
          <w:kern w:val="0"/>
          <w:szCs w:val="21"/>
        </w:rPr>
      </w:pPr>
      <w:r>
        <w:rPr>
          <w:rFonts w:ascii="宋体" w:hAnsi="宋体" w:cs="宋体"/>
          <w:kern w:val="0"/>
          <w:szCs w:val="21"/>
        </w:rPr>
        <w:t>属于行政系统内部监督的是</w:t>
      </w:r>
      <w:r>
        <w:rPr>
          <w:rFonts w:ascii="宋体" w:hAnsi="宋体" w:cs="宋体"/>
          <w:kern w:val="0"/>
          <w:szCs w:val="21"/>
        </w:rPr>
        <w:br w:type="textWrapping"/>
      </w:r>
      <w:r>
        <w:rPr>
          <w:rFonts w:ascii="宋体" w:hAnsi="宋体" w:cs="宋体"/>
          <w:kern w:val="0"/>
          <w:szCs w:val="21"/>
        </w:rPr>
        <w:t>①省政府办公厅检查各地九年制义务教育普及情况</w:t>
      </w:r>
      <w:r>
        <w:rPr>
          <w:rFonts w:ascii="宋体" w:hAnsi="宋体" w:cs="宋体"/>
          <w:kern w:val="0"/>
          <w:szCs w:val="21"/>
        </w:rPr>
        <w:br w:type="textWrapping"/>
      </w:r>
      <w:r>
        <w:rPr>
          <w:rFonts w:ascii="宋体" w:hAnsi="宋体" w:cs="宋体"/>
          <w:kern w:val="0"/>
          <w:szCs w:val="21"/>
        </w:rPr>
        <w:t>②省人大常委会在全省范围内开展环境保护执法检查</w:t>
      </w:r>
      <w:r>
        <w:rPr>
          <w:rFonts w:ascii="宋体" w:hAnsi="宋体" w:cs="宋体"/>
          <w:kern w:val="0"/>
          <w:szCs w:val="21"/>
        </w:rPr>
        <w:br w:type="textWrapping"/>
      </w:r>
      <w:r>
        <w:rPr>
          <w:rFonts w:ascii="宋体" w:hAnsi="宋体" w:cs="宋体"/>
          <w:kern w:val="0"/>
          <w:szCs w:val="21"/>
        </w:rPr>
        <w:t>③省纪委调查省政府机关有关工作人员不动产情况</w:t>
      </w:r>
      <w:r>
        <w:rPr>
          <w:rFonts w:ascii="宋体" w:hAnsi="宋体" w:cs="宋体"/>
          <w:kern w:val="0"/>
          <w:szCs w:val="21"/>
        </w:rPr>
        <w:br w:type="textWrapping"/>
      </w:r>
      <w:r>
        <w:rPr>
          <w:rFonts w:ascii="宋体" w:hAnsi="宋体" w:cs="宋体"/>
          <w:kern w:val="0"/>
          <w:szCs w:val="21"/>
        </w:rPr>
        <w:t>④省审计厅对民政部门财政资金使用情况进行审计</w:t>
      </w:r>
      <w:r>
        <w:rPr>
          <w:rFonts w:ascii="宋体" w:hAnsi="宋体" w:cs="宋体"/>
          <w:kern w:val="0"/>
          <w:szCs w:val="21"/>
        </w:rPr>
        <w:br w:type="textWrapping"/>
      </w:r>
      <w:r>
        <w:rPr>
          <w:rFonts w:ascii="宋体" w:hAnsi="宋体" w:cs="宋体"/>
          <w:kern w:val="0"/>
          <w:szCs w:val="21"/>
        </w:rPr>
        <w:t>A．①②    B．①④    C.②③   D.③④</w:t>
      </w:r>
    </w:p>
    <w:p>
      <w:pPr>
        <w:widowControl/>
        <w:spacing w:line="360" w:lineRule="auto"/>
        <w:jc w:val="left"/>
        <w:rPr>
          <w:rFonts w:ascii="宋体" w:hAnsi="宋体" w:cs="宋体"/>
          <w:kern w:val="0"/>
          <w:szCs w:val="21"/>
        </w:rPr>
      </w:pPr>
      <w:r>
        <w:rPr>
          <w:rFonts w:ascii="宋体" w:hAnsi="宋体" w:cs="宋体"/>
          <w:kern w:val="0"/>
          <w:szCs w:val="21"/>
        </w:rPr>
        <w:t>12.2015年8月，中共中央印发《中国共产党巡视工作条例》并发出通知，要求派出巡视</w:t>
      </w:r>
    </w:p>
    <w:p>
      <w:pPr>
        <w:widowControl/>
        <w:spacing w:line="360" w:lineRule="auto"/>
        <w:ind w:left="315" w:leftChars="150"/>
        <w:jc w:val="left"/>
        <w:rPr>
          <w:rFonts w:ascii="宋体" w:hAnsi="宋体" w:cs="宋体"/>
          <w:kern w:val="0"/>
          <w:szCs w:val="21"/>
        </w:rPr>
      </w:pPr>
      <w:r>
        <w:rPr>
          <w:rFonts w:ascii="宋体" w:hAnsi="宋体" w:cs="宋体"/>
          <w:kern w:val="0"/>
          <w:szCs w:val="21"/>
        </w:rPr>
        <w:t>组的党组织及巡视机构要严格依照条例开展工作；被巡视党组织领导班子及其成员要自觉接受巡视监督；广大党员干部要严格遵守党规党纪，模范遵守国家法律法规。实施该条例旨在</w:t>
      </w:r>
      <w:r>
        <w:rPr>
          <w:rFonts w:ascii="宋体" w:hAnsi="宋体" w:cs="宋体"/>
          <w:kern w:val="0"/>
          <w:szCs w:val="21"/>
        </w:rPr>
        <w:br w:type="textWrapping"/>
      </w:r>
      <w:r>
        <w:rPr>
          <w:rFonts w:ascii="宋体" w:hAnsi="宋体" w:cs="宋体"/>
          <w:kern w:val="0"/>
          <w:szCs w:val="21"/>
        </w:rPr>
        <w:t>①坚持依法执政，完善国家法律体系  ②落实全面从严治党要求，依规治党</w:t>
      </w:r>
      <w:r>
        <w:rPr>
          <w:rFonts w:ascii="宋体" w:hAnsi="宋体" w:cs="宋体"/>
          <w:kern w:val="0"/>
          <w:szCs w:val="21"/>
        </w:rPr>
        <w:br w:type="textWrapping"/>
      </w:r>
      <w:r>
        <w:rPr>
          <w:rFonts w:ascii="宋体" w:hAnsi="宋体" w:cs="宋体"/>
          <w:kern w:val="0"/>
          <w:szCs w:val="21"/>
        </w:rPr>
        <w:t>③强化党内监督，推进党风廉政建设  ④加强党内民主建设，规范组织生活</w:t>
      </w:r>
      <w:r>
        <w:rPr>
          <w:rFonts w:ascii="宋体" w:hAnsi="宋体" w:cs="宋体"/>
          <w:kern w:val="0"/>
          <w:szCs w:val="21"/>
        </w:rPr>
        <w:br w:type="textWrapping"/>
      </w:r>
      <w:r>
        <w:rPr>
          <w:rFonts w:ascii="宋体" w:hAnsi="宋体" w:cs="宋体"/>
          <w:kern w:val="0"/>
          <w:szCs w:val="21"/>
        </w:rPr>
        <w:t>A．①②    B．①④   </w:t>
      </w:r>
      <w:r>
        <w:rPr>
          <w:rFonts w:hint="eastAsia" w:ascii="宋体" w:hAnsi="宋体" w:cs="宋体"/>
          <w:kern w:val="0"/>
          <w:szCs w:val="21"/>
        </w:rPr>
        <w:t xml:space="preserve">  </w:t>
      </w:r>
      <w:r>
        <w:rPr>
          <w:rFonts w:ascii="宋体" w:hAnsi="宋体" w:cs="宋体"/>
          <w:kern w:val="0"/>
          <w:szCs w:val="21"/>
        </w:rPr>
        <w:t> C.②③ </w:t>
      </w:r>
      <w:r>
        <w:rPr>
          <w:rFonts w:hint="eastAsia" w:ascii="宋体" w:hAnsi="宋体" w:cs="宋体"/>
          <w:kern w:val="0"/>
          <w:szCs w:val="21"/>
        </w:rPr>
        <w:t xml:space="preserve">  </w:t>
      </w:r>
      <w:r>
        <w:rPr>
          <w:rFonts w:ascii="宋体" w:hAnsi="宋体" w:cs="宋体"/>
          <w:kern w:val="0"/>
          <w:szCs w:val="21"/>
        </w:rPr>
        <w:t>  D.③④</w:t>
      </w:r>
    </w:p>
    <w:p>
      <w:pPr>
        <w:widowControl/>
        <w:spacing w:line="360" w:lineRule="auto"/>
        <w:ind w:left="315" w:hanging="315" w:hangingChars="150"/>
        <w:jc w:val="left"/>
        <w:rPr>
          <w:rFonts w:ascii="宋体" w:hAnsi="宋体" w:cs="宋体"/>
          <w:kern w:val="0"/>
          <w:szCs w:val="21"/>
        </w:rPr>
      </w:pPr>
      <w:r>
        <w:rPr>
          <w:rFonts w:ascii="宋体" w:hAnsi="宋体" w:cs="宋体"/>
          <w:kern w:val="0"/>
          <w:szCs w:val="21"/>
        </w:rPr>
        <w:t>13.截至2015年7月，西藏自治区人大及其常委会制定、批准地方性法规和作出具有法规性质的决议、决定共300件，其中现行有效的地方性法规123件，具有法规性质的决议、决定148件，内容涉及政权建设、经济发展、社会稳定、文化教育、文物保护、生态环保等各个方面。这些法规、决议、决定的制定</w:t>
      </w:r>
      <w:r>
        <w:rPr>
          <w:rFonts w:ascii="宋体" w:hAnsi="宋体" w:cs="宋体"/>
          <w:kern w:val="0"/>
          <w:szCs w:val="21"/>
        </w:rPr>
        <w:br w:type="textWrapping"/>
      </w:r>
      <w:r>
        <w:rPr>
          <w:rFonts w:ascii="宋体" w:hAnsi="宋体" w:cs="宋体"/>
          <w:kern w:val="0"/>
          <w:szCs w:val="21"/>
        </w:rPr>
        <w:t>①表明在西藏只有自治区人大及其常委会才能行使自治权</w:t>
      </w:r>
      <w:r>
        <w:rPr>
          <w:rFonts w:ascii="宋体" w:hAnsi="宋体" w:cs="宋体"/>
          <w:kern w:val="0"/>
          <w:szCs w:val="21"/>
        </w:rPr>
        <w:br w:type="textWrapping"/>
      </w:r>
      <w:r>
        <w:rPr>
          <w:rFonts w:ascii="宋体" w:hAnsi="宋体" w:cs="宋体"/>
          <w:kern w:val="0"/>
          <w:szCs w:val="21"/>
        </w:rPr>
        <w:t>②有利于巩固和发展平等团结互助和谐的新型民族关系</w:t>
      </w:r>
      <w:r>
        <w:rPr>
          <w:rFonts w:ascii="宋体" w:hAnsi="宋体" w:cs="宋体"/>
          <w:kern w:val="0"/>
          <w:szCs w:val="21"/>
        </w:rPr>
        <w:br w:type="textWrapping"/>
      </w:r>
      <w:r>
        <w:rPr>
          <w:rFonts w:ascii="宋体" w:hAnsi="宋体" w:cs="宋体"/>
          <w:kern w:val="0"/>
          <w:szCs w:val="21"/>
        </w:rPr>
        <w:t>③扩大了民族自治区政府促进各民族共同发展的职责范围</w:t>
      </w:r>
      <w:r>
        <w:rPr>
          <w:rFonts w:ascii="宋体" w:hAnsi="宋体" w:cs="宋体"/>
          <w:kern w:val="0"/>
          <w:szCs w:val="21"/>
        </w:rPr>
        <w:br w:type="textWrapping"/>
      </w:r>
      <w:r>
        <w:rPr>
          <w:rFonts w:ascii="宋体" w:hAnsi="宋体" w:cs="宋体"/>
          <w:kern w:val="0"/>
          <w:szCs w:val="21"/>
        </w:rPr>
        <w:t>④说明民族自治区享有自主管理本地区内部事务的权力</w:t>
      </w:r>
      <w:r>
        <w:rPr>
          <w:rFonts w:ascii="宋体" w:hAnsi="宋体" w:cs="宋体"/>
          <w:kern w:val="0"/>
          <w:szCs w:val="21"/>
        </w:rPr>
        <w:br w:type="textWrapping"/>
      </w:r>
      <w:r>
        <w:rPr>
          <w:rFonts w:ascii="宋体" w:hAnsi="宋体" w:cs="宋体"/>
          <w:kern w:val="0"/>
          <w:szCs w:val="21"/>
        </w:rPr>
        <w:t>A．①②   B. ①③    C. ②④    D. ①④</w:t>
      </w:r>
    </w:p>
    <w:p>
      <w:pPr>
        <w:spacing w:line="360" w:lineRule="auto"/>
        <w:ind w:left="315" w:hanging="315" w:hangingChars="150"/>
      </w:pPr>
      <w:r>
        <w:t>14.2015年9月，国家主席习近平对美国进行国事访问。双方决定设立中美经济事务定期通话机制，扩大能源、环保、科技等领域的合作，完善两军互信机制建设，并就共同打击网络犯罪达成重要共识，就共同对应气候变化问题发表新的联合声明。双方达成上述合作和共识表明</w:t>
      </w:r>
    </w:p>
    <w:p>
      <w:pPr>
        <w:spacing w:line="360" w:lineRule="auto"/>
        <w:ind w:firstLine="315" w:firstLineChars="150"/>
      </w:pPr>
      <w:r>
        <w:rPr>
          <w:rFonts w:hint="eastAsia" w:ascii="宋体" w:hAnsi="宋体" w:cs="宋体"/>
        </w:rPr>
        <w:t>①</w:t>
      </w:r>
      <w:r>
        <w:t>两国的国家利益相互交融，共同利益广泛</w:t>
      </w:r>
    </w:p>
    <w:p>
      <w:pPr>
        <w:spacing w:line="360" w:lineRule="auto"/>
        <w:ind w:firstLine="315" w:firstLineChars="150"/>
      </w:pPr>
      <w:r>
        <w:rPr>
          <w:rFonts w:hint="eastAsia" w:ascii="宋体" w:hAnsi="宋体" w:cs="宋体"/>
        </w:rPr>
        <w:t>②</w:t>
      </w:r>
      <w:r>
        <w:t>加深信任、扩大合作是中美新型大国关系的重要内容</w:t>
      </w:r>
    </w:p>
    <w:p>
      <w:pPr>
        <w:spacing w:line="360" w:lineRule="auto"/>
        <w:ind w:firstLine="315" w:firstLineChars="150"/>
      </w:pPr>
      <w:r>
        <w:rPr>
          <w:rFonts w:hint="eastAsia" w:ascii="宋体" w:hAnsi="宋体" w:cs="宋体"/>
        </w:rPr>
        <w:t>③</w:t>
      </w:r>
      <w:r>
        <w:t>两国消除了在世界形势认识和对外政策上的差异</w:t>
      </w:r>
    </w:p>
    <w:p>
      <w:pPr>
        <w:spacing w:line="360" w:lineRule="auto"/>
        <w:ind w:firstLine="315" w:firstLineChars="150"/>
      </w:pPr>
      <w:r>
        <w:rPr>
          <w:rFonts w:hint="eastAsia" w:ascii="宋体" w:hAnsi="宋体" w:cs="宋体"/>
        </w:rPr>
        <w:t>④</w:t>
      </w:r>
      <w:r>
        <w:t>管控分歧、避免竞争是两国对话协商的目的</w:t>
      </w:r>
    </w:p>
    <w:p>
      <w:pPr>
        <w:spacing w:line="360" w:lineRule="auto"/>
        <w:ind w:firstLine="315" w:firstLineChars="150"/>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ind w:left="315" w:hanging="315" w:hangingChars="150"/>
      </w:pPr>
      <w:r>
        <w:t>15.2014年3月，全国首家省级好人馆向社会免费开放。好人馆以图片、实物、视频等多种形式，生动直观地展现该省829位入选“中国好人榜”的好人事迹，引起社会热烈反响。设立好人馆</w:t>
      </w:r>
    </w:p>
    <w:p>
      <w:pPr>
        <w:spacing w:line="360" w:lineRule="auto"/>
        <w:ind w:firstLine="315" w:firstLineChars="150"/>
      </w:pPr>
      <w:r>
        <w:rPr>
          <w:rFonts w:hint="eastAsia" w:ascii="宋体" w:hAnsi="宋体" w:cs="宋体"/>
        </w:rPr>
        <w:t>①</w:t>
      </w:r>
      <w:r>
        <w:t>反映了社会主义核心价值观的理论创新</w:t>
      </w:r>
    </w:p>
    <w:p>
      <w:pPr>
        <w:spacing w:line="360" w:lineRule="auto"/>
        <w:ind w:firstLine="315" w:firstLineChars="150"/>
      </w:pPr>
      <w:r>
        <w:rPr>
          <w:rFonts w:hint="eastAsia" w:ascii="宋体" w:hAnsi="宋体" w:cs="宋体"/>
        </w:rPr>
        <w:t>②</w:t>
      </w:r>
      <w:r>
        <w:t>拓展了提高公民学科文化素质的渠道</w:t>
      </w:r>
    </w:p>
    <w:p>
      <w:pPr>
        <w:spacing w:line="360" w:lineRule="auto"/>
        <w:ind w:firstLine="315" w:firstLineChars="150"/>
      </w:pPr>
      <w:r>
        <w:rPr>
          <w:rFonts w:hint="eastAsia" w:ascii="宋体" w:hAnsi="宋体" w:cs="宋体"/>
        </w:rPr>
        <w:t>③</w:t>
      </w:r>
      <w:r>
        <w:t>丰富了道德教育的内容，创新了道德教育的形式</w:t>
      </w:r>
    </w:p>
    <w:p>
      <w:pPr>
        <w:spacing w:line="360" w:lineRule="auto"/>
        <w:ind w:firstLine="315" w:firstLineChars="150"/>
      </w:pPr>
      <w:r>
        <w:rPr>
          <w:rFonts w:hint="eastAsia" w:ascii="宋体" w:hAnsi="宋体" w:cs="宋体"/>
        </w:rPr>
        <w:t>④</w:t>
      </w:r>
      <w:r>
        <w:t>提供了社会主义核心价值观教育的生动载体</w:t>
      </w:r>
    </w:p>
    <w:p>
      <w:pPr>
        <w:spacing w:line="360" w:lineRule="auto"/>
        <w:ind w:firstLine="315" w:firstLineChars="150"/>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ind w:left="315" w:hanging="315" w:hangingChars="150"/>
      </w:pPr>
      <w:r>
        <w:t>16.习近平在文艺工作座谈会上的讲话中指出：“我们要走进生活深处，在人民中体悟生活本质、吃透生活底蕴。只有把生活咀嚼透了，完全消化了，才能变成深刻的情节和动人的形象，创作出来的作品才能激荡人心。”这一论断强调的是</w:t>
      </w:r>
    </w:p>
    <w:p>
      <w:pPr>
        <w:spacing w:line="360" w:lineRule="auto"/>
        <w:ind w:firstLine="315" w:firstLineChars="150"/>
      </w:pPr>
      <w:r>
        <w:rPr>
          <w:rFonts w:hint="eastAsia" w:ascii="宋体" w:hAnsi="宋体" w:cs="宋体"/>
        </w:rPr>
        <w:t>①</w:t>
      </w:r>
      <w:r>
        <w:t>人民群众的聪明才智是文艺创作的根本动力</w:t>
      </w:r>
    </w:p>
    <w:p>
      <w:pPr>
        <w:spacing w:line="360" w:lineRule="auto"/>
        <w:ind w:firstLine="315" w:firstLineChars="150"/>
      </w:pPr>
      <w:r>
        <w:rPr>
          <w:rFonts w:hint="eastAsia" w:ascii="宋体" w:hAnsi="宋体" w:cs="宋体"/>
        </w:rPr>
        <w:t>②</w:t>
      </w:r>
      <w:r>
        <w:t>只要深入社会实践就能创作出激荡人心的作品</w:t>
      </w:r>
    </w:p>
    <w:p>
      <w:pPr>
        <w:spacing w:line="360" w:lineRule="auto"/>
        <w:ind w:firstLine="315" w:firstLineChars="150"/>
      </w:pPr>
      <w:r>
        <w:rPr>
          <w:rFonts w:hint="eastAsia" w:ascii="宋体" w:hAnsi="宋体" w:cs="宋体"/>
        </w:rPr>
        <w:t>③</w:t>
      </w:r>
      <w:r>
        <w:t>深刻反映社会生活本质的作品才是最有价值的</w:t>
      </w:r>
    </w:p>
    <w:p>
      <w:pPr>
        <w:spacing w:line="360" w:lineRule="auto"/>
        <w:ind w:firstLine="315" w:firstLineChars="150"/>
      </w:pPr>
      <w:r>
        <w:rPr>
          <w:rFonts w:hint="eastAsia" w:ascii="宋体" w:hAnsi="宋体" w:cs="宋体"/>
        </w:rPr>
        <w:t>④</w:t>
      </w:r>
      <w:r>
        <w:t>文艺创作的不竭源泉在于人民群众的实践</w:t>
      </w:r>
    </w:p>
    <w:p>
      <w:pPr>
        <w:spacing w:line="360" w:lineRule="auto"/>
        <w:ind w:firstLine="315" w:firstLineChars="150"/>
      </w:pPr>
      <w:r>
        <w:t>A.</w:t>
      </w:r>
      <w:r>
        <w:rPr>
          <w:rFonts w:hint="eastAsia" w:ascii="宋体" w:hAnsi="宋体" w:cs="宋体"/>
        </w:rPr>
        <w:t>①②</w:t>
      </w:r>
      <w:r>
        <w:tab/>
      </w:r>
      <w:r>
        <w:tab/>
      </w:r>
      <w:r>
        <w:tab/>
      </w:r>
      <w:r>
        <w:t xml:space="preserve">B. </w:t>
      </w:r>
      <w:r>
        <w:rPr>
          <w:rFonts w:hint="eastAsia" w:ascii="宋体" w:hAnsi="宋体" w:cs="宋体"/>
        </w:rPr>
        <w:t>①③</w:t>
      </w:r>
      <w:r>
        <w:tab/>
      </w:r>
      <w:r>
        <w:tab/>
      </w:r>
      <w:r>
        <w:tab/>
      </w:r>
      <w:r>
        <w:t>C.</w:t>
      </w:r>
      <w:r>
        <w:rPr>
          <w:rFonts w:hint="eastAsia" w:ascii="宋体" w:hAnsi="宋体" w:cs="宋体"/>
        </w:rPr>
        <w:t>②④</w:t>
      </w:r>
      <w:r>
        <w:tab/>
      </w:r>
      <w:r>
        <w:tab/>
      </w:r>
      <w:r>
        <w:tab/>
      </w:r>
      <w:r>
        <w:t>D.</w:t>
      </w:r>
      <w:r>
        <w:rPr>
          <w:rFonts w:hint="eastAsia" w:ascii="宋体" w:hAnsi="宋体" w:cs="宋体"/>
        </w:rPr>
        <w:t>③④</w:t>
      </w:r>
    </w:p>
    <w:p>
      <w:pPr>
        <w:spacing w:line="360" w:lineRule="auto"/>
        <w:ind w:left="315" w:hanging="315" w:hangingChars="150"/>
      </w:pPr>
      <w:r>
        <w:t>17.莆仙戏被誉为宋元时期南戏的“活化石”，是首批国家非物质文化遗产。近年来，当地政府通过引进艺术人才、安排专项财政资金等方式，大力扶持莆仙戏，使这一传统艺术展现出新的魅力。政府扶持莆仙戏旨在</w:t>
      </w:r>
    </w:p>
    <w:p>
      <w:pPr>
        <w:spacing w:line="360" w:lineRule="auto"/>
        <w:ind w:firstLine="315" w:firstLineChars="150"/>
      </w:pPr>
      <w:r>
        <w:rPr>
          <w:rFonts w:hint="eastAsia" w:ascii="宋体" w:hAnsi="宋体" w:cs="宋体"/>
        </w:rPr>
        <w:t>①</w:t>
      </w:r>
      <w:r>
        <w:t>拓展戏曲文化市场，实现经济效益最大化</w:t>
      </w:r>
    </w:p>
    <w:p>
      <w:pPr>
        <w:spacing w:line="360" w:lineRule="auto"/>
        <w:ind w:firstLine="315" w:firstLineChars="150"/>
      </w:pPr>
      <w:r>
        <w:rPr>
          <w:rFonts w:hint="eastAsia" w:ascii="宋体" w:hAnsi="宋体" w:cs="宋体"/>
        </w:rPr>
        <w:t>②</w:t>
      </w:r>
      <w:r>
        <w:t>挖掘传统戏曲的历史文化价值</w:t>
      </w:r>
    </w:p>
    <w:p>
      <w:pPr>
        <w:spacing w:line="360" w:lineRule="auto"/>
        <w:ind w:firstLine="315" w:firstLineChars="150"/>
      </w:pPr>
      <w:r>
        <w:rPr>
          <w:rFonts w:hint="eastAsia" w:ascii="宋体" w:hAnsi="宋体" w:cs="宋体"/>
        </w:rPr>
        <w:t>③</w:t>
      </w:r>
      <w:r>
        <w:t>通过推陈出新维护戏曲文化的多样性</w:t>
      </w:r>
    </w:p>
    <w:p>
      <w:pPr>
        <w:spacing w:line="360" w:lineRule="auto"/>
        <w:ind w:firstLine="315" w:firstLineChars="150"/>
      </w:pPr>
      <w:r>
        <w:rPr>
          <w:rFonts w:hint="eastAsia" w:ascii="宋体" w:hAnsi="宋体" w:cs="宋体"/>
        </w:rPr>
        <w:t>④</w:t>
      </w:r>
      <w:r>
        <w:t>推动戏曲文化生产和消费方式的变革</w:t>
      </w:r>
    </w:p>
    <w:p>
      <w:pPr>
        <w:spacing w:line="360" w:lineRule="auto"/>
        <w:ind w:firstLine="315" w:firstLineChars="150"/>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ind w:left="351" w:hanging="350" w:hangingChars="167"/>
        <w:rPr>
          <w:rFonts w:ascii="宋体" w:hAnsi="宋体"/>
        </w:rPr>
      </w:pPr>
      <w:r>
        <w:rPr>
          <w:rFonts w:hint="eastAsia" w:ascii="宋体" w:hAnsi="宋体"/>
        </w:rPr>
        <w:t>18.油画作品《父亲》曾获得全国青年美展一等奖。在一个阴雨绵绵、非常寒冷的大年三十，作者看到一个农民在路边公共厕所掏粪。这份辛勤劳作的情景令他震撼、难以忘怀，他深深感到农民的辛劳和伟大，锁定了该画作的题材—农民。这表明在艺术创作中</w:t>
      </w:r>
    </w:p>
    <w:p>
      <w:pPr>
        <w:spacing w:line="360" w:lineRule="auto"/>
        <w:ind w:firstLine="388" w:firstLineChars="185"/>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hint="eastAsia" w:ascii="宋体" w:hAnsi="宋体"/>
        </w:rPr>
        <w:t>深入社会生活是发现和创造价值的根本途径</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价值观是衡量价值判断正确与否的尺度</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正确的价值判断以正确的价值选择为基础</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只有确立正确的价值观才能做出正确的价值选择</w:t>
      </w:r>
    </w:p>
    <w:p>
      <w:pPr>
        <w:spacing w:line="360" w:lineRule="auto"/>
        <w:ind w:firstLine="420"/>
        <w:rPr>
          <w:rFonts w:ascii="宋体" w:hAnsi="宋体"/>
        </w:rPr>
      </w:pPr>
      <w:r>
        <w:rPr>
          <w:rFonts w:hint="eastAsia" w:ascii="宋体" w:hAnsi="宋体"/>
        </w:rPr>
        <w:t>A.</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B.</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C.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p>
    <w:p>
      <w:pPr>
        <w:spacing w:line="360" w:lineRule="auto"/>
        <w:ind w:left="418" w:leftChars="67" w:hanging="277" w:hangingChars="132"/>
        <w:rPr>
          <w:rFonts w:ascii="宋体" w:hAnsi="宋体"/>
        </w:rPr>
      </w:pPr>
      <w:r>
        <w:rPr>
          <w:rFonts w:hint="eastAsia" w:ascii="宋体" w:hAnsi="宋体"/>
        </w:rPr>
        <w:t>19.习近平在党的十八届五中全会上指出，要坚持创新发展、协调发展、绿色发展、开放发展、共享发展。这五大发展理念相互贯通、相互促进，是具有内在联系的集合体，要统一贯彻，不能顾此失彼，也不能相互替代。强调统一贯彻五大发展理念的唯物辩证法根据是</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hint="eastAsia" w:ascii="宋体" w:hAnsi="宋体"/>
        </w:rPr>
        <w:t>部分的性质和功能受整体的性质和功能的制约</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整体中各部分的性质和功能既相互区别又相互联系</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关键部分的功能及其变化对整体的功能起决定作用</w:t>
      </w:r>
    </w:p>
    <w:p>
      <w:pPr>
        <w:spacing w:line="360" w:lineRule="auto"/>
        <w:ind w:firstLine="420"/>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整体与部分在事物存在和发展中的地位同等重要</w:t>
      </w:r>
    </w:p>
    <w:p>
      <w:pPr>
        <w:spacing w:line="360" w:lineRule="auto"/>
        <w:ind w:firstLine="420"/>
        <w:rPr>
          <w:rFonts w:ascii="宋体" w:hAnsi="宋体"/>
        </w:rPr>
      </w:pPr>
      <w:r>
        <w:rPr>
          <w:rFonts w:hint="eastAsia" w:ascii="宋体" w:hAnsi="宋体"/>
        </w:rPr>
        <w:t xml:space="preserve">A.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B.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ab/>
      </w:r>
      <w:r>
        <w:rPr>
          <w:rFonts w:hint="eastAsia" w:ascii="宋体" w:hAnsi="宋体"/>
        </w:rPr>
        <w:t>C.</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p>
    <w:p>
      <w:pPr>
        <w:spacing w:line="360" w:lineRule="auto"/>
        <w:ind w:firstLine="420"/>
        <w:rPr>
          <w:rFonts w:ascii="方正楷体_GBK" w:hAnsi="宋体" w:eastAsia="方正楷体_GBK"/>
        </w:rPr>
      </w:pPr>
      <w:r>
        <w:rPr>
          <w:rFonts w:hint="eastAsia" w:ascii="方正楷体_GBK" w:hAnsi="宋体" w:eastAsia="方正楷体_GBK"/>
        </w:rPr>
        <w:t>1859年，一位英格兰农场主来到了澳大利亚，放养了从欧洲带来的24只兔子以供打猎。由于澳洲大陆自然环境适宜，又无鹰、狐狸等天敌，兔子大量繁殖扩散，导致生态环境严重破坏，农业和畜牧业蒙受了巨大损失。20世纪50年代，澳大利亚政府采纳生物学家建议，用生物方法控制兔灾，取得了显著效果。回答20—21题。</w:t>
      </w:r>
    </w:p>
    <w:p>
      <w:pPr>
        <w:spacing w:line="360" w:lineRule="auto"/>
        <w:rPr>
          <w:rFonts w:ascii="宋体" w:hAnsi="宋体"/>
        </w:rPr>
      </w:pPr>
      <w:r>
        <w:rPr>
          <w:rFonts w:hint="eastAsia" w:ascii="宋体" w:hAnsi="宋体"/>
        </w:rPr>
        <w:t>20.“澳大利亚兔灾”表明</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hint="eastAsia" w:ascii="宋体" w:hAnsi="宋体"/>
        </w:rPr>
        <w:t>事物的联系是客观的，只有人力才能改变</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事物的联系是不断变化的，依时间地点条件为转移</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自在事物的联系通过实践可以转化为人为事物的联系</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自在事物的联系与人为事物的联系没有确定的界限</w:t>
      </w:r>
    </w:p>
    <w:p>
      <w:pPr>
        <w:spacing w:line="360" w:lineRule="auto"/>
        <w:ind w:firstLine="420"/>
        <w:rPr>
          <w:rFonts w:ascii="宋体" w:hAnsi="宋体"/>
        </w:rPr>
      </w:pPr>
      <w:r>
        <w:rPr>
          <w:rFonts w:hint="eastAsia" w:ascii="宋体" w:hAnsi="宋体"/>
        </w:rPr>
        <w:t>A.</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B.①</w:t>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C.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p>
    <w:p>
      <w:pPr>
        <w:spacing w:line="360" w:lineRule="auto"/>
        <w:rPr>
          <w:rFonts w:ascii="宋体" w:hAnsi="宋体"/>
        </w:rPr>
      </w:pPr>
      <w:r>
        <w:rPr>
          <w:rFonts w:hint="eastAsia" w:ascii="宋体" w:hAnsi="宋体"/>
        </w:rPr>
        <w:t>21.澳大利亚人控制兔灾实践的哲学启示是</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hint="eastAsia" w:ascii="宋体" w:hAnsi="宋体"/>
        </w:rPr>
        <w:t>改造自然实践的成功取决于人的主观能动性的发挥</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人与自然矛盾的解决依赖于人的实践能力和水平</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人与自然的矛盾来源于人对自然认识的局限性</w:t>
      </w:r>
    </w:p>
    <w:p>
      <w:pPr>
        <w:spacing w:line="360" w:lineRule="auto"/>
        <w:rPr>
          <w:rFonts w:ascii="宋体" w:hAnsi="宋体"/>
        </w:rPr>
      </w:pPr>
      <w:r>
        <w:rPr>
          <w:rFonts w:hint="eastAsia" w:ascii="宋体" w:hAnsi="宋体"/>
        </w:rPr>
        <w:tab/>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认识的发展水平制约着解决人与自然矛盾的水平</w:t>
      </w:r>
    </w:p>
    <w:p>
      <w:pPr>
        <w:spacing w:line="360" w:lineRule="auto"/>
        <w:ind w:firstLine="420"/>
        <w:rPr>
          <w:rFonts w:ascii="宋体" w:hAnsi="宋体"/>
        </w:rPr>
      </w:pPr>
      <w:r>
        <w:rPr>
          <w:rFonts w:hint="eastAsia" w:ascii="宋体" w:hAnsi="宋体"/>
        </w:rPr>
        <w:t xml:space="preserve">A.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B.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lang/>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ab/>
      </w:r>
      <w:r>
        <w:rPr>
          <w:rFonts w:hint="eastAsia" w:ascii="宋体" w:hAnsi="宋体"/>
        </w:rPr>
        <w:t>C.</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lang/>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lang/>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lang/>
        </w:rPr>
        <w:t>④</w:t>
      </w:r>
      <w:r>
        <w:rPr>
          <w:rFonts w:ascii="宋体" w:hAnsi="宋体"/>
        </w:rPr>
        <w:fldChar w:fldCharType="end"/>
      </w:r>
    </w:p>
    <w:p>
      <w:pPr>
        <w:spacing w:line="360" w:lineRule="auto"/>
      </w:pPr>
      <w:r>
        <w:rPr>
          <w:rFonts w:hint="eastAsia"/>
        </w:rPr>
        <w:t>22</w:t>
      </w:r>
      <w:r>
        <w:rPr>
          <w:rFonts w:hint="eastAsia" w:ascii="宋体" w:hAnsi="宋体"/>
        </w:rPr>
        <w:t>.</w:t>
      </w:r>
      <w:r>
        <w:rPr>
          <w:rFonts w:hint="eastAsia"/>
        </w:rPr>
        <w:t>为了摆脱贫困，何涛巴村炼过铁、办过化肥厂，但经济状况并没有好转，环境污染问题</w:t>
      </w:r>
    </w:p>
    <w:p>
      <w:pPr>
        <w:spacing w:line="360" w:lineRule="auto"/>
        <w:ind w:left="315" w:leftChars="150"/>
      </w:pPr>
      <w:r>
        <w:rPr>
          <w:rFonts w:hint="eastAsia"/>
        </w:rPr>
        <w:t>却日益严重。该村汲取教训，改变思路，在茶叶专家的帮助下，根据当地自然资源禀赋，带领村民种茶，形成茶叶种植、加工、销售整体发展格局，实现了“百姓富、生态美”。该村的转型发展表明</w:t>
      </w:r>
    </w:p>
    <w:p>
      <w:pPr>
        <w:spacing w:line="360" w:lineRule="auto"/>
        <w:ind w:firstLine="315" w:firstLineChars="150"/>
        <w:rPr>
          <w:szCs w:val="21"/>
        </w:rPr>
      </w:pPr>
      <w:r>
        <w:rPr>
          <w:rFonts w:hint="eastAsia"/>
          <w:szCs w:val="21"/>
        </w:rPr>
        <w:t>①成功的实践是基于对事物的本质和规律的把握</w:t>
      </w:r>
    </w:p>
    <w:p>
      <w:pPr>
        <w:spacing w:line="360" w:lineRule="auto"/>
        <w:ind w:firstLine="315" w:firstLineChars="150"/>
        <w:rPr>
          <w:szCs w:val="21"/>
        </w:rPr>
      </w:pPr>
      <w:r>
        <w:rPr>
          <w:rFonts w:hint="eastAsia"/>
          <w:szCs w:val="21"/>
        </w:rPr>
        <w:t>②失败与成功相互渗透和转化，没有明确的界限</w:t>
      </w:r>
    </w:p>
    <w:p>
      <w:pPr>
        <w:spacing w:line="360" w:lineRule="auto"/>
        <w:ind w:firstLine="315" w:firstLineChars="150"/>
        <w:rPr>
          <w:szCs w:val="21"/>
        </w:rPr>
      </w:pPr>
      <w:r>
        <w:rPr>
          <w:rFonts w:hint="eastAsia"/>
          <w:szCs w:val="21"/>
        </w:rPr>
        <w:t>③善于总结经验教训是实践取得成功的重要去条件</w:t>
      </w:r>
    </w:p>
    <w:p>
      <w:pPr>
        <w:spacing w:line="360" w:lineRule="auto"/>
        <w:ind w:firstLine="315" w:firstLineChars="150"/>
      </w:pPr>
      <w:r>
        <w:rPr>
          <w:rFonts w:hint="eastAsia"/>
          <w:szCs w:val="21"/>
        </w:rPr>
        <w:t>④通过实践总能把观念中的东西变成现实的东西</w:t>
      </w:r>
    </w:p>
    <w:p>
      <w:pPr>
        <w:spacing w:line="360" w:lineRule="auto"/>
        <w:ind w:firstLine="315" w:firstLineChars="150"/>
        <w:rPr>
          <w:szCs w:val="21"/>
        </w:rPr>
      </w:pPr>
      <w:r>
        <w:rPr>
          <w:rFonts w:hint="eastAsia"/>
          <w:szCs w:val="21"/>
        </w:rPr>
        <w:t xml:space="preserve">A. ①②    </w:t>
      </w:r>
      <w:r>
        <w:rPr>
          <w:rFonts w:hint="eastAsia"/>
          <w:szCs w:val="21"/>
        </w:rPr>
        <w:tab/>
      </w:r>
      <w:r>
        <w:rPr>
          <w:rFonts w:hint="eastAsia"/>
          <w:szCs w:val="21"/>
        </w:rPr>
        <w:t xml:space="preserve">B. ①③   </w:t>
      </w:r>
      <w:r>
        <w:rPr>
          <w:rFonts w:hint="eastAsia"/>
          <w:szCs w:val="21"/>
        </w:rPr>
        <w:tab/>
      </w:r>
      <w:r>
        <w:rPr>
          <w:rFonts w:hint="eastAsia"/>
          <w:szCs w:val="21"/>
        </w:rPr>
        <w:t xml:space="preserve">  C. ②④</w:t>
      </w:r>
      <w:r>
        <w:rPr>
          <w:rFonts w:hint="eastAsia"/>
          <w:szCs w:val="21"/>
        </w:rPr>
        <w:tab/>
      </w:r>
      <w:r>
        <w:rPr>
          <w:rFonts w:hint="eastAsia"/>
          <w:szCs w:val="21"/>
        </w:rPr>
        <w:t xml:space="preserve">      D. ③④</w:t>
      </w:r>
    </w:p>
    <w:p>
      <w:pPr>
        <w:spacing w:line="360" w:lineRule="auto"/>
        <w:rPr>
          <w:rFonts w:ascii="宋体" w:hAnsi="宋体"/>
        </w:rPr>
      </w:pPr>
    </w:p>
    <w:p>
      <w:pPr>
        <w:spacing w:line="360" w:lineRule="auto"/>
      </w:pPr>
    </w:p>
    <w:p>
      <w:pPr>
        <w:spacing w:line="360" w:lineRule="auto"/>
      </w:pPr>
    </w:p>
    <w:p>
      <w:pPr>
        <w:spacing w:line="360" w:lineRule="auto"/>
        <w:jc w:val="center"/>
        <w:rPr>
          <w:rFonts w:ascii="宋体" w:hAnsi="宋体"/>
          <w:b/>
          <w:sz w:val="28"/>
          <w:szCs w:val="28"/>
        </w:rPr>
      </w:pPr>
      <w:r>
        <w:rPr>
          <w:rFonts w:hint="eastAsia" w:ascii="宋体" w:hAnsi="宋体"/>
          <w:b/>
          <w:sz w:val="28"/>
          <w:szCs w:val="28"/>
        </w:rPr>
        <w:t>第</w:t>
      </w:r>
      <w:r>
        <w:rPr>
          <w:rFonts w:ascii="宋体" w:hAnsi="宋体"/>
          <w:b/>
          <w:sz w:val="28"/>
          <w:szCs w:val="28"/>
        </w:rPr>
        <w:t>II</w:t>
      </w:r>
      <w:r>
        <w:rPr>
          <w:rFonts w:hint="eastAsia" w:ascii="宋体" w:hAnsi="宋体"/>
          <w:b/>
          <w:sz w:val="28"/>
          <w:szCs w:val="28"/>
        </w:rPr>
        <w:t>卷</w:t>
      </w:r>
    </w:p>
    <w:p>
      <w:pPr>
        <w:spacing w:line="360" w:lineRule="auto"/>
        <w:ind w:firstLine="420"/>
        <w:rPr>
          <w:b/>
        </w:rPr>
      </w:pPr>
      <w:r>
        <w:rPr>
          <w:rFonts w:hint="eastAsia"/>
          <w:b/>
        </w:rPr>
        <w:t>本卷包括必考题和选考题两部分。第23~25题为必考题，每个试题考生都必须作答。第26~28题为选考题，考生根据要求作答。</w:t>
      </w:r>
    </w:p>
    <w:p>
      <w:pPr>
        <w:spacing w:line="360" w:lineRule="auto"/>
      </w:pPr>
      <w:r>
        <w:t>23</w:t>
      </w:r>
      <w:r>
        <w:rPr>
          <w:rFonts w:hint="eastAsia"/>
        </w:rPr>
        <w:t>．辨析题（10分）</w:t>
      </w:r>
    </w:p>
    <w:p>
      <w:pPr>
        <w:spacing w:line="360" w:lineRule="auto"/>
        <w:ind w:firstLine="435"/>
      </w:pPr>
      <w:r>
        <w:rPr>
          <w:rFonts w:hint="eastAsia" w:ascii="楷体_GB2312" w:eastAsia="楷体_GB2312"/>
        </w:rPr>
        <w:t>有人认为：既然我国宪法规定公民享有言论自由，那么公民在微信、微博等互联网平台上发表言论就不应该有任何的限制</w:t>
      </w:r>
      <w:r>
        <w:rPr>
          <w:rFonts w:hint="eastAsia"/>
        </w:rPr>
        <w:t>。</w:t>
      </w:r>
    </w:p>
    <w:p>
      <w:pPr>
        <w:spacing w:line="360" w:lineRule="auto"/>
        <w:ind w:firstLine="435"/>
      </w:pPr>
      <w:r>
        <w:rPr>
          <w:rFonts w:hint="eastAsia"/>
        </w:rPr>
        <w:t>请运用政治生活的相关知识对此观点加以辨析。</w:t>
      </w:r>
    </w:p>
    <w:p>
      <w:pPr>
        <w:spacing w:line="360" w:lineRule="auto"/>
        <w:ind w:firstLine="435"/>
      </w:pPr>
    </w:p>
    <w:p>
      <w:pPr>
        <w:spacing w:line="360" w:lineRule="auto"/>
      </w:pPr>
      <w:r>
        <w:rPr>
          <w:rFonts w:hint="eastAsia"/>
        </w:rPr>
        <w:t>24．阅读材料，完成下列问题。（20分）</w:t>
      </w:r>
    </w:p>
    <w:p>
      <w:pPr>
        <w:spacing w:line="360" w:lineRule="auto"/>
        <w:ind w:firstLine="435"/>
        <w:rPr>
          <w:rFonts w:ascii="楷体_GB2312" w:eastAsia="楷体_GB2312"/>
        </w:rPr>
      </w:pPr>
      <w:r>
        <w:rPr>
          <w:rFonts w:hint="eastAsia" w:ascii="楷体_GB2312" w:eastAsia="楷体_GB2312"/>
        </w:rPr>
        <w:t>甲市是我国制造业的重地，近5年来，在企业工资水平逐渐提高的情况下，该市每年仍存在10万左右的劳动力缺口。2014年，甲市颁布了《推进企业“机器换人”行动三年计划》，提出到2016年争取全市过半规模以上企业实现“机器换人”。</w:t>
      </w:r>
    </w:p>
    <w:p>
      <w:pPr>
        <w:spacing w:line="360" w:lineRule="auto"/>
        <w:ind w:firstLine="435"/>
        <w:rPr>
          <w:rFonts w:ascii="楷体_GB2312" w:eastAsia="楷体_GB2312"/>
        </w:rPr>
      </w:pPr>
      <w:r>
        <w:rPr>
          <w:rFonts w:hint="eastAsia" w:ascii="楷体_GB2312" w:eastAsia="楷体_GB2312"/>
        </w:rPr>
        <w:t>随着政府扶持政策的不断落实，甲市“机器换人”在制造业相关企业迅速推广。如今，甲市六成以上工业企业开展了“机器换人”，智能化设备投资占工业投资比重达50%，减少用工6万余人。产品平均合格率从88.04%提高至94.42%，围绕机器人的研发、咨询、评估、维护等制造业的生产性服务需求增长迅速。</w:t>
      </w:r>
    </w:p>
    <w:p>
      <w:pPr>
        <w:spacing w:line="360" w:lineRule="auto"/>
        <w:ind w:firstLine="435"/>
        <w:rPr>
          <w:rFonts w:ascii="宋体" w:hAnsi="宋体"/>
        </w:rPr>
      </w:pPr>
      <w:r>
        <w:rPr>
          <w:rFonts w:ascii="宋体" w:hAnsi="宋体"/>
        </w:rPr>
        <w:t>（1）运用意识作用的原理，说明该市实施“机器换人”行动计划的合理性。（10分）</w:t>
      </w:r>
    </w:p>
    <w:p>
      <w:pPr>
        <w:spacing w:line="360" w:lineRule="auto"/>
        <w:ind w:firstLine="435"/>
        <w:rPr>
          <w:rFonts w:ascii="宋体" w:hAnsi="宋体"/>
        </w:rPr>
      </w:pPr>
      <w:r>
        <w:rPr>
          <w:rFonts w:ascii="宋体" w:hAnsi="宋体"/>
        </w:rPr>
        <w:t>（2）结合材料并运用所学经济知识，分析该市企业“机器换人”的益处。（10分）</w:t>
      </w:r>
    </w:p>
    <w:p>
      <w:pPr>
        <w:spacing w:line="360" w:lineRule="auto"/>
        <w:ind w:firstLine="435"/>
        <w:rPr>
          <w:rFonts w:ascii="宋体" w:hAnsi="宋体"/>
        </w:rPr>
      </w:pPr>
    </w:p>
    <w:p>
      <w:pPr>
        <w:spacing w:line="360" w:lineRule="auto"/>
      </w:pPr>
      <w:r>
        <w:t>25.阅读材料，完成下列问题。（18分）</w:t>
      </w:r>
    </w:p>
    <w:p>
      <w:pPr>
        <w:spacing w:line="360" w:lineRule="auto"/>
        <w:rPr>
          <w:rFonts w:ascii="楷体_GB2312" w:eastAsia="楷体_GB2312"/>
        </w:rPr>
      </w:pPr>
      <w:r>
        <w:rPr>
          <w:rFonts w:hint="eastAsia" w:ascii="楷体_GB2312" w:eastAsia="楷体_GB2312"/>
        </w:rPr>
        <w:t xml:space="preserve">    这是一个快速变化的时代：经济社会迅速发展，科学技术日新月异，信息更新速度越来越快……时代发展要求人们不断更新知识。党的十八届三中全会要求深化教育改革，拓宽终身学习通道。十二届全国人大四次会议通过的《国民经济和社会发展第十三个五年规划纲要》提出，建立个人学习账号，畅通继续教育、终身学习通道。</w:t>
      </w:r>
    </w:p>
    <w:p>
      <w:pPr>
        <w:spacing w:line="360" w:lineRule="auto"/>
        <w:ind w:firstLine="420" w:firstLineChars="200"/>
        <w:rPr>
          <w:rFonts w:ascii="楷体_GB2312" w:eastAsia="楷体_GB2312"/>
        </w:rPr>
      </w:pPr>
      <w:r>
        <w:rPr>
          <w:rFonts w:hint="eastAsia" w:ascii="楷体_GB2312" w:eastAsia="楷体_GB2312"/>
        </w:rPr>
        <w:t>某市在智慧市建设中，依托先进的信息采集、处理、储存、传输技术，开发智慧学习平台。智慧学习平台拥有强大的信息资源中心，融合不同学科知识、提供各类学习资源。每个市民都可以在智慧学习平台上用有记录终身学习过程的学习账户，根据自己的特点和需求，订制个性化学习计划，运用搜索引擎等工具搜索跨学科领域知识资源，进行探索性学习。</w:t>
      </w:r>
    </w:p>
    <w:p>
      <w:pPr>
        <w:spacing w:line="360" w:lineRule="auto"/>
      </w:pPr>
      <w:r>
        <w:rPr>
          <w:rFonts w:hint="eastAsia" w:ascii="楷体_GB2312" w:eastAsia="楷体_GB2312"/>
        </w:rPr>
        <w:t xml:space="preserve">    </w:t>
      </w:r>
      <w:r>
        <w:t>（1）运用实践与认识关系的知识说明为什么要大力推进终身学习。（10分）</w:t>
      </w:r>
    </w:p>
    <w:p>
      <w:pPr>
        <w:spacing w:line="360" w:lineRule="auto"/>
        <w:ind w:firstLine="420" w:firstLineChars="200"/>
      </w:pPr>
      <w:r>
        <w:t>（2）运用科学技术推动文化发展的知识说明建立“智慧学习平台”的文化意义。（8分）</w:t>
      </w:r>
    </w:p>
    <w:p>
      <w:pPr>
        <w:spacing w:line="360" w:lineRule="auto"/>
        <w:ind w:firstLine="420" w:firstLineChars="200"/>
      </w:pPr>
    </w:p>
    <w:p>
      <w:pPr>
        <w:spacing w:line="360" w:lineRule="auto"/>
        <w:ind w:firstLine="422" w:firstLineChars="200"/>
        <w:rPr>
          <w:b/>
        </w:rPr>
      </w:pPr>
      <w:r>
        <w:rPr>
          <w:rFonts w:hint="eastAsia"/>
          <w:b/>
        </w:rPr>
        <w:t>请考生从第26—28题中任选一题作答。如果多做，则按所做的第一题计分。</w:t>
      </w:r>
    </w:p>
    <w:p>
      <w:pPr>
        <w:numPr>
          <w:ilvl w:val="0"/>
          <w:numId w:val="1"/>
        </w:numPr>
        <w:spacing w:line="360" w:lineRule="auto"/>
      </w:pPr>
      <w:r>
        <w:rPr>
          <w:rFonts w:hint="eastAsia"/>
        </w:rPr>
        <w:t>【选修2：经济学常识】阅读材料，完成下列问题。（8分）</w:t>
      </w:r>
    </w:p>
    <w:p>
      <w:pPr>
        <w:spacing w:line="360" w:lineRule="auto"/>
        <w:rPr>
          <w:rFonts w:ascii="楷体" w:hAnsi="楷体" w:eastAsia="楷体" w:cs="楷体"/>
        </w:rPr>
      </w:pPr>
      <w:r>
        <w:rPr>
          <w:rFonts w:hint="eastAsia"/>
        </w:rPr>
        <w:t xml:space="preserve">    </w:t>
      </w:r>
      <w:r>
        <w:rPr>
          <w:rFonts w:hint="eastAsia" w:ascii="楷体" w:hAnsi="楷体" w:eastAsia="楷体" w:cs="楷体"/>
        </w:rPr>
        <w:t>计划和市场都是方法嘛。只要对发展生产力有好处，就可以利用。它为社会主义服务。就是社会主义的；为资本主义服务，就是资本主义的。好像一谈计划就是社会主义，这也是不对的，日本就有一个企划厅嘛，美国也有计划嘛，我们以前是学苏联的，搞计划经济。后来又讲计划经济为主，现在不要再讲这个了。</w:t>
      </w:r>
    </w:p>
    <w:p>
      <w:pPr>
        <w:spacing w:line="360" w:lineRule="auto"/>
        <w:jc w:val="right"/>
        <w:rPr>
          <w:rFonts w:ascii="楷体" w:hAnsi="楷体" w:eastAsia="楷体" w:cs="楷体"/>
        </w:rPr>
      </w:pPr>
      <w:r>
        <w:rPr>
          <w:rFonts w:hint="eastAsia" w:ascii="楷体" w:hAnsi="楷体" w:eastAsia="楷体" w:cs="楷体"/>
        </w:rPr>
        <w:t xml:space="preserve">      ——摘自《邓小平文选》第三卷：计划和市场都是发展生产力的方法</w:t>
      </w:r>
    </w:p>
    <w:p>
      <w:pPr>
        <w:spacing w:line="360" w:lineRule="auto"/>
      </w:pPr>
      <w:r>
        <w:rPr>
          <w:rFonts w:hint="eastAsia"/>
        </w:rPr>
        <w:t xml:space="preserve">    分析邓小平上述观点对建立社会主义市场经济体制的理论意义。</w:t>
      </w:r>
    </w:p>
    <w:p>
      <w:pPr>
        <w:spacing w:line="360" w:lineRule="auto"/>
      </w:pPr>
    </w:p>
    <w:p>
      <w:pPr>
        <w:numPr>
          <w:ilvl w:val="0"/>
          <w:numId w:val="1"/>
        </w:numPr>
        <w:spacing w:line="360" w:lineRule="auto"/>
      </w:pPr>
      <w:r>
        <w:rPr>
          <w:rFonts w:hint="eastAsia"/>
        </w:rPr>
        <w:t>【选修3：国家和国际组织常识】阅读材料，完成下列问题。（8分）</w:t>
      </w:r>
    </w:p>
    <w:p>
      <w:pPr>
        <w:spacing w:line="360" w:lineRule="auto"/>
        <w:ind w:firstLine="315" w:firstLineChars="150"/>
        <w:rPr>
          <w:rFonts w:ascii="楷体" w:hAnsi="楷体" w:eastAsia="楷体" w:cs="楷体"/>
        </w:rPr>
      </w:pPr>
      <w:r>
        <w:rPr>
          <w:rFonts w:hint="eastAsia" w:ascii="楷体" w:hAnsi="楷体" w:eastAsia="楷体" w:cs="楷体"/>
        </w:rPr>
        <w:t xml:space="preserve"> 2011年，叙利亚发生政治危机和武装冲突。根据联合国安理会的决议，2012年4月联合国叙利亚监督团成立，负责监督各方停止一切形式的的武装暴力。2016年，联合国叙利亚化学武器调查小组认为，在鸽派冲突中有使用化学武器的情况吗。同年9月，叙利亚申请加入《禁止化学武器公约》，安理会授权禁止化学武器组织对叙利亚境内的化学武器进行核查和销毁。2015年12月，联合国安全理会全体一致通过叙利亚和平进程国际路线图决议。</w:t>
      </w:r>
    </w:p>
    <w:p>
      <w:pPr>
        <w:spacing w:line="360" w:lineRule="auto"/>
        <w:rPr>
          <w:rFonts w:ascii="宋体" w:hAnsi="宋体" w:cs="宋体"/>
        </w:rPr>
      </w:pPr>
      <w:r>
        <w:rPr>
          <w:rFonts w:hint="eastAsia" w:ascii="楷体" w:hAnsi="楷体" w:eastAsia="楷体" w:cs="楷体"/>
        </w:rPr>
        <w:t xml:space="preserve">    </w:t>
      </w:r>
      <w:r>
        <w:rPr>
          <w:rFonts w:hint="eastAsia" w:ascii="宋体" w:hAnsi="宋体" w:cs="宋体"/>
        </w:rPr>
        <w:t>结合材料和所学知识，概括联合国在维护世界和平方面发挥的作用。</w:t>
      </w:r>
    </w:p>
    <w:p>
      <w:pPr>
        <w:spacing w:line="360" w:lineRule="auto"/>
      </w:pPr>
    </w:p>
    <w:p>
      <w:pPr>
        <w:numPr>
          <w:ilvl w:val="0"/>
          <w:numId w:val="1"/>
        </w:numPr>
        <w:spacing w:line="360" w:lineRule="auto"/>
      </w:pPr>
      <w:r>
        <w:rPr>
          <w:rFonts w:hint="eastAsia"/>
        </w:rPr>
        <w:t>【选修6：公民道德与伦理常识】阅读材料，完成下列问题。（8分）</w:t>
      </w:r>
    </w:p>
    <w:p>
      <w:pPr>
        <w:spacing w:line="360" w:lineRule="auto"/>
        <w:ind w:firstLine="420" w:firstLineChars="200"/>
      </w:pPr>
      <w:r>
        <w:rPr>
          <w:rFonts w:hint="eastAsia" w:ascii="楷体" w:hAnsi="楷体" w:eastAsia="楷体" w:cs="楷体"/>
        </w:rPr>
        <w:t>海南一渔民在三亚市附近海域打鱼时，意外打捞到一个外形十分像鱼雷的装置。他感到十分可疑，立刻返航向相关部门汇报。经检测，这是某国海军在我国海域秘密投放的新型技术窃密装置，承担搜集我国海域环境数据、跟踪潜艇等近距离侦察任务。</w:t>
      </w:r>
    </w:p>
    <w:p>
      <w:pPr>
        <w:spacing w:line="360" w:lineRule="auto"/>
      </w:pPr>
      <w:r>
        <w:rPr>
          <w:rFonts w:hint="eastAsia"/>
        </w:rPr>
        <w:t xml:space="preserve">    该渔民的行为体现了爱国的责任与担当。运用公民道德与伦理常识的相关知识对此加以分析。</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b/>
          <w:sz w:val="24"/>
        </w:rPr>
      </w:pPr>
      <w:r>
        <w:rPr>
          <w:rFonts w:hint="eastAsia"/>
          <w:b/>
          <w:sz w:val="24"/>
        </w:rPr>
        <w:t>2016年普通高等学校招生全国统一考试</w:t>
      </w:r>
    </w:p>
    <w:p>
      <w:pPr>
        <w:spacing w:line="360" w:lineRule="auto"/>
        <w:jc w:val="center"/>
        <w:rPr>
          <w:sz w:val="24"/>
        </w:rPr>
      </w:pPr>
      <w:r>
        <w:rPr>
          <w:rFonts w:hint="eastAsia"/>
          <w:b/>
          <w:sz w:val="24"/>
        </w:rPr>
        <w:t>政治试题答案及评分参考</w:t>
      </w:r>
    </w:p>
    <w:p>
      <w:pPr>
        <w:spacing w:line="360" w:lineRule="auto"/>
      </w:pPr>
    </w:p>
    <w:p>
      <w:pPr>
        <w:spacing w:line="360" w:lineRule="auto"/>
      </w:pPr>
      <w:r>
        <w:rPr>
          <w:rFonts w:hint="eastAsia"/>
        </w:rPr>
        <w:t>评分说明：</w:t>
      </w:r>
    </w:p>
    <w:p>
      <w:pPr>
        <w:spacing w:line="360" w:lineRule="auto"/>
        <w:ind w:firstLine="420" w:firstLineChars="200"/>
      </w:pPr>
      <w:r>
        <w:rPr>
          <w:rFonts w:hint="eastAsia"/>
        </w:rPr>
        <w:t>非选择题部分，若考生答案与本答案不完全相同，但言之有理，可酌情给分，但不得超过该题所分配的分数。</w:t>
      </w:r>
    </w:p>
    <w:p>
      <w:pPr>
        <w:spacing w:line="360" w:lineRule="auto"/>
        <w:jc w:val="center"/>
        <w:rPr>
          <w:b/>
          <w:bCs/>
          <w:sz w:val="24"/>
        </w:rPr>
      </w:pPr>
      <w:r>
        <w:rPr>
          <w:rFonts w:hint="eastAsia" w:ascii="宋体" w:hAnsi="宋体"/>
          <w:b/>
          <w:color w:val="000000"/>
          <w:sz w:val="24"/>
        </w:rPr>
        <w:t>第Ⅰ卷</w:t>
      </w:r>
    </w:p>
    <w:p>
      <w:pPr>
        <w:spacing w:line="360" w:lineRule="auto"/>
      </w:pPr>
      <w:r>
        <w:rPr>
          <w:rFonts w:hint="eastAsia"/>
          <w:b/>
          <w:bCs/>
        </w:rPr>
        <w:t>本卷共22小题，每小题2分。</w:t>
      </w:r>
    </w:p>
    <w:p>
      <w:pPr>
        <w:spacing w:line="360" w:lineRule="auto"/>
        <w:ind w:firstLine="420"/>
      </w:pPr>
      <w:r>
        <w:rPr>
          <w:rFonts w:hint="eastAsia"/>
        </w:rPr>
        <w:t xml:space="preserve">1.A       2.A         3.D      4.C          5.D </w:t>
      </w:r>
    </w:p>
    <w:p>
      <w:pPr>
        <w:spacing w:line="360" w:lineRule="auto"/>
        <w:ind w:firstLine="420"/>
      </w:pPr>
      <w:r>
        <w:rPr>
          <w:rFonts w:hint="eastAsia"/>
        </w:rPr>
        <w:t>6.A       7.B         8.A      9.B          10.D</w:t>
      </w:r>
    </w:p>
    <w:p>
      <w:pPr>
        <w:spacing w:line="360" w:lineRule="auto"/>
      </w:pPr>
      <w:r>
        <w:rPr>
          <w:rFonts w:hint="eastAsia"/>
        </w:rPr>
        <w:t xml:space="preserve">    11.B      12.C       13.C      14.A         15.D</w:t>
      </w:r>
    </w:p>
    <w:p>
      <w:pPr>
        <w:numPr>
          <w:ilvl w:val="0"/>
          <w:numId w:val="2"/>
        </w:numPr>
        <w:spacing w:line="360" w:lineRule="auto"/>
        <w:ind w:firstLine="420"/>
      </w:pPr>
      <w:r>
        <w:rPr>
          <w:rFonts w:hint="eastAsia"/>
        </w:rPr>
        <w:t>D      17.C       18.B      19.A         20.C</w:t>
      </w:r>
    </w:p>
    <w:p>
      <w:pPr>
        <w:numPr>
          <w:ilvl w:val="0"/>
          <w:numId w:val="3"/>
        </w:numPr>
        <w:spacing w:line="360" w:lineRule="auto"/>
        <w:ind w:firstLine="420"/>
      </w:pPr>
      <w:r>
        <w:rPr>
          <w:rFonts w:hint="eastAsia"/>
        </w:rPr>
        <w:t>C      22.B</w:t>
      </w:r>
    </w:p>
    <w:p>
      <w:pPr>
        <w:spacing w:line="360" w:lineRule="auto"/>
        <w:jc w:val="center"/>
        <w:rPr>
          <w:sz w:val="24"/>
        </w:rPr>
      </w:pPr>
      <w:r>
        <w:rPr>
          <w:rFonts w:hint="eastAsia" w:ascii="宋体" w:hAnsi="宋体"/>
          <w:b/>
          <w:color w:val="000000"/>
          <w:sz w:val="24"/>
        </w:rPr>
        <w:t>第Ⅱ卷</w:t>
      </w:r>
    </w:p>
    <w:p>
      <w:pPr>
        <w:numPr>
          <w:ilvl w:val="0"/>
          <w:numId w:val="4"/>
        </w:numPr>
        <w:spacing w:line="360" w:lineRule="auto"/>
      </w:pPr>
      <w:r>
        <w:rPr>
          <w:rFonts w:hint="eastAsia"/>
        </w:rPr>
        <w:t>（10分）答案要点</w:t>
      </w:r>
    </w:p>
    <w:p>
      <w:pPr>
        <w:spacing w:line="360" w:lineRule="auto"/>
      </w:pPr>
      <w:r>
        <w:rPr>
          <w:rFonts w:hint="eastAsia"/>
        </w:rPr>
        <w:t>言论自由是公民政治权利和自由的重要内容，公民有权在微信、微博等互联网社交平台上表达个人看法和意愿。（3分）共鸣在行使言论自由权利的时候，必须尊重他人权利。不能编造谣言、发表危害社会的言论。（4分）公民的权利和义务是统一的，公民的言论自由受法律保护，同事必须履行法定义务。（3分）</w:t>
      </w:r>
    </w:p>
    <w:p>
      <w:r>
        <w:rPr>
          <w:rFonts w:hint="eastAsia"/>
        </w:rPr>
        <w:t>24.（20分）答案要点：</w:t>
      </w:r>
    </w:p>
    <w:p>
      <w:r>
        <w:rPr>
          <w:rFonts w:hint="eastAsia"/>
        </w:rPr>
        <w:t>（1）意识活动具有目的性、自觉选择性和主动创造性，正确的意识反映事物的本质和规律，对改造世界具有指导作用。（4分）“机器换人”计划适应了该市制造业工资成本增加、劳动力缺口较大的实际和产业升级的要求。（3分）“机器换人”行动计划的实施推进了该市制造业的升级，促进了经济发展。（3分）</w:t>
      </w:r>
    </w:p>
    <w:p>
      <w:r>
        <w:rPr>
          <w:rFonts w:hint="eastAsia"/>
        </w:rPr>
        <w:t>（2）弥补企业生产的劳动力缺口；（3分）提升生产的智能化水平，提高劳动生产率；（3分）降低劳动成本；（2分）促进企业的转型升级，增强其创新能力。（2分）</w:t>
      </w:r>
    </w:p>
    <w:p>
      <w:r>
        <w:rPr>
          <w:rFonts w:hint="eastAsia"/>
        </w:rPr>
        <w:t>25.（18分）答案要点：</w:t>
      </w:r>
    </w:p>
    <w:p>
      <w:r>
        <w:rPr>
          <w:rFonts w:hint="eastAsia"/>
        </w:rPr>
        <w:t>（1）实践是认识在基础，社会实践的发展是无限的，人的认识的发展也是无限的。（4分）推进终身学习，是时代和时间的发展提出的要求。（3分）只有终身学习，才能不断提高自身素质，更好地认识世界和改造世界。（3分）</w:t>
      </w:r>
    </w:p>
    <w:p>
      <w:r>
        <w:rPr>
          <w:rFonts w:hint="eastAsia"/>
        </w:rPr>
        <w:t>（2）信息技术推动文化传承方式的变革，为改进学习方式提供了物质技术条件。（2分）智慧学习平台为全民学习提供了优质教育资源和便捷的学习条件；（2分）有利于人们实现个性化学习、探索性学习和终身学习；（2分）有利于提升国民素质，促进文化传承与创新。（2分）</w:t>
      </w:r>
    </w:p>
    <w:p>
      <w:r>
        <w:rPr>
          <w:rFonts w:hint="eastAsia"/>
        </w:rPr>
        <w:t>26.（8分）答案要点：</w:t>
      </w:r>
    </w:p>
    <w:p>
      <w:r>
        <w:rPr>
          <w:rFonts w:hint="eastAsia"/>
        </w:rPr>
        <w:t>指出计划和市场都是经济手段，消除了把计划和市场看作社会基本制度范畴的思想束缚，风度和发展了马克思主义政治经济学说；（4分）肯定市场对发展生产力的作用，突破了把计划与市场对立起来的挂念，为建立社会主义市场经济体制奠定了理论基础。（4分）</w:t>
      </w:r>
    </w:p>
    <w:p>
      <w:r>
        <w:rPr>
          <w:rFonts w:hint="eastAsia"/>
        </w:rPr>
        <w:t>27.（8分）答案要点：</w:t>
      </w:r>
    </w:p>
    <w:p>
      <w:r>
        <w:rPr>
          <w:rFonts w:hint="eastAsia"/>
        </w:rPr>
        <w:t>联合国是集体安全机制的核心，安理会有权对地区冲突进行调查和调节，推动相关国际协议、决议的达成；（3分）通过维和行动，缓和国际和地区的紧张局势；（3分）建立国际军控和裁军机制，进行武器核查。（2分）</w:t>
      </w:r>
    </w:p>
    <w:p>
      <w:r>
        <w:rPr>
          <w:rFonts w:hint="eastAsia"/>
        </w:rPr>
        <w:t>28.（8分）答案要点：</w:t>
      </w:r>
    </w:p>
    <w:p>
      <w:r>
        <w:rPr>
          <w:rFonts w:hint="eastAsia"/>
        </w:rPr>
        <w:t>爱国是每个公民应当遵循的最起码的道德规范。（2分）每个公民都应时刻心系国家前途命运，把爱国热情转化为报效祖国的实际行动。（3分）该渔民为国家安全意识强，发现可疑的小型装置后及时上报相关部门，以实际行动履行了公民维护国家安全的义务。（3分）</w:t>
      </w:r>
    </w:p>
    <w:p>
      <w:pPr>
        <w:rPr>
          <w:rFonts w:hint="eastAsia"/>
          <w:color w:val="FFFFFF"/>
          <w:szCs w:val="24"/>
        </w:rPr>
      </w:pPr>
    </w:p>
    <w:p>
      <w:pPr>
        <w:rPr>
          <w:rFonts w:hint="eastAsia"/>
          <w:color w:val="FFFFFF"/>
          <w:szCs w:val="24"/>
        </w:rPr>
      </w:pPr>
    </w:p>
    <w:p>
      <w:pPr>
        <w:rPr>
          <w:rFonts w:hint="eastAsia"/>
          <w:color w:val="FFFFFF"/>
          <w:szCs w:val="24"/>
        </w:rPr>
      </w:pPr>
    </w:p>
    <w:p>
      <w:pPr>
        <w:rPr>
          <w:rFonts w:hint="eastAsia"/>
          <w:color w:val="FFFFFF"/>
          <w:szCs w:val="24"/>
        </w:rPr>
      </w:pPr>
    </w:p>
    <w:p>
      <w:pPr>
        <w:rPr>
          <w:rFonts w:hint="eastAsia"/>
          <w:color w:val="FFFFFF"/>
          <w:szCs w:val="24"/>
        </w:rPr>
      </w:pPr>
    </w:p>
    <w:p>
      <w:pPr>
        <w:rPr>
          <w:rFonts w:hint="eastAsia"/>
          <w:color w:val="FFFFFF"/>
          <w:szCs w:val="24"/>
        </w:rPr>
      </w:pPr>
    </w:p>
    <w:p>
      <w:pPr>
        <w:rPr>
          <w:rFonts w:hint="eastAsia"/>
          <w:color w:val="FFFFFF"/>
          <w:szCs w:val="24"/>
        </w:rPr>
      </w:pPr>
    </w:p>
    <w:p>
      <w:pPr>
        <w:spacing w:line="360" w:lineRule="auto"/>
        <w:jc w:val="center"/>
        <w:rPr>
          <w:rFonts w:ascii="宋体" w:hAnsi="宋体"/>
          <w:b/>
          <w:sz w:val="24"/>
        </w:rPr>
      </w:pPr>
      <w:r>
        <w:rPr>
          <w:rFonts w:hint="eastAsia" w:ascii="宋体" w:hAnsi="宋体"/>
          <w:b/>
          <w:sz w:val="24"/>
        </w:rPr>
        <w:t>2016年普通高等学校招生全国统一考试（海南卷）政治</w:t>
      </w:r>
    </w:p>
    <w:p>
      <w:pPr>
        <w:spacing w:line="360" w:lineRule="auto"/>
        <w:rPr>
          <w:rFonts w:ascii="宋体" w:hAnsi="宋体"/>
        </w:rPr>
      </w:pPr>
    </w:p>
    <w:p>
      <w:pPr>
        <w:spacing w:line="360" w:lineRule="auto"/>
        <w:rPr>
          <w:rFonts w:ascii="宋体" w:hAnsi="宋体"/>
          <w:b/>
        </w:rPr>
      </w:pPr>
      <w:r>
        <w:rPr>
          <w:rFonts w:hint="eastAsia" w:ascii="宋体" w:hAnsi="宋体"/>
          <w:b/>
        </w:rPr>
        <w:t>注意事项：</w:t>
      </w:r>
    </w:p>
    <w:p>
      <w:pPr>
        <w:spacing w:line="360" w:lineRule="auto"/>
        <w:rPr>
          <w:rFonts w:ascii="宋体" w:hAnsi="宋体"/>
        </w:rPr>
      </w:pPr>
      <w:r>
        <w:rPr>
          <w:rFonts w:hint="eastAsia" w:ascii="宋体" w:hAnsi="宋体"/>
        </w:rPr>
        <w:t xml:space="preserve">    1.本试卷分第</w:t>
      </w:r>
      <w:r>
        <w:rPr>
          <w:rFonts w:ascii="宋体" w:hAnsi="宋体"/>
        </w:rPr>
        <w:t>I</w:t>
      </w:r>
      <w:r>
        <w:rPr>
          <w:rFonts w:hint="eastAsia" w:ascii="宋体" w:hAnsi="宋体"/>
        </w:rPr>
        <w:t>卷（选择题）和第</w:t>
      </w:r>
      <w:r>
        <w:rPr>
          <w:rFonts w:ascii="宋体" w:hAnsi="宋体"/>
        </w:rPr>
        <w:t>II</w:t>
      </w:r>
      <w:r>
        <w:rPr>
          <w:rFonts w:hint="eastAsia" w:ascii="宋体" w:hAnsi="宋体"/>
        </w:rPr>
        <w:t>卷（非选择题）两部分。答卷前，考生务必将自己的姓名、准考证号填写在答题卡上。</w:t>
      </w:r>
    </w:p>
    <w:p>
      <w:pPr>
        <w:spacing w:line="360" w:lineRule="auto"/>
        <w:ind w:firstLine="420"/>
        <w:rPr>
          <w:rFonts w:ascii="宋体" w:hAnsi="宋体"/>
        </w:rPr>
      </w:pPr>
      <w:r>
        <w:rPr>
          <w:rFonts w:hint="eastAsia" w:ascii="宋体" w:hAnsi="宋体"/>
        </w:rPr>
        <w:t>2.回答第</w:t>
      </w:r>
      <w:r>
        <w:rPr>
          <w:rFonts w:ascii="宋体" w:hAnsi="宋体"/>
        </w:rPr>
        <w:t>I</w:t>
      </w:r>
      <w:r>
        <w:rPr>
          <w:rFonts w:hint="eastAsia" w:ascii="宋体" w:hAnsi="宋体"/>
        </w:rPr>
        <w:t>卷时，选出每小题答案后，用铅笔把答题卡上对应题目的答案标号涂黑。如需改动，用橡皮擦干净后，再选涂其他答案标号。写在本试卷上无效。</w:t>
      </w:r>
    </w:p>
    <w:p>
      <w:pPr>
        <w:spacing w:line="360" w:lineRule="auto"/>
        <w:ind w:firstLine="420"/>
        <w:rPr>
          <w:rFonts w:ascii="宋体" w:hAnsi="宋体"/>
        </w:rPr>
      </w:pPr>
      <w:r>
        <w:rPr>
          <w:rFonts w:hint="eastAsia" w:ascii="宋体" w:hAnsi="宋体"/>
        </w:rPr>
        <w:t>3.回答第</w:t>
      </w:r>
      <w:r>
        <w:rPr>
          <w:rFonts w:ascii="宋体" w:hAnsi="宋体"/>
        </w:rPr>
        <w:t>II</w:t>
      </w:r>
      <w:r>
        <w:rPr>
          <w:rFonts w:hint="eastAsia" w:ascii="宋体" w:hAnsi="宋体"/>
        </w:rPr>
        <w:t>卷时，将答案写在答题卡上。写在本试卷上无效。</w:t>
      </w:r>
    </w:p>
    <w:p>
      <w:pPr>
        <w:spacing w:line="360" w:lineRule="auto"/>
        <w:ind w:firstLine="420"/>
        <w:rPr>
          <w:rFonts w:ascii="宋体" w:hAnsi="宋体"/>
        </w:rPr>
      </w:pPr>
      <w:r>
        <w:rPr>
          <w:rFonts w:hint="eastAsia" w:ascii="宋体" w:hAnsi="宋体"/>
        </w:rPr>
        <w:t>4.考试结束后，将本试卷和答题卡一并交回。</w:t>
      </w:r>
    </w:p>
    <w:p>
      <w:pPr>
        <w:spacing w:line="360" w:lineRule="auto"/>
        <w:ind w:firstLine="420"/>
        <w:rPr>
          <w:rFonts w:ascii="宋体" w:hAnsi="宋体"/>
        </w:rPr>
      </w:pPr>
    </w:p>
    <w:p>
      <w:pPr>
        <w:spacing w:line="360" w:lineRule="auto"/>
        <w:jc w:val="center"/>
        <w:rPr>
          <w:rFonts w:ascii="宋体" w:hAnsi="宋体"/>
          <w:b/>
          <w:sz w:val="28"/>
          <w:szCs w:val="28"/>
        </w:rPr>
      </w:pPr>
      <w:r>
        <w:rPr>
          <w:rFonts w:hint="eastAsia" w:ascii="宋体" w:hAnsi="宋体"/>
          <w:b/>
          <w:sz w:val="28"/>
          <w:szCs w:val="28"/>
        </w:rPr>
        <w:t>第</w:t>
      </w:r>
      <w:r>
        <w:rPr>
          <w:rFonts w:ascii="宋体" w:hAnsi="宋体"/>
          <w:b/>
          <w:sz w:val="28"/>
          <w:szCs w:val="28"/>
        </w:rPr>
        <w:t>I</w:t>
      </w:r>
      <w:r>
        <w:rPr>
          <w:rFonts w:hint="eastAsia" w:ascii="宋体" w:hAnsi="宋体"/>
          <w:b/>
          <w:sz w:val="28"/>
          <w:szCs w:val="28"/>
        </w:rPr>
        <w:t>卷</w:t>
      </w:r>
    </w:p>
    <w:p>
      <w:pPr>
        <w:spacing w:line="360" w:lineRule="auto"/>
        <w:ind w:firstLine="420"/>
        <w:rPr>
          <w:b/>
        </w:rPr>
      </w:pPr>
      <w:r>
        <w:rPr>
          <w:rFonts w:hint="eastAsia"/>
          <w:b/>
        </w:rPr>
        <w:t>本卷共22小题，每小题2分。在每小题给出的四个选项中，只有一项是符合题目要求的。</w:t>
      </w:r>
    </w:p>
    <w:p>
      <w:pPr>
        <w:spacing w:line="360" w:lineRule="auto"/>
        <w:ind w:left="210" w:hanging="210" w:hangingChars="100"/>
      </w:pPr>
      <w:r>
        <w:rPr>
          <w:rFonts w:hint="eastAsia"/>
        </w:rPr>
        <w:t>1</w:t>
      </w:r>
      <w:r>
        <w:rPr>
          <w:rFonts w:hint="eastAsia" w:ascii="宋体" w:hAnsi="宋体"/>
        </w:rPr>
        <w:t>.</w:t>
      </w:r>
      <w:r>
        <w:rPr>
          <w:rFonts w:hint="eastAsia"/>
        </w:rPr>
        <w:t>小倩跟妈妈去农贸市场，发现市场上出售的养鸡场的鸡大约50元/只，农村散养的鸡大约150元/只，价格悬殊。在下列选项中，与小倩的发现属于同类价格现象的是</w:t>
      </w:r>
    </w:p>
    <w:p>
      <w:pPr>
        <w:spacing w:line="360" w:lineRule="auto"/>
        <w:ind w:firstLine="210" w:firstLineChars="100"/>
      </w:pPr>
      <w:r>
        <w:rPr>
          <w:rFonts w:hint="eastAsia"/>
        </w:rPr>
        <w:t>A.在老字号裁缝铺定制的旗袍价格是某成衣公司旗袍价格的3倍</w:t>
      </w:r>
    </w:p>
    <w:p>
      <w:pPr>
        <w:spacing w:line="360" w:lineRule="auto"/>
        <w:ind w:firstLine="210" w:firstLineChars="100"/>
      </w:pPr>
      <w:r>
        <w:rPr>
          <w:rFonts w:hint="eastAsia"/>
        </w:rPr>
        <w:t>B.3月份北京市场上的草莓价格是海南三亚草莓价格的3倍</w:t>
      </w:r>
    </w:p>
    <w:p>
      <w:pPr>
        <w:spacing w:line="360" w:lineRule="auto"/>
        <w:ind w:firstLine="210" w:firstLineChars="100"/>
      </w:pPr>
      <w:r>
        <w:rPr>
          <w:rFonts w:hint="eastAsia"/>
        </w:rPr>
        <w:t>C.中国销售的进口汽车价格是国外同款汽车价格的2倍</w:t>
      </w:r>
    </w:p>
    <w:p>
      <w:pPr>
        <w:spacing w:line="360" w:lineRule="auto"/>
        <w:ind w:firstLine="210" w:firstLineChars="100"/>
      </w:pPr>
      <w:r>
        <w:rPr>
          <w:rFonts w:hint="eastAsia"/>
        </w:rPr>
        <w:t>D.广州的租车价格大约是合肥租车价格的1.5倍</w:t>
      </w:r>
    </w:p>
    <w:p>
      <w:pPr>
        <w:spacing w:line="360" w:lineRule="auto"/>
        <w:rPr>
          <w:color w:val="FF0000"/>
        </w:rPr>
      </w:pPr>
      <w:r>
        <w:rPr>
          <w:rFonts w:hint="eastAsia"/>
          <w:color w:val="FF0000"/>
        </w:rPr>
        <w:t>【答案】A</w:t>
      </w:r>
    </w:p>
    <w:p>
      <w:pPr>
        <w:spacing w:line="360" w:lineRule="auto"/>
        <w:rPr>
          <w:rFonts w:hint="eastAsia"/>
          <w:color w:val="FF0000"/>
        </w:rPr>
      </w:pPr>
      <w:r>
        <w:rPr>
          <w:rFonts w:hint="eastAsia"/>
          <w:color w:val="FF0000"/>
        </w:rPr>
        <w:drawing>
          <wp:inline distT="0" distB="0" distL="114300" distR="114300">
            <wp:extent cx="6238875" cy="895350"/>
            <wp:effectExtent l="0" t="0" r="635" b="635"/>
            <wp:docPr id="16" name="图片 1"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www.gkxx.com"/>
                    <pic:cNvPicPr>
                      <a:picLocks noChangeAspect="1"/>
                    </pic:cNvPicPr>
                  </pic:nvPicPr>
                  <pic:blipFill>
                    <a:blip r:embed="rId10">
                      <a:lum contrast="40000"/>
                    </a:blip>
                    <a:stretch>
                      <a:fillRect/>
                    </a:stretch>
                  </pic:blipFill>
                  <pic:spPr>
                    <a:xfrm>
                      <a:off x="0" y="0"/>
                      <a:ext cx="6238875" cy="895350"/>
                    </a:xfrm>
                    <a:prstGeom prst="rect">
                      <a:avLst/>
                    </a:prstGeom>
                    <a:noFill/>
                    <a:ln w="9525">
                      <a:noFill/>
                    </a:ln>
                    <a:effectLst/>
                  </pic:spPr>
                </pic:pic>
              </a:graphicData>
            </a:graphic>
          </wp:inline>
        </w:drawing>
      </w:r>
      <w:r>
        <w:rPr>
          <w:rFonts w:hint="eastAsia"/>
          <w:color w:val="FF0000"/>
        </w:rPr>
        <w:t>【考点定位】影响价格的因素</w:t>
      </w:r>
    </w:p>
    <w:p>
      <w:pPr>
        <w:spacing w:line="360" w:lineRule="auto"/>
        <w:rPr>
          <w:rFonts w:ascii="宋体" w:hAnsi="宋体"/>
          <w:color w:val="FF0000"/>
          <w:szCs w:val="21"/>
        </w:rPr>
      </w:pPr>
      <w:r>
        <w:rPr>
          <w:rFonts w:hint="eastAsia" w:ascii="宋体" w:hAnsi="宋体"/>
          <w:color w:val="FF0000"/>
          <w:szCs w:val="21"/>
        </w:rPr>
        <w:t>【名师点睛】本题考查影响价格的因素。影响价格的因素可从多方面来考虑，主要有以下几方面：（1）商品的价值量。一般地说，价格高低与价值大小成正比，价格是由价值决定的。（2）供求关系。供求关系是影响价格的直接因素。（3）纸币发行量。当纸币的发行量超过流通中实际需要的货币量时，就会引起纸币贬值，物价上涨。（4）货币自身的价值。当商品价值不变时，商品价格与货币自身的价值成正比，即货币价值上升，则商品价格下降；货币价值下降，则商品价格上升。（5）市场调节自发性的影响。市场调节的自发性极易出现哄抬物价等行为。（6）国家政策的影响。</w:t>
      </w:r>
    </w:p>
    <w:p>
      <w:pPr>
        <w:spacing w:line="360" w:lineRule="auto"/>
        <w:ind w:left="143" w:leftChars="-32" w:hanging="210" w:hangingChars="100"/>
      </w:pPr>
      <w:r>
        <w:rPr>
          <w:rFonts w:hint="eastAsia"/>
        </w:rPr>
        <w:t>2</w:t>
      </w:r>
      <w:r>
        <w:rPr>
          <w:rFonts w:hint="eastAsia" w:ascii="宋体" w:hAnsi="宋体"/>
        </w:rPr>
        <w:t>.</w:t>
      </w:r>
      <w:bookmarkStart w:id="0" w:name="OLE_LINK1"/>
      <w:r>
        <w:rPr>
          <w:rFonts w:hint="eastAsia"/>
        </w:rPr>
        <w:t>移动支付</w:t>
      </w:r>
      <w:bookmarkEnd w:id="0"/>
      <w:r>
        <w:rPr>
          <w:rFonts w:hint="eastAsia"/>
        </w:rPr>
        <w:t>是指利用手机等移动终端对商品或服务的交易进行结算的一种方式。随着移动支付手段的兴起，越来越多的消费者开始通过移动支付方式完成交易。在其他条件不变的前提下，移动支付对货币流通的影响是</w:t>
      </w:r>
    </w:p>
    <w:p>
      <w:pPr>
        <w:spacing w:line="360" w:lineRule="auto"/>
        <w:ind w:firstLine="140" w:firstLineChars="67"/>
      </w:pPr>
      <w:r>
        <w:rPr>
          <w:rFonts w:hint="eastAsia"/>
        </w:rPr>
        <w:t>①货币流通速度加快   ②流通中所需的货币量减少</w:t>
      </w:r>
    </w:p>
    <w:p>
      <w:pPr>
        <w:spacing w:line="360" w:lineRule="auto"/>
        <w:ind w:firstLine="140" w:firstLineChars="67"/>
      </w:pPr>
      <w:r>
        <w:rPr>
          <w:rFonts w:hint="eastAsia"/>
        </w:rPr>
        <w:t>③货币周转次数减少   ④货币的实际供应量增加</w:t>
      </w:r>
    </w:p>
    <w:p>
      <w:pPr>
        <w:spacing w:line="360" w:lineRule="auto"/>
        <w:ind w:firstLine="140" w:firstLineChars="67"/>
        <w:rPr>
          <w:rFonts w:hint="eastAsia"/>
        </w:rPr>
      </w:pPr>
      <w:r>
        <w:rPr>
          <w:rFonts w:hint="eastAsia"/>
        </w:rPr>
        <w:t>A.①②     B.①④       C.②③       D.③④</w:t>
      </w:r>
    </w:p>
    <w:p>
      <w:pPr>
        <w:spacing w:line="360" w:lineRule="auto"/>
        <w:rPr>
          <w:color w:val="FF0000"/>
        </w:rPr>
      </w:pPr>
      <w:r>
        <w:rPr>
          <w:rFonts w:hint="eastAsia"/>
          <w:color w:val="FF0000"/>
        </w:rPr>
        <w:t>【答案】A</w:t>
      </w:r>
    </w:p>
    <w:p>
      <w:pPr>
        <w:spacing w:line="360" w:lineRule="auto"/>
        <w:rPr>
          <w:rFonts w:hint="eastAsia"/>
          <w:color w:val="FF0000"/>
        </w:rPr>
      </w:pPr>
      <w:r>
        <w:rPr>
          <w:rFonts w:hint="eastAsia" w:ascii="宋体" w:hAnsi="宋体"/>
          <w:color w:val="FF0000"/>
        </w:rPr>
        <w:t>【解析】移动支付的出现，将会减少人们对货币的需求，从而使货币流通速度加快。①②正确；移动支付可直接支付到位，减少了支付的中间环节，进而使货币的周转次数增加，③错误；移动支付并不会使货币的实际供应量增加，④不选。故本题答案选择A。</w:t>
      </w:r>
    </w:p>
    <w:p>
      <w:pPr>
        <w:spacing w:line="360" w:lineRule="auto"/>
        <w:rPr>
          <w:rFonts w:hint="eastAsia"/>
          <w:color w:val="FF0000"/>
        </w:rPr>
      </w:pPr>
      <w:r>
        <w:rPr>
          <w:rFonts w:hint="eastAsia"/>
          <w:color w:val="FF0000"/>
        </w:rPr>
        <w:t>【考点定位】货币流通规律</w:t>
      </w:r>
    </w:p>
    <w:p>
      <w:pPr>
        <w:spacing w:line="360" w:lineRule="auto"/>
        <w:rPr>
          <w:color w:val="FF0000"/>
        </w:rPr>
      </w:pPr>
      <w:r>
        <w:rPr>
          <w:rFonts w:hint="eastAsia"/>
          <w:color w:val="FF0000"/>
        </w:rPr>
        <w:t>【名师点睛】  移动支付与第三方支付的兴起，从以下几种途径影响货币控制：一是移动支付与第三方支付的低交易成本（支付本身的交易成本低，并且金融商品属性间接降低了交易成本），减少了人们对现金货币的需求；二是移动支付与第三方支付的金融商品属性，模糊了货币层次，会影响基础货币与货币乘数，从而影响货币供给；三是移动支付、第三方支付的快速发展，同与之相伴随的电子货币的私人供给一道，在某种程度上改变了由中央银行和商业银行构成的货币供给体系，这将对货币供给产生一定的影响。</w:t>
      </w:r>
    </w:p>
    <w:p>
      <w:pPr>
        <w:spacing w:line="360" w:lineRule="auto"/>
        <w:ind w:left="143" w:leftChars="-32" w:hanging="210" w:hangingChars="100"/>
      </w:pPr>
      <w:r>
        <w:rPr>
          <w:rFonts w:hint="eastAsia"/>
        </w:rPr>
        <w:t>3.发行国债是政府筹集资金的重要方式，这些债务最终是要偿还的。政府偿还国债的主要资金来源是</w:t>
      </w:r>
    </w:p>
    <w:p>
      <w:pPr>
        <w:spacing w:line="360" w:lineRule="auto"/>
        <w:ind w:firstLine="140" w:firstLineChars="67"/>
      </w:pPr>
      <w:r>
        <w:rPr>
          <w:rFonts w:hint="eastAsia"/>
        </w:rPr>
        <w:t>A.新国债的发行收入        B.国有企业上缴的利润</w:t>
      </w:r>
    </w:p>
    <w:p>
      <w:pPr>
        <w:spacing w:line="360" w:lineRule="auto"/>
        <w:ind w:left="141" w:leftChars="67"/>
      </w:pPr>
      <w:r>
        <w:rPr>
          <w:rFonts w:hint="eastAsia"/>
        </w:rPr>
        <w:t>C.国债的投资收益          D.国家税收收入</w:t>
      </w:r>
    </w:p>
    <w:p>
      <w:pPr>
        <w:spacing w:line="360" w:lineRule="auto"/>
        <w:rPr>
          <w:rFonts w:ascii="宋体" w:hAnsi="宋体"/>
        </w:rPr>
      </w:pPr>
      <w:r>
        <w:rPr>
          <w:rFonts w:hint="eastAsia"/>
          <w:color w:val="FF0000"/>
        </w:rPr>
        <w:t>【答案】</w:t>
      </w:r>
      <w:r>
        <w:rPr>
          <w:rFonts w:hint="eastAsia" w:ascii="宋体" w:hAnsi="宋体"/>
          <w:color w:val="FF0000"/>
        </w:rPr>
        <w:t>D</w:t>
      </w:r>
    </w:p>
    <w:p>
      <w:pPr>
        <w:spacing w:line="360" w:lineRule="auto"/>
        <w:rPr>
          <w:rFonts w:hint="eastAsia"/>
          <w:color w:val="FF0000"/>
        </w:rPr>
      </w:pPr>
      <w:r>
        <w:rPr>
          <w:rFonts w:hint="eastAsia"/>
          <w:color w:val="FF0000"/>
        </w:rPr>
        <w:drawing>
          <wp:inline distT="0" distB="0" distL="114300" distR="114300">
            <wp:extent cx="6238875" cy="904875"/>
            <wp:effectExtent l="0" t="0" r="635" b="1905"/>
            <wp:docPr id="17" name="图片 2"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ww.gkxx.com"/>
                    <pic:cNvPicPr>
                      <a:picLocks noChangeAspect="1"/>
                    </pic:cNvPicPr>
                  </pic:nvPicPr>
                  <pic:blipFill>
                    <a:blip r:embed="rId11">
                      <a:lum contrast="60000"/>
                    </a:blip>
                    <a:stretch>
                      <a:fillRect/>
                    </a:stretch>
                  </pic:blipFill>
                  <pic:spPr>
                    <a:xfrm>
                      <a:off x="0" y="0"/>
                      <a:ext cx="6238875" cy="904875"/>
                    </a:xfrm>
                    <a:prstGeom prst="rect">
                      <a:avLst/>
                    </a:prstGeom>
                    <a:noFill/>
                    <a:ln w="9525">
                      <a:noFill/>
                    </a:ln>
                    <a:effectLst/>
                  </pic:spPr>
                </pic:pic>
              </a:graphicData>
            </a:graphic>
          </wp:inline>
        </w:drawing>
      </w:r>
      <w:r>
        <w:rPr>
          <w:rFonts w:hint="eastAsia"/>
          <w:color w:val="FF0000"/>
        </w:rPr>
        <w:t>【考点定位】财政收入与支出</w:t>
      </w:r>
    </w:p>
    <w:p>
      <w:pPr>
        <w:spacing w:line="360" w:lineRule="auto"/>
        <w:rPr>
          <w:color w:val="FF0000"/>
        </w:rPr>
      </w:pPr>
      <w:r>
        <w:rPr>
          <w:rFonts w:hint="eastAsia"/>
          <w:color w:val="FF0000"/>
        </w:rPr>
        <w:t>【名师点睛】财政收入的构成主要包括税收收入、利润收入、债务收入以及其他收入。其中，税收是国家组织财政收入最普遍的形式，是财政收入的最重要来源。</w:t>
      </w:r>
    </w:p>
    <w:p>
      <w:pPr>
        <w:spacing w:line="360" w:lineRule="auto"/>
        <w:ind w:left="143" w:leftChars="-32" w:hanging="210" w:hangingChars="100"/>
      </w:pPr>
      <w:r>
        <w:rPr>
          <w:rFonts w:hint="eastAsia"/>
        </w:rPr>
        <w:t>4.据研究，每一位消费者身后大约有250个亲朋好友。如果赢得了一位消费者的好感，就意味着赢得了250个人的好感；反之，如果得罪了一位消费者，也就意味着得罪了250个人。这就是商场中的“250定律”。据此，企业应该</w:t>
      </w:r>
    </w:p>
    <w:p>
      <w:pPr>
        <w:spacing w:line="360" w:lineRule="auto"/>
        <w:ind w:left="141" w:leftChars="67"/>
      </w:pPr>
      <w:r>
        <w:rPr>
          <w:rFonts w:hint="eastAsia"/>
        </w:rPr>
        <w:t>①以消费者利益为经营目标，扩大市场</w:t>
      </w:r>
    </w:p>
    <w:p>
      <w:pPr>
        <w:spacing w:line="360" w:lineRule="auto"/>
        <w:ind w:left="141" w:leftChars="67"/>
      </w:pPr>
      <w:r>
        <w:rPr>
          <w:rFonts w:hint="eastAsia"/>
        </w:rPr>
        <w:t>②自觉遵守市场道德，坚持诚信经营</w:t>
      </w:r>
    </w:p>
    <w:p>
      <w:pPr>
        <w:spacing w:line="360" w:lineRule="auto"/>
        <w:ind w:left="141" w:leftChars="67"/>
      </w:pPr>
      <w:r>
        <w:rPr>
          <w:rFonts w:hint="eastAsia"/>
        </w:rPr>
        <w:t>③提高生产能力，确保市场经营</w:t>
      </w:r>
    </w:p>
    <w:p>
      <w:pPr>
        <w:spacing w:line="360" w:lineRule="auto"/>
        <w:ind w:left="141" w:leftChars="67"/>
      </w:pPr>
      <w:r>
        <w:rPr>
          <w:rFonts w:hint="eastAsia"/>
        </w:rPr>
        <w:t>④实施品牌战略，树立良好企业形象</w:t>
      </w:r>
    </w:p>
    <w:p>
      <w:pPr>
        <w:spacing w:line="360" w:lineRule="auto"/>
        <w:ind w:firstLine="210" w:firstLineChars="100"/>
      </w:pPr>
      <w:r>
        <w:rPr>
          <w:rFonts w:hint="eastAsia"/>
        </w:rPr>
        <w:t>A. ①②   B.①③       C.②④       D.③④</w:t>
      </w:r>
    </w:p>
    <w:p>
      <w:pPr>
        <w:spacing w:line="360" w:lineRule="auto"/>
        <w:rPr>
          <w:rFonts w:ascii="宋体" w:hAnsi="宋体"/>
        </w:rPr>
      </w:pPr>
      <w:r>
        <w:rPr>
          <w:rFonts w:hint="eastAsia"/>
          <w:color w:val="FF0000"/>
        </w:rPr>
        <w:t>【答案】</w:t>
      </w:r>
      <w:r>
        <w:rPr>
          <w:rFonts w:hint="eastAsia" w:ascii="宋体" w:hAnsi="宋体"/>
          <w:color w:val="FF0000"/>
        </w:rPr>
        <w:t>C</w:t>
      </w:r>
    </w:p>
    <w:p>
      <w:pPr>
        <w:spacing w:line="360" w:lineRule="auto"/>
        <w:rPr>
          <w:rFonts w:hint="eastAsia"/>
          <w:color w:val="FF0000"/>
        </w:rPr>
      </w:pPr>
      <w:r>
        <w:rPr>
          <w:rFonts w:hint="eastAsia"/>
          <w:color w:val="FF0000"/>
        </w:rPr>
        <w:t>【解析】</w:t>
      </w:r>
      <w:r>
        <w:rPr>
          <w:rFonts w:hint="eastAsia" w:ascii="宋体" w:hAnsi="宋体"/>
          <w:color w:val="FF0000"/>
        </w:rPr>
        <w:t>从材料中可知，企业要想经营成功，必须善待每一位消费者，照顾好每一位消费者，这样就能带动更多的潜在客户。而企业要想使消费者满意，就要自觉遵守市场道德，诚信经营，同时也要实施品牌战略，树立良好形象，故②④正确</w:t>
      </w:r>
      <w:r>
        <w:rPr>
          <w:rFonts w:hint="eastAsia"/>
          <w:color w:val="FF0000"/>
        </w:rPr>
        <w:t>；①③均没有从让消费者满意这个角度来阐述怎么经营，不符题意；故本题答案选择C。</w:t>
      </w:r>
    </w:p>
    <w:p>
      <w:pPr>
        <w:spacing w:line="360" w:lineRule="auto"/>
        <w:rPr>
          <w:rFonts w:hint="eastAsia"/>
          <w:color w:val="FF0000"/>
        </w:rPr>
      </w:pPr>
      <w:r>
        <w:rPr>
          <w:rFonts w:hint="eastAsia"/>
          <w:color w:val="FF0000"/>
        </w:rPr>
        <w:t>【考点定位】企业的经营与发展</w:t>
      </w:r>
    </w:p>
    <w:p>
      <w:pPr>
        <w:spacing w:line="360" w:lineRule="auto"/>
        <w:rPr>
          <w:rFonts w:ascii="宋体" w:hAnsi="宋体"/>
          <w:color w:val="FF0000"/>
        </w:rPr>
      </w:pPr>
      <w:r>
        <w:rPr>
          <w:rFonts w:hint="eastAsia"/>
          <w:color w:val="FF0000"/>
        </w:rPr>
        <w:t>【名师点睛】本题涉及到企业怎样经营才能成功的问题，回答此类问题常见的关键词有：</w:t>
      </w:r>
      <w:r>
        <w:rPr>
          <w:rFonts w:hint="eastAsia" w:ascii="宋体" w:hAnsi="宋体"/>
          <w:color w:val="FF0000"/>
        </w:rPr>
        <w:t>①制定正确的经营战略；②提高自主创新能力；③诚信经营，树立良好的信誉与形象；④通过兼并、强强联合，实现优势互补，优化资源配置，提高竞争力；⑤遵守法律和法规，承担社会责任；⑥转变企业的发展方式；⑦创新利用外资方式，优化外资利用结构，开展国际化经营；⑧坚持以质取胜和市场多元化战略；⑨要有规则意识和利用世贸组织规则的本领；⑩自觉维护劳动者合法权益，提高经营者和劳动者的素质。</w:t>
      </w:r>
    </w:p>
    <w:p>
      <w:pPr>
        <w:spacing w:line="360" w:lineRule="auto"/>
        <w:ind w:left="210" w:hanging="210" w:hangingChars="100"/>
      </w:pPr>
      <w:r>
        <w:rPr>
          <w:rFonts w:hint="eastAsia"/>
        </w:rPr>
        <w:t>5.受销量下降、原材料价格上涨的影响，我国某电视机生产企业2015年的利润率仅为1%。为提高利润率，该企业采取的措施是</w:t>
      </w:r>
    </w:p>
    <w:p>
      <w:pPr>
        <w:spacing w:line="360" w:lineRule="auto"/>
        <w:ind w:left="141" w:leftChars="67"/>
      </w:pPr>
      <w:r>
        <w:rPr>
          <w:rFonts w:hint="eastAsia"/>
        </w:rPr>
        <w:t>①发行企业债券，扩大企业生产规模   ②提高产品价格，抵消原材料价格的上涨</w:t>
      </w:r>
    </w:p>
    <w:p>
      <w:pPr>
        <w:spacing w:line="360" w:lineRule="auto"/>
        <w:ind w:left="141" w:leftChars="67"/>
      </w:pPr>
      <w:r>
        <w:rPr>
          <w:rFonts w:hint="eastAsia"/>
        </w:rPr>
        <w:t>③优化管理流程，降低生产成本       ④调整产品结构，满足多种消费需求</w:t>
      </w:r>
    </w:p>
    <w:p>
      <w:pPr>
        <w:spacing w:line="360" w:lineRule="auto"/>
        <w:ind w:firstLine="210" w:firstLineChars="100"/>
      </w:pPr>
      <w:r>
        <w:rPr>
          <w:rFonts w:hint="eastAsia"/>
        </w:rPr>
        <w:t>A. ①②   B.①③       C.②④       D.③④</w:t>
      </w:r>
    </w:p>
    <w:p>
      <w:pPr>
        <w:spacing w:line="360" w:lineRule="auto"/>
        <w:rPr>
          <w:rFonts w:ascii="宋体" w:hAnsi="宋体"/>
        </w:rPr>
      </w:pPr>
      <w:r>
        <w:rPr>
          <w:rFonts w:hint="eastAsia"/>
          <w:color w:val="FF0000"/>
        </w:rPr>
        <w:t>【答案】</w:t>
      </w:r>
      <w:r>
        <w:rPr>
          <w:rFonts w:hint="eastAsia" w:ascii="宋体" w:hAnsi="宋体"/>
          <w:color w:val="FF0000"/>
        </w:rPr>
        <w:t>D</w:t>
      </w:r>
    </w:p>
    <w:p>
      <w:pPr>
        <w:spacing w:line="360" w:lineRule="auto"/>
        <w:rPr>
          <w:rFonts w:hint="eastAsia"/>
          <w:color w:val="FF0000"/>
        </w:rPr>
      </w:pPr>
      <w:r>
        <w:rPr>
          <w:rFonts w:hint="eastAsia"/>
          <w:color w:val="FF0000"/>
        </w:rPr>
        <w:drawing>
          <wp:inline distT="0" distB="0" distL="114300" distR="114300">
            <wp:extent cx="6248400" cy="885825"/>
            <wp:effectExtent l="0" t="0" r="1905" b="10160"/>
            <wp:docPr id="5" name="图片 3"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www.gkxx.com"/>
                    <pic:cNvPicPr>
                      <a:picLocks noChangeAspect="1"/>
                    </pic:cNvPicPr>
                  </pic:nvPicPr>
                  <pic:blipFill>
                    <a:blip r:embed="rId12">
                      <a:lum contrast="40000"/>
                    </a:blip>
                    <a:stretch>
                      <a:fillRect/>
                    </a:stretch>
                  </pic:blipFill>
                  <pic:spPr>
                    <a:xfrm>
                      <a:off x="0" y="0"/>
                      <a:ext cx="6248400" cy="885825"/>
                    </a:xfrm>
                    <a:prstGeom prst="rect">
                      <a:avLst/>
                    </a:prstGeom>
                    <a:noFill/>
                    <a:ln w="9525">
                      <a:noFill/>
                    </a:ln>
                    <a:effectLst/>
                  </pic:spPr>
                </pic:pic>
              </a:graphicData>
            </a:graphic>
          </wp:inline>
        </w:drawing>
      </w:r>
      <w:r>
        <w:rPr>
          <w:rFonts w:hint="eastAsia"/>
          <w:color w:val="FF0000"/>
        </w:rPr>
        <w:t>【考点定位】企业的经济效益</w:t>
      </w:r>
    </w:p>
    <w:p>
      <w:pPr>
        <w:spacing w:line="360" w:lineRule="auto"/>
        <w:rPr>
          <w:color w:val="FF0000"/>
        </w:rPr>
      </w:pPr>
      <w:r>
        <w:rPr>
          <w:rFonts w:hint="eastAsia"/>
          <w:color w:val="FF0000"/>
        </w:rPr>
        <w:t>【名师点睛】常见的</w:t>
      </w:r>
      <w:r>
        <w:rPr>
          <w:rFonts w:ascii="Arial" w:hAnsi="Arial" w:cs="Arial"/>
          <w:color w:val="FF0000"/>
          <w:szCs w:val="21"/>
        </w:rPr>
        <w:t>企业利润率主要有下列</w:t>
      </w:r>
      <w:r>
        <w:rPr>
          <w:rFonts w:hint="eastAsia" w:ascii="Arial" w:hAnsi="Arial" w:cs="Arial"/>
          <w:color w:val="FF0000"/>
          <w:szCs w:val="21"/>
        </w:rPr>
        <w:t>二</w:t>
      </w:r>
      <w:r>
        <w:rPr>
          <w:rFonts w:ascii="Arial" w:hAnsi="Arial" w:cs="Arial"/>
          <w:color w:val="FF0000"/>
          <w:szCs w:val="21"/>
        </w:rPr>
        <w:t>种形式</w:t>
      </w:r>
      <w:r>
        <w:rPr>
          <w:rFonts w:hint="eastAsia" w:ascii="Arial" w:hAnsi="Arial" w:cs="Arial"/>
          <w:color w:val="FF0000"/>
          <w:szCs w:val="21"/>
        </w:rPr>
        <w:t>：</w:t>
      </w:r>
      <w:r>
        <w:rPr>
          <w:rFonts w:hint="eastAsia" w:ascii="宋体" w:hAnsi="宋体" w:cs="宋体"/>
          <w:color w:val="FF0000"/>
          <w:szCs w:val="21"/>
        </w:rPr>
        <w:t>①</w:t>
      </w:r>
      <w:r>
        <w:rPr>
          <w:rFonts w:ascii="Arial" w:hAnsi="Arial" w:cs="Arial"/>
          <w:color w:val="FF0000"/>
          <w:szCs w:val="21"/>
        </w:rPr>
        <w:t>成本利润率。一定时期的产品销售利润对产品销售成本的比率。在一定时期内企业的产品成本越低，利润越多，成本利润率也就越高。这个指标可以直接表明降低成本的经济效果，是制订新产品价格的重要依据。</w:t>
      </w:r>
      <w:r>
        <w:rPr>
          <w:rFonts w:hint="eastAsia" w:ascii="宋体" w:hAnsi="宋体" w:cs="宋体"/>
          <w:color w:val="FF0000"/>
          <w:szCs w:val="21"/>
        </w:rPr>
        <w:t>②</w:t>
      </w:r>
      <w:r>
        <w:rPr>
          <w:rFonts w:ascii="Arial" w:hAnsi="Arial" w:cs="Arial"/>
          <w:color w:val="FF0000"/>
          <w:szCs w:val="21"/>
        </w:rPr>
        <w:t>销售利润率。一定时期的产品销售利润对产品销售收入的比率。这个指标与成本利润率具有相同作用，在实际工作中，也可用来测算计划利润额。</w:t>
      </w:r>
      <w:r>
        <w:rPr>
          <w:rFonts w:hint="eastAsia" w:ascii="Arial" w:hAnsi="Arial" w:cs="Arial"/>
          <w:color w:val="FF0000"/>
          <w:szCs w:val="21"/>
        </w:rPr>
        <w:t>不管是哪一种利润率，单纯的不顾实际情况地扩大生产规模或提高产品价格，都不会使利润率获得提高。</w:t>
      </w:r>
    </w:p>
    <w:p>
      <w:pPr>
        <w:spacing w:line="360" w:lineRule="auto"/>
        <w:ind w:left="210" w:hanging="210" w:hangingChars="100"/>
      </w:pPr>
      <w:r>
        <w:rPr>
          <w:rFonts w:hint="eastAsia"/>
        </w:rPr>
        <w:t>6.2015年，中央政府定价范围大幅缩减，定价种类由13种（类）减少到7种（类），减少约46%；具体定价项目由100项减少到20项，减少80%。这一举措的目的是</w:t>
      </w:r>
    </w:p>
    <w:p>
      <w:pPr>
        <w:spacing w:line="360" w:lineRule="auto"/>
        <w:ind w:firstLine="210" w:firstLineChars="100"/>
      </w:pPr>
      <w:r>
        <w:rPr>
          <w:rFonts w:hint="eastAsia"/>
        </w:rPr>
        <w:t>①完善价格的市场形成机制      ②扩大市场对价格的影响</w:t>
      </w:r>
    </w:p>
    <w:p>
      <w:pPr>
        <w:spacing w:line="360" w:lineRule="auto"/>
        <w:ind w:firstLine="210" w:firstLineChars="100"/>
      </w:pPr>
      <w:r>
        <w:rPr>
          <w:rFonts w:hint="eastAsia"/>
        </w:rPr>
        <w:t>③消除政府对价格的干预        ④稳定市场价格水平</w:t>
      </w:r>
    </w:p>
    <w:p>
      <w:pPr>
        <w:spacing w:line="360" w:lineRule="auto"/>
        <w:ind w:firstLine="210" w:firstLineChars="100"/>
      </w:pPr>
      <w:r>
        <w:rPr>
          <w:rFonts w:hint="eastAsia"/>
        </w:rPr>
        <w:t>A.①②     B.①④       C.②③       D.③④</w:t>
      </w:r>
    </w:p>
    <w:p>
      <w:pPr>
        <w:spacing w:line="360" w:lineRule="auto"/>
        <w:rPr>
          <w:rFonts w:hint="eastAsia" w:ascii="宋体" w:hAnsi="宋体"/>
        </w:rPr>
      </w:pPr>
      <w:r>
        <w:rPr>
          <w:rFonts w:hint="eastAsia"/>
          <w:color w:val="FF0000"/>
        </w:rPr>
        <w:t>【答案】A</w:t>
      </w:r>
    </w:p>
    <w:p>
      <w:pPr>
        <w:spacing w:line="360" w:lineRule="auto"/>
        <w:rPr>
          <w:rFonts w:hint="eastAsia"/>
          <w:color w:val="FF0000"/>
        </w:rPr>
      </w:pPr>
      <w:r>
        <w:rPr>
          <w:rFonts w:hint="eastAsia"/>
          <w:color w:val="FF0000"/>
        </w:rPr>
        <w:drawing>
          <wp:inline distT="0" distB="0" distL="114300" distR="114300">
            <wp:extent cx="6315075" cy="1219200"/>
            <wp:effectExtent l="0" t="0" r="0" b="635"/>
            <wp:docPr id="6" name="图片 4"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www.gkxx.com"/>
                    <pic:cNvPicPr>
                      <a:picLocks noChangeAspect="1"/>
                    </pic:cNvPicPr>
                  </pic:nvPicPr>
                  <pic:blipFill>
                    <a:blip r:embed="rId13">
                      <a:lum contrast="40000"/>
                    </a:blip>
                    <a:stretch>
                      <a:fillRect/>
                    </a:stretch>
                  </pic:blipFill>
                  <pic:spPr>
                    <a:xfrm>
                      <a:off x="0" y="0"/>
                      <a:ext cx="6315075" cy="1219200"/>
                    </a:xfrm>
                    <a:prstGeom prst="rect">
                      <a:avLst/>
                    </a:prstGeom>
                    <a:noFill/>
                    <a:ln w="9525">
                      <a:noFill/>
                    </a:ln>
                    <a:effectLst/>
                  </pic:spPr>
                </pic:pic>
              </a:graphicData>
            </a:graphic>
          </wp:inline>
        </w:drawing>
      </w:r>
      <w:r>
        <w:rPr>
          <w:rFonts w:hint="eastAsia"/>
          <w:color w:val="FF0000"/>
        </w:rPr>
        <w:t>【考点定位】市场配置资源</w:t>
      </w:r>
    </w:p>
    <w:p>
      <w:pPr>
        <w:spacing w:line="360" w:lineRule="auto"/>
        <w:ind w:left="210" w:hanging="210" w:hangingChars="100"/>
        <w:rPr>
          <w:rFonts w:hint="eastAsia"/>
          <w:color w:val="FF0000"/>
        </w:rPr>
      </w:pPr>
      <w:r>
        <w:rPr>
          <w:rFonts w:hint="eastAsia"/>
          <w:color w:val="FF0000"/>
        </w:rPr>
        <w:t>【名师点睛】缩小政府定价范围是为了减少政府对市场资源配置作用的干预，以便更好地发挥市场在资源</w:t>
      </w:r>
    </w:p>
    <w:p>
      <w:pPr>
        <w:spacing w:line="360" w:lineRule="auto"/>
        <w:ind w:left="210" w:hanging="210" w:hangingChars="100"/>
        <w:rPr>
          <w:rFonts w:hint="eastAsia"/>
          <w:color w:val="FF0000"/>
        </w:rPr>
      </w:pPr>
      <w:r>
        <w:rPr>
          <w:rFonts w:hint="eastAsia"/>
          <w:color w:val="FF0000"/>
        </w:rPr>
        <w:t>配置中的决定性作用，但缩小政府定价范围不代表政府取消价格干预，即发挥市场在资源配置中的决定性</w:t>
      </w:r>
    </w:p>
    <w:p>
      <w:pPr>
        <w:spacing w:line="360" w:lineRule="auto"/>
        <w:ind w:left="210" w:hanging="210" w:hangingChars="100"/>
        <w:rPr>
          <w:rFonts w:hint="eastAsia"/>
          <w:color w:val="FF0000"/>
        </w:rPr>
      </w:pPr>
      <w:r>
        <w:rPr>
          <w:rFonts w:hint="eastAsia"/>
          <w:color w:val="FF0000"/>
        </w:rPr>
        <w:t>作用不代表不需要政府的调控，只是此时政府职能的履行应更多的转向为经济发展提供服务。</w:t>
      </w:r>
    </w:p>
    <w:p>
      <w:pPr>
        <w:spacing w:line="360" w:lineRule="auto"/>
        <w:ind w:left="210" w:hanging="210" w:hangingChars="100"/>
      </w:pPr>
      <w:r>
        <w:rPr>
          <w:rFonts w:hint="eastAsia"/>
        </w:rPr>
        <w:t>7.在首次中非合作论坛召开后的15年间，中国对非洲投资额从5亿美元跃升至300亿美元，有效推动了非洲国家的基础设施建设和工业化进程，带动中国消费品、技术和设备的出口。双边贸易额由原来的100亿美元上升到2014年的2200亿美元。这说明</w:t>
      </w:r>
    </w:p>
    <w:p>
      <w:pPr>
        <w:spacing w:line="360" w:lineRule="auto"/>
        <w:ind w:firstLine="210" w:firstLineChars="100"/>
      </w:pPr>
      <w:r>
        <w:rPr>
          <w:rFonts w:hint="eastAsia"/>
        </w:rPr>
        <w:t>①国际投资有利于拉动国际贸易的增长</w:t>
      </w:r>
    </w:p>
    <w:p>
      <w:pPr>
        <w:spacing w:line="360" w:lineRule="auto"/>
        <w:ind w:firstLine="210" w:firstLineChars="100"/>
      </w:pPr>
      <w:r>
        <w:rPr>
          <w:rFonts w:hint="eastAsia"/>
        </w:rPr>
        <w:t>②全球生产要素的优化配置依赖于国际投资</w:t>
      </w:r>
    </w:p>
    <w:p>
      <w:pPr>
        <w:spacing w:line="360" w:lineRule="auto"/>
        <w:ind w:firstLine="210" w:firstLineChars="100"/>
      </w:pPr>
      <w:r>
        <w:rPr>
          <w:rFonts w:hint="eastAsia"/>
        </w:rPr>
        <w:t>③优势互补能有效促进双边经济的发展</w:t>
      </w:r>
    </w:p>
    <w:p>
      <w:pPr>
        <w:spacing w:line="360" w:lineRule="auto"/>
        <w:ind w:firstLine="210" w:firstLineChars="100"/>
      </w:pPr>
      <w:r>
        <w:rPr>
          <w:rFonts w:hint="eastAsia"/>
        </w:rPr>
        <w:t>④资本全球化加剧全球经济的两极分化</w:t>
      </w:r>
    </w:p>
    <w:p>
      <w:pPr>
        <w:spacing w:line="360" w:lineRule="auto"/>
        <w:ind w:firstLine="210" w:firstLineChars="100"/>
        <w:rPr>
          <w:rFonts w:hint="eastAsia"/>
        </w:rPr>
      </w:pPr>
      <w:r>
        <w:rPr>
          <w:rFonts w:hint="eastAsia"/>
        </w:rPr>
        <w:t>A. ①②   B.①③       C.②④       D.③④</w:t>
      </w:r>
    </w:p>
    <w:p>
      <w:pPr>
        <w:spacing w:line="360" w:lineRule="auto"/>
        <w:rPr>
          <w:rFonts w:ascii="宋体" w:hAnsi="宋体"/>
          <w:color w:val="FF0000"/>
        </w:rPr>
      </w:pPr>
      <w:r>
        <w:rPr>
          <w:rFonts w:hint="eastAsia"/>
          <w:color w:val="FF0000"/>
        </w:rPr>
        <w:t>【答案】</w:t>
      </w:r>
      <w:r>
        <w:rPr>
          <w:rFonts w:hint="eastAsia" w:ascii="宋体" w:hAnsi="宋体"/>
          <w:color w:val="FF0000"/>
        </w:rPr>
        <w:t>B</w:t>
      </w:r>
    </w:p>
    <w:p>
      <w:pPr>
        <w:spacing w:line="360" w:lineRule="auto"/>
        <w:rPr>
          <w:rFonts w:hint="eastAsia"/>
          <w:color w:val="FF0000"/>
        </w:rPr>
      </w:pPr>
      <w:r>
        <w:rPr>
          <w:rFonts w:hint="eastAsia"/>
          <w:color w:val="FF0000"/>
        </w:rPr>
        <w:t>【解析】材料表明国际投资有利于拉动国际贸易的增长，</w:t>
      </w:r>
      <w:r>
        <w:rPr>
          <w:rFonts w:hint="eastAsia" w:ascii="宋体" w:hAnsi="宋体"/>
          <w:color w:val="FF0000"/>
        </w:rPr>
        <w:t>①正确；</w:t>
      </w:r>
      <w:r>
        <w:rPr>
          <w:rFonts w:hint="eastAsia"/>
          <w:color w:val="FF0000"/>
        </w:rPr>
        <w:t>全球生产要素的优化配置需要多方面因素的配合，依赖于国际投资的说法不准确，</w:t>
      </w:r>
      <w:r>
        <w:rPr>
          <w:rFonts w:hint="eastAsia" w:ascii="宋体" w:hAnsi="宋体"/>
          <w:color w:val="FF0000"/>
        </w:rPr>
        <w:t>②不选；中国投资非洲，带动了中国消费品、技术和设备的出口，这说明优势互补能有效促进双边经济的发展，</w:t>
      </w:r>
      <w:r>
        <w:rPr>
          <w:rFonts w:hint="eastAsia"/>
          <w:color w:val="FF0000"/>
        </w:rPr>
        <w:t>③正确；两极分化是指贫富差距大，而材料中是中非均获得发展，故</w:t>
      </w:r>
      <w:r>
        <w:rPr>
          <w:rFonts w:hint="eastAsia" w:ascii="宋体" w:hAnsi="宋体"/>
          <w:color w:val="FF0000"/>
        </w:rPr>
        <w:t>④不符题意，故本题答案选择B。</w:t>
      </w:r>
    </w:p>
    <w:p>
      <w:pPr>
        <w:spacing w:line="360" w:lineRule="auto"/>
        <w:rPr>
          <w:rFonts w:hint="eastAsia"/>
          <w:color w:val="FF0000"/>
        </w:rPr>
      </w:pPr>
      <w:r>
        <w:rPr>
          <w:rFonts w:hint="eastAsia"/>
          <w:color w:val="FF0000"/>
        </w:rPr>
        <w:t>【考点定位】经济全球化</w:t>
      </w:r>
    </w:p>
    <w:p>
      <w:pPr>
        <w:spacing w:line="360" w:lineRule="auto"/>
        <w:rPr>
          <w:color w:val="FF0000"/>
        </w:rPr>
      </w:pPr>
      <w:r>
        <w:rPr>
          <w:rFonts w:hint="eastAsia"/>
          <w:color w:val="FF0000"/>
        </w:rPr>
        <w:t>【名师点睛】使全球生产要素实现优化配置，要发挥多方面因素的作用，如要加快生产的全球化、贸易的全球化、资本的全球化、加强人才流动等等，不是仅靠国际投资就能实现的。</w:t>
      </w:r>
    </w:p>
    <w:p>
      <w:pPr>
        <w:spacing w:line="360" w:lineRule="auto"/>
        <w:ind w:firstLine="420" w:firstLineChars="200"/>
      </w:pPr>
      <w:r>
        <w:rPr>
          <w:rFonts w:hint="eastAsia"/>
        </w:rPr>
        <w:t>2015年9月，国务院常务会议决定中央财政出资150亿元，吸引民营和国有企业、金融机构、地方政府等共同参与，建立总规模为600亿元的国家中小企业发展基金，重点支持种子期、初创期成长型中小企业发展。回答8~9题。</w:t>
      </w:r>
    </w:p>
    <w:p>
      <w:pPr>
        <w:spacing w:line="360" w:lineRule="auto"/>
      </w:pPr>
      <w:r>
        <w:rPr>
          <w:rFonts w:hint="eastAsia"/>
        </w:rPr>
        <w:t>8.国家设立该基金的意义在于</w:t>
      </w:r>
    </w:p>
    <w:p>
      <w:pPr>
        <w:spacing w:line="360" w:lineRule="auto"/>
        <w:ind w:firstLine="210" w:firstLineChars="100"/>
      </w:pPr>
      <w:r>
        <w:rPr>
          <w:rFonts w:hint="eastAsia"/>
        </w:rPr>
        <w:t>①引导社会资金投向     ②激发中小企业市场活力</w:t>
      </w:r>
    </w:p>
    <w:p>
      <w:pPr>
        <w:spacing w:line="360" w:lineRule="auto"/>
        <w:ind w:firstLine="210" w:firstLineChars="100"/>
      </w:pPr>
      <w:r>
        <w:rPr>
          <w:rFonts w:hint="eastAsia"/>
        </w:rPr>
        <w:t>③扩大国家税收来源     ④扩大财政资金使用范围</w:t>
      </w:r>
    </w:p>
    <w:p>
      <w:pPr>
        <w:spacing w:line="360" w:lineRule="auto"/>
        <w:ind w:firstLine="210" w:firstLineChars="100"/>
      </w:pPr>
      <w:r>
        <w:rPr>
          <w:rFonts w:hint="eastAsia"/>
        </w:rPr>
        <w:t>A. ①②   B.①③       C.②④       D.③④</w:t>
      </w:r>
    </w:p>
    <w:p>
      <w:pPr>
        <w:spacing w:line="360" w:lineRule="auto"/>
        <w:rPr>
          <w:rFonts w:ascii="宋体" w:hAnsi="宋体"/>
          <w:color w:val="FF0000"/>
        </w:rPr>
      </w:pPr>
      <w:r>
        <w:rPr>
          <w:rFonts w:hint="eastAsia"/>
          <w:color w:val="FF0000"/>
        </w:rPr>
        <w:t>【答案】</w:t>
      </w:r>
      <w:r>
        <w:rPr>
          <w:rFonts w:hint="eastAsia" w:ascii="宋体" w:hAnsi="宋体"/>
          <w:color w:val="FF0000"/>
        </w:rPr>
        <w:t>A</w:t>
      </w:r>
    </w:p>
    <w:p>
      <w:pPr>
        <w:spacing w:line="360" w:lineRule="auto"/>
        <w:rPr>
          <w:rFonts w:hint="eastAsia"/>
          <w:color w:val="FF0000"/>
        </w:rPr>
      </w:pPr>
      <w:r>
        <w:rPr>
          <w:rFonts w:hint="eastAsia"/>
          <w:color w:val="FF0000"/>
        </w:rPr>
        <w:drawing>
          <wp:inline distT="0" distB="0" distL="114300" distR="114300">
            <wp:extent cx="6276975" cy="904875"/>
            <wp:effectExtent l="0" t="0" r="5715" b="1905"/>
            <wp:docPr id="8" name="图片 5"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www.gkxx.com"/>
                    <pic:cNvPicPr>
                      <a:picLocks noChangeAspect="1"/>
                    </pic:cNvPicPr>
                  </pic:nvPicPr>
                  <pic:blipFill>
                    <a:blip r:embed="rId14">
                      <a:lum contrast="40000"/>
                    </a:blip>
                    <a:stretch>
                      <a:fillRect/>
                    </a:stretch>
                  </pic:blipFill>
                  <pic:spPr>
                    <a:xfrm>
                      <a:off x="0" y="0"/>
                      <a:ext cx="6276975" cy="904875"/>
                    </a:xfrm>
                    <a:prstGeom prst="rect">
                      <a:avLst/>
                    </a:prstGeom>
                    <a:noFill/>
                    <a:ln w="9525">
                      <a:noFill/>
                    </a:ln>
                    <a:effectLst/>
                  </pic:spPr>
                </pic:pic>
              </a:graphicData>
            </a:graphic>
          </wp:inline>
        </w:drawing>
      </w:r>
      <w:r>
        <w:rPr>
          <w:rFonts w:hint="eastAsia"/>
          <w:color w:val="FF0000"/>
        </w:rPr>
        <w:t>【考点定位】国家财政</w:t>
      </w:r>
    </w:p>
    <w:p>
      <w:pPr>
        <w:spacing w:line="360" w:lineRule="auto"/>
        <w:rPr>
          <w:color w:val="FF0000"/>
        </w:rPr>
      </w:pPr>
      <w:r>
        <w:rPr>
          <w:rFonts w:hint="eastAsia"/>
          <w:color w:val="FF0000"/>
        </w:rPr>
        <w:t>【名师点睛】</w:t>
      </w:r>
      <w:r>
        <w:rPr>
          <w:rFonts w:ascii="Arial" w:hAnsi="Arial" w:cs="Arial"/>
          <w:color w:val="FF0000"/>
          <w:szCs w:val="21"/>
        </w:rPr>
        <w:t>改革开放30多年来，中小企业已成为我国国民经济和社会发展的重要力量，中小企业在其各自的经济领域起着举足轻重的作用。中小企业所创造的产值、增加值、利润、税收占有绝对比重，尤其在安置城乡就业人员方面发挥了十分重要的主导作用。随着我国经济体制改革的不断完善，在受国际金融危机冲击、世界经济发展格局面临重大不确定因素的情况下，目前我国中小企业发展面临着许多新的机遇和挑战</w:t>
      </w:r>
      <w:r>
        <w:rPr>
          <w:rFonts w:hint="eastAsia" w:ascii="Arial" w:hAnsi="Arial" w:cs="Arial"/>
          <w:color w:val="FF0000"/>
          <w:szCs w:val="21"/>
        </w:rPr>
        <w:t>，在此背景下，国家设立了此项中小企业发展基金，以更好地扶持中小企业的良性发展。</w:t>
      </w:r>
    </w:p>
    <w:p>
      <w:pPr>
        <w:spacing w:line="360" w:lineRule="auto"/>
        <w:rPr>
          <w:rFonts w:ascii="宋体" w:hAnsi="宋体"/>
        </w:rPr>
      </w:pPr>
      <w:r>
        <w:rPr>
          <w:rFonts w:ascii="宋体" w:hAnsi="宋体" w:cs="宋体"/>
          <w:kern w:val="0"/>
          <w:szCs w:val="21"/>
        </w:rPr>
        <w:t>9.设立国家中小企业发展基金表明政府</w:t>
      </w:r>
      <w:r>
        <w:rPr>
          <w:rFonts w:ascii="宋体" w:hAnsi="宋体" w:cs="宋体"/>
          <w:kern w:val="0"/>
          <w:szCs w:val="21"/>
        </w:rPr>
        <w:br w:type="textWrapping"/>
      </w:r>
      <w:r>
        <w:rPr>
          <w:rFonts w:ascii="宋体" w:hAnsi="宋体" w:cs="宋体"/>
          <w:kern w:val="0"/>
          <w:szCs w:val="21"/>
        </w:rPr>
        <w:t> ①扶持中小企业一积</w:t>
      </w:r>
      <w:r>
        <w:rPr>
          <w:rFonts w:hint="eastAsia" w:ascii="宋体" w:hAnsi="宋体" w:cs="宋体"/>
          <w:kern w:val="0"/>
          <w:szCs w:val="21"/>
        </w:rPr>
        <w:t>极</w:t>
      </w:r>
      <w:r>
        <w:rPr>
          <w:rFonts w:ascii="宋体" w:hAnsi="宋体" w:cs="宋体"/>
          <w:kern w:val="0"/>
          <w:szCs w:val="21"/>
        </w:rPr>
        <w:t>组织经济建设</w:t>
      </w:r>
      <w:r>
        <w:rPr>
          <w:rFonts w:ascii="宋体" w:hAnsi="宋体" w:cs="宋体"/>
          <w:kern w:val="0"/>
          <w:szCs w:val="21"/>
        </w:rPr>
        <w:br w:type="textWrapping"/>
      </w:r>
      <w:r>
        <w:rPr>
          <w:rFonts w:ascii="宋体" w:hAnsi="宋体" w:cs="宋体"/>
          <w:kern w:val="0"/>
          <w:szCs w:val="21"/>
        </w:rPr>
        <w:t> ②是提高中小企业市</w:t>
      </w:r>
      <w:r>
        <w:rPr>
          <w:rFonts w:hint="eastAsia" w:ascii="宋体" w:hAnsi="宋体" w:cs="宋体"/>
          <w:kern w:val="0"/>
          <w:szCs w:val="21"/>
        </w:rPr>
        <w:t>场</w:t>
      </w:r>
      <w:r>
        <w:rPr>
          <w:rFonts w:ascii="宋体" w:hAnsi="宋体" w:cs="宋体"/>
          <w:kern w:val="0"/>
          <w:szCs w:val="21"/>
        </w:rPr>
        <w:t>活力的主要因素</w:t>
      </w:r>
      <w:r>
        <w:rPr>
          <w:rFonts w:ascii="宋体" w:hAnsi="宋体" w:cs="宋体"/>
          <w:kern w:val="0"/>
          <w:szCs w:val="21"/>
        </w:rPr>
        <w:br w:type="textWrapping"/>
      </w:r>
      <w:r>
        <w:rPr>
          <w:rFonts w:ascii="宋体" w:hAnsi="宋体" w:cs="宋体"/>
          <w:kern w:val="0"/>
          <w:szCs w:val="21"/>
        </w:rPr>
        <w:t> ③有责任更多地介入中小企业的经营活动</w:t>
      </w:r>
      <w:r>
        <w:rPr>
          <w:rFonts w:ascii="宋体" w:hAnsi="宋体" w:cs="宋体"/>
          <w:kern w:val="0"/>
          <w:szCs w:val="21"/>
        </w:rPr>
        <w:br w:type="textWrapping"/>
      </w:r>
      <w:r>
        <w:rPr>
          <w:rFonts w:ascii="宋体" w:hAnsi="宋体" w:cs="宋体"/>
          <w:kern w:val="0"/>
          <w:szCs w:val="21"/>
        </w:rPr>
        <w:t> ④</w:t>
      </w:r>
      <w:r>
        <w:rPr>
          <w:rFonts w:hint="eastAsia" w:ascii="宋体" w:hAnsi="宋体" w:cs="宋体"/>
          <w:kern w:val="0"/>
          <w:szCs w:val="21"/>
        </w:rPr>
        <w:t>能</w:t>
      </w:r>
      <w:r>
        <w:rPr>
          <w:rFonts w:ascii="宋体" w:hAnsi="宋体" w:cs="宋体"/>
          <w:kern w:val="0"/>
          <w:szCs w:val="21"/>
        </w:rPr>
        <w:t>够通过市场化手段影响微观经济活动</w:t>
      </w:r>
      <w:r>
        <w:rPr>
          <w:rFonts w:ascii="宋体" w:hAnsi="宋体" w:cs="宋体"/>
          <w:kern w:val="0"/>
          <w:szCs w:val="21"/>
        </w:rPr>
        <w:br w:type="textWrapping"/>
      </w:r>
      <w:r>
        <w:rPr>
          <w:rFonts w:ascii="宋体" w:hAnsi="宋体" w:cs="宋体"/>
          <w:kern w:val="0"/>
          <w:szCs w:val="21"/>
        </w:rPr>
        <w:t> A. ①③    B. ①④    C. ②③   D．②④</w:t>
      </w:r>
      <w:r>
        <w:rPr>
          <w:rFonts w:ascii="宋体" w:hAnsi="宋体" w:cs="宋体"/>
          <w:kern w:val="0"/>
          <w:szCs w:val="21"/>
        </w:rPr>
        <w:br w:type="textWrapping"/>
      </w:r>
      <w:r>
        <w:rPr>
          <w:rFonts w:hint="eastAsia"/>
          <w:color w:val="FF0000"/>
        </w:rPr>
        <w:t>【答案】</w:t>
      </w:r>
      <w:r>
        <w:rPr>
          <w:rFonts w:hint="eastAsia" w:ascii="宋体" w:hAnsi="宋体"/>
          <w:color w:val="FF0000"/>
        </w:rPr>
        <w:t>B</w:t>
      </w:r>
    </w:p>
    <w:p>
      <w:pPr>
        <w:spacing w:line="360" w:lineRule="auto"/>
        <w:rPr>
          <w:rFonts w:hint="eastAsia"/>
          <w:color w:val="FF0000"/>
        </w:rPr>
      </w:pPr>
      <w:r>
        <w:rPr>
          <w:rFonts w:hint="eastAsia"/>
          <w:color w:val="FF0000"/>
        </w:rPr>
        <w:t>【解析】设立国家中小企业发展基金是为了扶持中小企业发展，这是国家组织经济建设的体现，</w:t>
      </w:r>
      <w:r>
        <w:rPr>
          <w:rFonts w:hint="eastAsia" w:ascii="宋体" w:hAnsi="宋体"/>
          <w:color w:val="FF0000"/>
        </w:rPr>
        <w:t>①正确；提高中小企业市场活力主要要靠企业自身的创新发展，国家设立中小企业发展基金并不是提高其活力的主要因素，②不选；政府不能介入企业的经营活动，③不选；④正确且符合题意。故本题答案选择B。</w:t>
      </w:r>
    </w:p>
    <w:p>
      <w:pPr>
        <w:spacing w:line="360" w:lineRule="auto"/>
        <w:rPr>
          <w:rFonts w:hint="eastAsia"/>
          <w:color w:val="FF0000"/>
        </w:rPr>
      </w:pPr>
      <w:r>
        <w:rPr>
          <w:rFonts w:hint="eastAsia"/>
          <w:color w:val="FF0000"/>
        </w:rPr>
        <w:t>【考点定位】国家的宏观调控</w:t>
      </w:r>
    </w:p>
    <w:p>
      <w:pPr>
        <w:spacing w:line="360" w:lineRule="auto"/>
        <w:rPr>
          <w:color w:val="FF0000"/>
        </w:rPr>
      </w:pPr>
      <w:r>
        <w:rPr>
          <w:rFonts w:hint="eastAsia"/>
          <w:color w:val="FF0000"/>
        </w:rPr>
        <w:t>【名师点睛】市场经济的发展需要发挥国家宏观调控的作用，材料中设立中小企业发展基金就是国家通过经济手段调经经济的体现。</w:t>
      </w:r>
    </w:p>
    <w:p>
      <w:pPr>
        <w:widowControl/>
        <w:spacing w:line="360" w:lineRule="auto"/>
        <w:jc w:val="left"/>
        <w:rPr>
          <w:rFonts w:ascii="宋体" w:hAnsi="宋体" w:cs="宋体"/>
          <w:kern w:val="0"/>
          <w:szCs w:val="21"/>
        </w:rPr>
      </w:pPr>
      <w:r>
        <w:rPr>
          <w:rFonts w:ascii="宋体" w:hAnsi="宋体" w:cs="宋体"/>
          <w:kern w:val="0"/>
          <w:szCs w:val="21"/>
        </w:rPr>
        <w:t>10．为深入推进农村社区建设，某县增加财政投入，加快农村地区基础设施建设，利用村级组织活动场所、文化室、卫生室、农民体育健身场地等设施，构建县、乡镇、村三级联动互补的基本公共服务网络。这一做法</w:t>
      </w:r>
      <w:r>
        <w:rPr>
          <w:rFonts w:ascii="宋体" w:hAnsi="宋体" w:cs="宋体"/>
          <w:kern w:val="0"/>
          <w:szCs w:val="21"/>
        </w:rPr>
        <w:br w:type="textWrapping"/>
      </w:r>
      <w:r>
        <w:rPr>
          <w:rFonts w:ascii="宋体" w:hAnsi="宋体" w:cs="宋体"/>
          <w:kern w:val="0"/>
          <w:szCs w:val="21"/>
        </w:rPr>
        <w:t>①扩大了农村社区民主自治的范围</w:t>
      </w:r>
      <w:r>
        <w:rPr>
          <w:rFonts w:ascii="宋体" w:hAnsi="宋体" w:cs="宋体"/>
          <w:kern w:val="0"/>
          <w:szCs w:val="21"/>
        </w:rPr>
        <w:br w:type="textWrapping"/>
      </w:r>
      <w:r>
        <w:rPr>
          <w:rFonts w:ascii="宋体" w:hAnsi="宋体" w:cs="宋体"/>
          <w:kern w:val="0"/>
          <w:szCs w:val="21"/>
        </w:rPr>
        <w:t>②优化了农村地区公共服务的资</w:t>
      </w:r>
      <w:r>
        <w:rPr>
          <w:rFonts w:hint="eastAsia" w:ascii="宋体" w:hAnsi="宋体" w:cs="宋体"/>
          <w:kern w:val="0"/>
          <w:szCs w:val="21"/>
        </w:rPr>
        <w:t>源</w:t>
      </w:r>
      <w:r>
        <w:rPr>
          <w:rFonts w:ascii="宋体" w:hAnsi="宋体" w:cs="宋体"/>
          <w:kern w:val="0"/>
          <w:szCs w:val="21"/>
        </w:rPr>
        <w:t>配置</w:t>
      </w:r>
      <w:r>
        <w:rPr>
          <w:rFonts w:ascii="宋体" w:hAnsi="宋体" w:cs="宋体"/>
          <w:kern w:val="0"/>
          <w:szCs w:val="21"/>
        </w:rPr>
        <w:br w:type="textWrapping"/>
      </w:r>
      <w:r>
        <w:rPr>
          <w:rFonts w:ascii="宋体" w:hAnsi="宋体" w:cs="宋体"/>
          <w:kern w:val="0"/>
          <w:szCs w:val="21"/>
        </w:rPr>
        <w:t>③加快了村民自治的制度化规范化进程</w:t>
      </w:r>
      <w:r>
        <w:rPr>
          <w:rFonts w:ascii="宋体" w:hAnsi="宋体" w:cs="宋体"/>
          <w:kern w:val="0"/>
          <w:szCs w:val="21"/>
        </w:rPr>
        <w:br w:type="textWrapping"/>
      </w:r>
      <w:r>
        <w:rPr>
          <w:rFonts w:ascii="宋体" w:hAnsi="宋体" w:cs="宋体"/>
          <w:kern w:val="0"/>
          <w:szCs w:val="21"/>
        </w:rPr>
        <w:t>④提升了农村社区公共服务供给水平</w:t>
      </w:r>
      <w:r>
        <w:rPr>
          <w:rFonts w:ascii="宋体" w:hAnsi="宋体" w:cs="宋体"/>
          <w:kern w:val="0"/>
          <w:szCs w:val="21"/>
        </w:rPr>
        <w:br w:type="textWrapping"/>
      </w:r>
      <w:r>
        <w:rPr>
          <w:rFonts w:ascii="宋体" w:hAnsi="宋体" w:cs="宋体"/>
          <w:kern w:val="0"/>
          <w:szCs w:val="21"/>
        </w:rPr>
        <w:t>A.①③    B.①④    C.②③</w:t>
      </w:r>
      <w:r>
        <w:rPr>
          <w:rFonts w:hint="eastAsia" w:ascii="宋体" w:hAnsi="宋体" w:cs="宋体"/>
          <w:kern w:val="0"/>
          <w:szCs w:val="21"/>
        </w:rPr>
        <w:t xml:space="preserve">      </w:t>
      </w:r>
      <w:r>
        <w:rPr>
          <w:rFonts w:ascii="宋体" w:hAnsi="宋体" w:cs="宋体"/>
          <w:kern w:val="0"/>
          <w:szCs w:val="21"/>
        </w:rPr>
        <w:t>D．②④</w:t>
      </w:r>
    </w:p>
    <w:p>
      <w:pPr>
        <w:spacing w:line="360" w:lineRule="auto"/>
        <w:rPr>
          <w:rFonts w:ascii="宋体" w:hAnsi="宋体"/>
        </w:rPr>
      </w:pPr>
      <w:r>
        <w:rPr>
          <w:rFonts w:hint="eastAsia"/>
          <w:color w:val="FF0000"/>
        </w:rPr>
        <w:t>【答案】</w:t>
      </w:r>
      <w:r>
        <w:rPr>
          <w:rFonts w:hint="eastAsia" w:ascii="宋体" w:hAnsi="宋体"/>
          <w:color w:val="FF0000"/>
        </w:rPr>
        <w:t>D</w:t>
      </w:r>
    </w:p>
    <w:p>
      <w:pPr>
        <w:spacing w:line="360" w:lineRule="auto"/>
        <w:rPr>
          <w:rFonts w:hint="eastAsia"/>
          <w:color w:val="FF0000"/>
        </w:rPr>
      </w:pPr>
      <w:r>
        <w:rPr>
          <w:rFonts w:hint="eastAsia"/>
          <w:color w:val="FF0000"/>
        </w:rPr>
        <w:drawing>
          <wp:inline distT="0" distB="0" distL="114300" distR="114300">
            <wp:extent cx="6286500" cy="895350"/>
            <wp:effectExtent l="0" t="0" r="6985" b="635"/>
            <wp:docPr id="18" name="图片 6"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www.gkxx.com"/>
                    <pic:cNvPicPr>
                      <a:picLocks noChangeAspect="1"/>
                    </pic:cNvPicPr>
                  </pic:nvPicPr>
                  <pic:blipFill>
                    <a:blip r:embed="rId15">
                      <a:lum contrast="40000"/>
                    </a:blip>
                    <a:stretch>
                      <a:fillRect/>
                    </a:stretch>
                  </pic:blipFill>
                  <pic:spPr>
                    <a:xfrm>
                      <a:off x="0" y="0"/>
                      <a:ext cx="6286500" cy="895350"/>
                    </a:xfrm>
                    <a:prstGeom prst="rect">
                      <a:avLst/>
                    </a:prstGeom>
                    <a:noFill/>
                    <a:ln w="9525">
                      <a:noFill/>
                    </a:ln>
                    <a:effectLst/>
                  </pic:spPr>
                </pic:pic>
              </a:graphicData>
            </a:graphic>
          </wp:inline>
        </w:drawing>
      </w:r>
    </w:p>
    <w:p>
      <w:pPr>
        <w:spacing w:line="360" w:lineRule="auto"/>
        <w:rPr>
          <w:rFonts w:hint="eastAsia"/>
          <w:color w:val="FF0000"/>
        </w:rPr>
      </w:pPr>
      <w:r>
        <w:rPr>
          <w:rFonts w:hint="eastAsia"/>
          <w:color w:val="FF0000"/>
        </w:rPr>
        <w:t>【考点定位】民主管理</w:t>
      </w:r>
    </w:p>
    <w:p>
      <w:pPr>
        <w:spacing w:line="360" w:lineRule="auto"/>
        <w:rPr>
          <w:color w:val="FF0000"/>
        </w:rPr>
      </w:pPr>
      <w:r>
        <w:rPr>
          <w:rFonts w:hint="eastAsia"/>
          <w:color w:val="FF0000"/>
        </w:rPr>
        <w:t>【名师点睛】农村社区是政府公共服务、市场化服务与村民自治服务的相互结合，从农民群众现实需求出发，建立完善农村社区服务体系，以政府公共服务带动社区服务发展的一种新的探索与尝试。在农村社区建设中基层政府将发挥着重要的作用，特别是在提供农村社区公共服务方面上，具有不可推卸的责任。这将不同于村民自治框架下的农村社会治理，政府只是一种外在的指导性的组织，而在农村社区建设中，政府具有重要的责任，是农村社区建设的重要组织。</w:t>
      </w:r>
    </w:p>
    <w:p>
      <w:pPr>
        <w:widowControl/>
        <w:spacing w:line="360" w:lineRule="auto"/>
        <w:jc w:val="left"/>
        <w:rPr>
          <w:rFonts w:ascii="宋体" w:hAnsi="宋体" w:cs="宋体"/>
          <w:kern w:val="0"/>
          <w:szCs w:val="21"/>
        </w:rPr>
      </w:pPr>
      <w:r>
        <w:rPr>
          <w:rFonts w:ascii="宋体" w:hAnsi="宋体" w:cs="宋体"/>
          <w:kern w:val="0"/>
          <w:szCs w:val="21"/>
        </w:rPr>
        <w:t>11.为推进行政能力建设、提高行政效率，某省加强对各部门工作的监督。在下列情形中，属于行政系统内部监督的是</w:t>
      </w:r>
      <w:r>
        <w:rPr>
          <w:rFonts w:ascii="宋体" w:hAnsi="宋体" w:cs="宋体"/>
          <w:kern w:val="0"/>
          <w:szCs w:val="21"/>
        </w:rPr>
        <w:br w:type="textWrapping"/>
      </w:r>
      <w:r>
        <w:rPr>
          <w:rFonts w:ascii="宋体" w:hAnsi="宋体" w:cs="宋体"/>
          <w:kern w:val="0"/>
          <w:szCs w:val="21"/>
        </w:rPr>
        <w:t>①省政府办公厅检查各地九年制义务教育普及情况</w:t>
      </w:r>
      <w:r>
        <w:rPr>
          <w:rFonts w:ascii="宋体" w:hAnsi="宋体" w:cs="宋体"/>
          <w:kern w:val="0"/>
          <w:szCs w:val="21"/>
        </w:rPr>
        <w:br w:type="textWrapping"/>
      </w:r>
      <w:r>
        <w:rPr>
          <w:rFonts w:ascii="宋体" w:hAnsi="宋体" w:cs="宋体"/>
          <w:kern w:val="0"/>
          <w:szCs w:val="21"/>
        </w:rPr>
        <w:t>②省人大常委会在全省范围内开展环境保护执法检查</w:t>
      </w:r>
      <w:r>
        <w:rPr>
          <w:rFonts w:ascii="宋体" w:hAnsi="宋体" w:cs="宋体"/>
          <w:kern w:val="0"/>
          <w:szCs w:val="21"/>
        </w:rPr>
        <w:br w:type="textWrapping"/>
      </w:r>
      <w:r>
        <w:rPr>
          <w:rFonts w:ascii="宋体" w:hAnsi="宋体" w:cs="宋体"/>
          <w:kern w:val="0"/>
          <w:szCs w:val="21"/>
        </w:rPr>
        <w:t>③省纪委调查省政府机关有关工作人员不动产情况</w:t>
      </w:r>
      <w:r>
        <w:rPr>
          <w:rFonts w:ascii="宋体" w:hAnsi="宋体" w:cs="宋体"/>
          <w:kern w:val="0"/>
          <w:szCs w:val="21"/>
        </w:rPr>
        <w:br w:type="textWrapping"/>
      </w:r>
      <w:r>
        <w:rPr>
          <w:rFonts w:ascii="宋体" w:hAnsi="宋体" w:cs="宋体"/>
          <w:kern w:val="0"/>
          <w:szCs w:val="21"/>
        </w:rPr>
        <w:t>④省审计厅对民政部门财政资金使用情况进行审计</w:t>
      </w:r>
      <w:r>
        <w:rPr>
          <w:rFonts w:ascii="宋体" w:hAnsi="宋体" w:cs="宋体"/>
          <w:kern w:val="0"/>
          <w:szCs w:val="21"/>
        </w:rPr>
        <w:br w:type="textWrapping"/>
      </w:r>
      <w:r>
        <w:rPr>
          <w:rFonts w:ascii="宋体" w:hAnsi="宋体" w:cs="宋体"/>
          <w:kern w:val="0"/>
          <w:szCs w:val="21"/>
        </w:rPr>
        <w:t>A．①②    B．①④    C.②③   D.③④</w:t>
      </w:r>
    </w:p>
    <w:p>
      <w:pPr>
        <w:spacing w:line="360" w:lineRule="auto"/>
        <w:rPr>
          <w:rFonts w:ascii="宋体" w:hAnsi="宋体"/>
          <w:color w:val="FF0000"/>
        </w:rPr>
      </w:pPr>
      <w:r>
        <w:rPr>
          <w:rFonts w:hint="eastAsia"/>
          <w:color w:val="FF0000"/>
        </w:rPr>
        <w:t>【答案】</w:t>
      </w:r>
      <w:r>
        <w:rPr>
          <w:rFonts w:hint="eastAsia" w:ascii="宋体" w:hAnsi="宋体"/>
          <w:color w:val="FF0000"/>
        </w:rPr>
        <w:t>B</w:t>
      </w:r>
    </w:p>
    <w:p>
      <w:pPr>
        <w:spacing w:line="360" w:lineRule="auto"/>
        <w:rPr>
          <w:rFonts w:hint="eastAsia"/>
          <w:color w:val="FF0000"/>
        </w:rPr>
      </w:pPr>
      <w:r>
        <w:rPr>
          <w:rFonts w:hint="eastAsia"/>
          <w:color w:val="FF0000"/>
        </w:rPr>
        <w:t>【解析】省政府办公厅属于行政机关，它对下属地区的检查属于行政系统内部监督，</w:t>
      </w:r>
      <w:r>
        <w:rPr>
          <w:rFonts w:ascii="宋体" w:hAnsi="宋体" w:cs="宋体"/>
          <w:color w:val="FF0000"/>
          <w:kern w:val="0"/>
          <w:szCs w:val="21"/>
        </w:rPr>
        <w:t>①</w:t>
      </w:r>
      <w:r>
        <w:rPr>
          <w:rFonts w:hint="eastAsia" w:ascii="宋体" w:hAnsi="宋体" w:cs="宋体"/>
          <w:color w:val="FF0000"/>
          <w:kern w:val="0"/>
          <w:szCs w:val="21"/>
        </w:rPr>
        <w:t>正确；省人大常委会不属于行政机关，它对政府环保部门的检查属于行政系统外部监督，</w:t>
      </w:r>
      <w:r>
        <w:rPr>
          <w:rFonts w:ascii="宋体" w:hAnsi="宋体" w:cs="宋体"/>
          <w:color w:val="FF0000"/>
          <w:kern w:val="0"/>
          <w:szCs w:val="21"/>
        </w:rPr>
        <w:t>②</w:t>
      </w:r>
      <w:r>
        <w:rPr>
          <w:rFonts w:hint="eastAsia" w:ascii="宋体" w:hAnsi="宋体" w:cs="宋体"/>
          <w:color w:val="FF0000"/>
          <w:kern w:val="0"/>
          <w:szCs w:val="21"/>
        </w:rPr>
        <w:t>不选；省纪委代表的是省党委，对的调查属于党对政府的监督，这属于行政系统外部监督，</w:t>
      </w:r>
      <w:r>
        <w:rPr>
          <w:rFonts w:ascii="宋体" w:hAnsi="宋体" w:cs="宋体"/>
          <w:color w:val="FF0000"/>
          <w:kern w:val="0"/>
          <w:szCs w:val="21"/>
        </w:rPr>
        <w:t>③</w:t>
      </w:r>
      <w:r>
        <w:rPr>
          <w:rFonts w:hint="eastAsia" w:ascii="宋体" w:hAnsi="宋体"/>
          <w:color w:val="FF0000"/>
        </w:rPr>
        <w:t>不选；省审计厅是行政部门，它对民政部门的审计监督属于行政系统内部监督，</w:t>
      </w:r>
      <w:r>
        <w:rPr>
          <w:rFonts w:ascii="宋体" w:hAnsi="宋体" w:cs="宋体"/>
          <w:color w:val="FF0000"/>
          <w:kern w:val="0"/>
          <w:szCs w:val="21"/>
        </w:rPr>
        <w:t>④</w:t>
      </w:r>
      <w:r>
        <w:rPr>
          <w:rFonts w:hint="eastAsia" w:ascii="宋体" w:hAnsi="宋体" w:cs="宋体"/>
          <w:color w:val="FF0000"/>
          <w:kern w:val="0"/>
          <w:szCs w:val="21"/>
        </w:rPr>
        <w:t>正确</w:t>
      </w:r>
      <w:r>
        <w:rPr>
          <w:rFonts w:hint="eastAsia" w:ascii="宋体" w:hAnsi="宋体"/>
          <w:color w:val="FF0000"/>
        </w:rPr>
        <w:t>，故本题答案选择B。</w:t>
      </w:r>
    </w:p>
    <w:p>
      <w:pPr>
        <w:spacing w:line="360" w:lineRule="auto"/>
        <w:rPr>
          <w:rFonts w:hint="eastAsia"/>
          <w:color w:val="FF0000"/>
        </w:rPr>
      </w:pPr>
      <w:r>
        <w:rPr>
          <w:rFonts w:hint="eastAsia"/>
          <w:color w:val="FF0000"/>
        </w:rPr>
        <w:t>【考点定位】政府权力受监督</w:t>
      </w:r>
    </w:p>
    <w:p>
      <w:pPr>
        <w:spacing w:line="360" w:lineRule="auto"/>
        <w:rPr>
          <w:color w:val="FF0000"/>
        </w:rPr>
      </w:pPr>
      <w:r>
        <w:rPr>
          <w:rFonts w:hint="eastAsia"/>
          <w:color w:val="FF0000"/>
        </w:rPr>
        <w:t>【名师点睛】行政系统内部监督指的是行政机关对行政机关的监督，行政系统外部监督指的是非行政机关及单位、个人对政府的监督。因此本题只要判断出省人大、省纪委不是行政机关就能快速得出答案。</w:t>
      </w:r>
    </w:p>
    <w:p>
      <w:pPr>
        <w:widowControl/>
        <w:spacing w:line="360" w:lineRule="auto"/>
        <w:jc w:val="left"/>
        <w:rPr>
          <w:rFonts w:ascii="宋体" w:hAnsi="宋体" w:cs="宋体"/>
          <w:kern w:val="0"/>
          <w:szCs w:val="21"/>
        </w:rPr>
      </w:pPr>
      <w:r>
        <w:rPr>
          <w:rFonts w:ascii="宋体" w:hAnsi="宋体" w:cs="宋体"/>
          <w:kern w:val="0"/>
          <w:szCs w:val="21"/>
        </w:rPr>
        <w:t>12.2015年8月，中共中央印发《中国共产党巡视工作条例》并发出通知，要求派出巡视组的党组织及巡视机构要严格依照条例开展工作；被巡视党组织领导班子及其成员要自觉接受巡视监督；广大党员干部要严格遵守党规党纪，模范遵守国家法律法规。实施该条例旨在</w:t>
      </w:r>
      <w:r>
        <w:rPr>
          <w:rFonts w:ascii="宋体" w:hAnsi="宋体" w:cs="宋体"/>
          <w:kern w:val="0"/>
          <w:szCs w:val="21"/>
        </w:rPr>
        <w:br w:type="textWrapping"/>
      </w:r>
      <w:r>
        <w:rPr>
          <w:rFonts w:ascii="宋体" w:hAnsi="宋体" w:cs="宋体"/>
          <w:kern w:val="0"/>
          <w:szCs w:val="21"/>
        </w:rPr>
        <w:t>①坚持依法执政，完善国家法律体系  ②落实全面从严治党要求，依规治党</w:t>
      </w:r>
      <w:r>
        <w:rPr>
          <w:rFonts w:ascii="宋体" w:hAnsi="宋体" w:cs="宋体"/>
          <w:kern w:val="0"/>
          <w:szCs w:val="21"/>
        </w:rPr>
        <w:br w:type="textWrapping"/>
      </w:r>
      <w:r>
        <w:rPr>
          <w:rFonts w:ascii="宋体" w:hAnsi="宋体" w:cs="宋体"/>
          <w:kern w:val="0"/>
          <w:szCs w:val="21"/>
        </w:rPr>
        <w:t>③强化党内监督，推进党风廉政建设  ④加强党内民主建设，规范组织生活</w:t>
      </w:r>
      <w:r>
        <w:rPr>
          <w:rFonts w:ascii="宋体" w:hAnsi="宋体" w:cs="宋体"/>
          <w:kern w:val="0"/>
          <w:szCs w:val="21"/>
        </w:rPr>
        <w:br w:type="textWrapping"/>
      </w:r>
      <w:r>
        <w:rPr>
          <w:rFonts w:ascii="宋体" w:hAnsi="宋体" w:cs="宋体"/>
          <w:kern w:val="0"/>
          <w:szCs w:val="21"/>
        </w:rPr>
        <w:t>A．①②    B．①④   </w:t>
      </w:r>
      <w:r>
        <w:rPr>
          <w:rFonts w:hint="eastAsia" w:ascii="宋体" w:hAnsi="宋体" w:cs="宋体"/>
          <w:kern w:val="0"/>
          <w:szCs w:val="21"/>
        </w:rPr>
        <w:t xml:space="preserve">  </w:t>
      </w:r>
      <w:r>
        <w:rPr>
          <w:rFonts w:ascii="宋体" w:hAnsi="宋体" w:cs="宋体"/>
          <w:kern w:val="0"/>
          <w:szCs w:val="21"/>
        </w:rPr>
        <w:t> C.②③ </w:t>
      </w:r>
      <w:r>
        <w:rPr>
          <w:rFonts w:hint="eastAsia" w:ascii="宋体" w:hAnsi="宋体" w:cs="宋体"/>
          <w:kern w:val="0"/>
          <w:szCs w:val="21"/>
        </w:rPr>
        <w:t xml:space="preserve">  </w:t>
      </w:r>
      <w:r>
        <w:rPr>
          <w:rFonts w:ascii="宋体" w:hAnsi="宋体" w:cs="宋体"/>
          <w:kern w:val="0"/>
          <w:szCs w:val="21"/>
        </w:rPr>
        <w:t>  D.③④</w:t>
      </w:r>
    </w:p>
    <w:p>
      <w:pPr>
        <w:spacing w:line="360" w:lineRule="auto"/>
        <w:rPr>
          <w:rFonts w:ascii="宋体" w:hAnsi="宋体"/>
          <w:color w:val="FF0000"/>
          <w:szCs w:val="21"/>
        </w:rPr>
      </w:pPr>
      <w:r>
        <w:rPr>
          <w:rFonts w:hint="eastAsia"/>
          <w:color w:val="FF0000"/>
        </w:rPr>
        <w:t>【答案】</w:t>
      </w:r>
      <w:r>
        <w:rPr>
          <w:rFonts w:hint="eastAsia" w:ascii="宋体" w:hAnsi="宋体"/>
          <w:color w:val="FF0000"/>
        </w:rPr>
        <w:t>C</w:t>
      </w:r>
    </w:p>
    <w:p>
      <w:pPr>
        <w:spacing w:line="360" w:lineRule="auto"/>
        <w:rPr>
          <w:rFonts w:hint="eastAsia"/>
          <w:color w:val="FF0000"/>
        </w:rPr>
      </w:pPr>
      <w:r>
        <w:rPr>
          <w:rFonts w:hint="eastAsia"/>
          <w:color w:val="FF0000"/>
        </w:rPr>
        <w:drawing>
          <wp:inline distT="0" distB="0" distL="114300" distR="114300">
            <wp:extent cx="6315075" cy="1219200"/>
            <wp:effectExtent l="0" t="0" r="0" b="635"/>
            <wp:docPr id="4" name="图片 7"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www.gkxx.com"/>
                    <pic:cNvPicPr>
                      <a:picLocks noChangeAspect="1"/>
                    </pic:cNvPicPr>
                  </pic:nvPicPr>
                  <pic:blipFill>
                    <a:blip r:embed="rId16">
                      <a:lum contrast="40000"/>
                    </a:blip>
                    <a:stretch>
                      <a:fillRect/>
                    </a:stretch>
                  </pic:blipFill>
                  <pic:spPr>
                    <a:xfrm>
                      <a:off x="0" y="0"/>
                      <a:ext cx="6315075" cy="1219200"/>
                    </a:xfrm>
                    <a:prstGeom prst="rect">
                      <a:avLst/>
                    </a:prstGeom>
                    <a:noFill/>
                    <a:ln w="9525">
                      <a:noFill/>
                    </a:ln>
                    <a:effectLst/>
                  </pic:spPr>
                </pic:pic>
              </a:graphicData>
            </a:graphic>
          </wp:inline>
        </w:drawing>
      </w:r>
      <w:r>
        <w:rPr>
          <w:rFonts w:hint="eastAsia"/>
          <w:color w:val="FF0000"/>
        </w:rPr>
        <w:t>【考点定位】加强党的民主建设</w:t>
      </w:r>
    </w:p>
    <w:p>
      <w:pPr>
        <w:spacing w:line="360" w:lineRule="auto"/>
        <w:rPr>
          <w:color w:val="FF0000"/>
        </w:rPr>
      </w:pPr>
      <w:r>
        <w:rPr>
          <w:rFonts w:hint="eastAsia"/>
          <w:color w:val="FF0000"/>
        </w:rPr>
        <w:t>【名师点睛】</w:t>
      </w:r>
      <w:r>
        <w:rPr>
          <w:rFonts w:ascii="Arial" w:hAnsi="Arial" w:cs="Arial"/>
          <w:color w:val="FF0000"/>
          <w:szCs w:val="21"/>
        </w:rPr>
        <w:t>党内民主是指党员和党组织的意愿、主张的充分表达和积极性、创造性的充分发挥。党内民主</w:t>
      </w:r>
      <w:r>
        <w:rPr>
          <w:rFonts w:hint="eastAsia" w:ascii="Arial" w:hAnsi="Arial" w:cs="Arial"/>
          <w:color w:val="FF0000"/>
          <w:szCs w:val="21"/>
        </w:rPr>
        <w:t>包括</w:t>
      </w:r>
      <w:r>
        <w:rPr>
          <w:rFonts w:ascii="Arial" w:hAnsi="Arial" w:cs="Arial"/>
          <w:color w:val="FF0000"/>
          <w:szCs w:val="21"/>
        </w:rPr>
        <w:t>四大部分 ：民主选举、民主决策、民主管理、民主监督。</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13.截至2015年7月，西藏自治区人大及其常委会制定、批准地方性法规和作出具有法规性质的决议、决</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定共300件，其中现行有效的地方性法规123件，具有法规性质的决议、决定148件，内容涉及政权建设、</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经济发展、社会稳定、文化教育、文物保护、生态环保等各个方面。这些法规、决议、决定的制定</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①表明在西藏只有自治区人大及其常委会才能行使自治权</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②有利于巩固和发展平等团结互助和谐的新型民族关系</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③扩大了民族自治区政府促进各民族共同发展的职责范围</w:t>
      </w:r>
    </w:p>
    <w:p>
      <w:pPr>
        <w:widowControl/>
        <w:spacing w:line="360" w:lineRule="auto"/>
        <w:ind w:left="315" w:hanging="315" w:hangingChars="150"/>
        <w:jc w:val="left"/>
        <w:rPr>
          <w:rFonts w:hint="eastAsia" w:ascii="宋体" w:hAnsi="宋体" w:cs="宋体"/>
          <w:kern w:val="0"/>
          <w:szCs w:val="21"/>
        </w:rPr>
      </w:pPr>
      <w:r>
        <w:rPr>
          <w:rFonts w:ascii="宋体" w:hAnsi="宋体" w:cs="宋体"/>
          <w:kern w:val="0"/>
          <w:szCs w:val="21"/>
        </w:rPr>
        <w:t>④说明民族自治区享有自主管理本地区内部事务的权力</w:t>
      </w:r>
    </w:p>
    <w:p>
      <w:pPr>
        <w:widowControl/>
        <w:spacing w:line="360" w:lineRule="auto"/>
        <w:ind w:left="315" w:hanging="315" w:hangingChars="150"/>
        <w:jc w:val="left"/>
        <w:rPr>
          <w:rFonts w:ascii="宋体" w:hAnsi="宋体" w:cs="宋体"/>
          <w:kern w:val="0"/>
          <w:szCs w:val="21"/>
        </w:rPr>
      </w:pPr>
      <w:r>
        <w:rPr>
          <w:rFonts w:ascii="宋体" w:hAnsi="宋体" w:cs="宋体"/>
          <w:kern w:val="0"/>
          <w:szCs w:val="21"/>
        </w:rPr>
        <w:t>A．①②   B. ①③    C. ②④    D. ①④</w:t>
      </w:r>
    </w:p>
    <w:p>
      <w:pPr>
        <w:spacing w:line="360" w:lineRule="auto"/>
        <w:rPr>
          <w:rFonts w:ascii="宋体" w:hAnsi="宋体"/>
          <w:color w:val="FF0000"/>
        </w:rPr>
      </w:pPr>
      <w:r>
        <w:rPr>
          <w:rFonts w:hint="eastAsia"/>
          <w:color w:val="FF0000"/>
        </w:rPr>
        <w:t>【答案】</w:t>
      </w:r>
      <w:r>
        <w:rPr>
          <w:rFonts w:hint="eastAsia" w:ascii="宋体" w:hAnsi="宋体"/>
          <w:color w:val="FF0000"/>
          <w:szCs w:val="21"/>
        </w:rPr>
        <w:t>C</w:t>
      </w:r>
    </w:p>
    <w:p>
      <w:pPr>
        <w:spacing w:line="360" w:lineRule="auto"/>
        <w:rPr>
          <w:rFonts w:hint="eastAsia"/>
          <w:color w:val="FF0000"/>
        </w:rPr>
      </w:pPr>
      <w:r>
        <w:rPr>
          <w:rFonts w:hint="eastAsia"/>
          <w:color w:val="FF0000"/>
        </w:rPr>
        <w:drawing>
          <wp:inline distT="0" distB="0" distL="114300" distR="114300">
            <wp:extent cx="6238875" cy="1504950"/>
            <wp:effectExtent l="0" t="0" r="635" b="6350"/>
            <wp:docPr id="14" name="图片 8"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www.gkxx.com"/>
                    <pic:cNvPicPr>
                      <a:picLocks noChangeAspect="1"/>
                    </pic:cNvPicPr>
                  </pic:nvPicPr>
                  <pic:blipFill>
                    <a:blip r:embed="rId17">
                      <a:lum contrast="40000"/>
                    </a:blip>
                    <a:stretch>
                      <a:fillRect/>
                    </a:stretch>
                  </pic:blipFill>
                  <pic:spPr>
                    <a:xfrm>
                      <a:off x="0" y="0"/>
                      <a:ext cx="6238875" cy="1504950"/>
                    </a:xfrm>
                    <a:prstGeom prst="rect">
                      <a:avLst/>
                    </a:prstGeom>
                    <a:noFill/>
                    <a:ln w="9525">
                      <a:noFill/>
                    </a:ln>
                    <a:effectLst/>
                  </pic:spPr>
                </pic:pic>
              </a:graphicData>
            </a:graphic>
          </wp:inline>
        </w:drawing>
      </w:r>
      <w:r>
        <w:rPr>
          <w:rFonts w:hint="eastAsia"/>
          <w:color w:val="FF0000"/>
        </w:rPr>
        <w:t>【考点定位】我国的民族区域自治制度</w:t>
      </w:r>
    </w:p>
    <w:p>
      <w:pPr>
        <w:spacing w:line="360" w:lineRule="auto"/>
        <w:rPr>
          <w:color w:val="FF0000"/>
        </w:rPr>
      </w:pPr>
      <w:r>
        <w:rPr>
          <w:rFonts w:hint="eastAsia"/>
          <w:color w:val="FF0000"/>
        </w:rPr>
        <w:t>【名师点睛】</w:t>
      </w:r>
      <w:r>
        <w:rPr>
          <w:rFonts w:hint="eastAsia" w:ascii="宋体" w:hAnsi="宋体"/>
          <w:color w:val="FF0000"/>
          <w:szCs w:val="21"/>
        </w:rPr>
        <w:t>民族自治地方是中华人民共和国的地方行政区域，包括自治区、自治州、自治县（旗）三级，民族自治地方的自治机关指的是自治地方的人民代表大会和人民政府，自治机关不包括人民法院和人民检察院及党委等。自治机关享有自治权，依法管理本自治地方的日常事务。</w:t>
      </w:r>
    </w:p>
    <w:p>
      <w:pPr>
        <w:spacing w:line="360" w:lineRule="auto"/>
        <w:ind w:left="315" w:hanging="315" w:hangingChars="150"/>
        <w:rPr>
          <w:rFonts w:hint="eastAsia"/>
        </w:rPr>
      </w:pPr>
      <w:r>
        <w:t>14.2015年9月，国家主席习近平对美国进行国事访问。双方决定设立中美经济事务定期通话机制，扩大能</w:t>
      </w:r>
    </w:p>
    <w:p>
      <w:pPr>
        <w:spacing w:line="360" w:lineRule="auto"/>
        <w:ind w:left="315" w:hanging="315" w:hangingChars="150"/>
        <w:rPr>
          <w:rFonts w:hint="eastAsia"/>
        </w:rPr>
      </w:pPr>
      <w:r>
        <w:t>源、环保、科技等领域的合作，完善两军互信机制建设，并就共同打击网络犯罪达成重要共识，就共同对</w:t>
      </w:r>
    </w:p>
    <w:p>
      <w:pPr>
        <w:spacing w:line="360" w:lineRule="auto"/>
        <w:ind w:left="315" w:hanging="315" w:hangingChars="150"/>
      </w:pPr>
      <w:r>
        <w:t>应气候变化问题发表新的联合声明。双方达成上述合作和共识表明</w:t>
      </w:r>
    </w:p>
    <w:p>
      <w:pPr>
        <w:spacing w:line="360" w:lineRule="auto"/>
      </w:pPr>
      <w:r>
        <w:rPr>
          <w:rFonts w:hint="eastAsia" w:ascii="宋体" w:hAnsi="宋体" w:cs="宋体"/>
        </w:rPr>
        <w:t>①</w:t>
      </w:r>
      <w:r>
        <w:t>两国的国家利益相互交融，共同利益广泛</w:t>
      </w:r>
    </w:p>
    <w:p>
      <w:pPr>
        <w:spacing w:line="360" w:lineRule="auto"/>
      </w:pPr>
      <w:r>
        <w:rPr>
          <w:rFonts w:hint="eastAsia" w:ascii="宋体" w:hAnsi="宋体" w:cs="宋体"/>
        </w:rPr>
        <w:t>②</w:t>
      </w:r>
      <w:r>
        <w:t>加深信任、扩大合作是中美新型大国关系的重要内容</w:t>
      </w:r>
    </w:p>
    <w:p>
      <w:pPr>
        <w:spacing w:line="360" w:lineRule="auto"/>
      </w:pPr>
      <w:r>
        <w:rPr>
          <w:rFonts w:hint="eastAsia" w:ascii="宋体" w:hAnsi="宋体" w:cs="宋体"/>
        </w:rPr>
        <w:t>③</w:t>
      </w:r>
      <w:r>
        <w:t>两国消除了在世界形势认识和对外政策上的差异</w:t>
      </w:r>
    </w:p>
    <w:p>
      <w:pPr>
        <w:spacing w:line="360" w:lineRule="auto"/>
      </w:pPr>
      <w:r>
        <w:rPr>
          <w:rFonts w:hint="eastAsia" w:ascii="宋体" w:hAnsi="宋体" w:cs="宋体"/>
        </w:rPr>
        <w:t>④</w:t>
      </w:r>
      <w:r>
        <w:t>管控分歧、避免竞争是两国对话协商的目的</w:t>
      </w:r>
    </w:p>
    <w:p>
      <w:pPr>
        <w:spacing w:line="360" w:lineRule="auto"/>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rPr>
          <w:rFonts w:ascii="宋体" w:hAnsi="宋体"/>
          <w:color w:val="FF0000"/>
        </w:rPr>
      </w:pPr>
      <w:r>
        <w:rPr>
          <w:rFonts w:hint="eastAsia"/>
          <w:color w:val="FF0000"/>
        </w:rPr>
        <w:t>【答案】</w:t>
      </w:r>
      <w:r>
        <w:rPr>
          <w:rFonts w:hint="eastAsia" w:ascii="宋体" w:hAnsi="宋体"/>
          <w:color w:val="FF0000"/>
          <w:szCs w:val="21"/>
        </w:rPr>
        <w:t>A</w:t>
      </w:r>
    </w:p>
    <w:p>
      <w:pPr>
        <w:spacing w:line="360" w:lineRule="auto"/>
        <w:rPr>
          <w:rFonts w:hint="eastAsia"/>
        </w:rPr>
      </w:pPr>
      <w:r>
        <w:rPr>
          <w:rFonts w:hint="eastAsia"/>
          <w:color w:val="FF0000"/>
        </w:rPr>
        <w:t>【解析】两国能达成多项共识与合作，说明两国的国家利益相互交融，共同利益广泛，</w:t>
      </w:r>
      <w:r>
        <w:rPr>
          <w:rFonts w:hint="eastAsia" w:ascii="宋体" w:hAnsi="宋体" w:cs="宋体"/>
          <w:color w:val="FF0000"/>
        </w:rPr>
        <w:t>①正确；两国完善互信机制、加强多方面的合作，说明加深信任，扩大合作是中美新型大国关系的重要内容，②正确；两国在国家性质、经济发展等方面存在着许多不同，</w:t>
      </w:r>
      <w:r>
        <w:rPr>
          <w:rFonts w:hint="eastAsia"/>
          <w:color w:val="FF0000"/>
        </w:rPr>
        <w:t>因而导致两国在世界形势认识和对外政策上也有许多不同，消除差异的说法是不正确的，</w:t>
      </w:r>
      <w:r>
        <w:rPr>
          <w:rFonts w:hint="eastAsia" w:ascii="宋体" w:hAnsi="宋体"/>
          <w:color w:val="FF0000"/>
        </w:rPr>
        <w:t>③不选；两国之间的竞争是不可避免的，④表述错误，故本题答案A。</w:t>
      </w:r>
    </w:p>
    <w:p>
      <w:pPr>
        <w:spacing w:line="360" w:lineRule="auto"/>
        <w:rPr>
          <w:rFonts w:hint="eastAsia"/>
          <w:color w:val="FF0000"/>
        </w:rPr>
      </w:pPr>
      <w:r>
        <w:rPr>
          <w:rFonts w:hint="eastAsia"/>
          <w:color w:val="FF0000"/>
        </w:rPr>
        <w:t>【考点定位】国际关系的决定因素</w:t>
      </w:r>
    </w:p>
    <w:p>
      <w:pPr>
        <w:spacing w:line="360" w:lineRule="auto"/>
        <w:rPr>
          <w:rFonts w:ascii="宋体" w:hAnsi="宋体"/>
          <w:color w:val="000000"/>
          <w:szCs w:val="21"/>
        </w:rPr>
      </w:pPr>
      <w:r>
        <w:rPr>
          <w:rFonts w:hint="eastAsia"/>
          <w:color w:val="FF0000"/>
        </w:rPr>
        <w:t>【名师点睛】本题考查关于国际关系的有关知识，</w:t>
      </w:r>
      <w:r>
        <w:rPr>
          <w:rFonts w:hint="eastAsia" w:ascii="宋体" w:hAnsi="宋体"/>
          <w:color w:val="FF0000"/>
          <w:szCs w:val="21"/>
        </w:rPr>
        <w:t>在学习此知识时要注意以下方面：①不能认为国际关系是固定不变的。由于各国的国家性质与利益追求不同，执行的对外政策不同，使得国际关系复杂多变。②竞争、合作、冲突是国际关系的基本形式，不能认为只有一种形式。③不能认为国家利益是影响国际关系的唯一因素。④中国积极参与国际事务、承担国际责任，并不意味着中国可以牺牲本国的国家利益。</w:t>
      </w:r>
    </w:p>
    <w:p>
      <w:pPr>
        <w:spacing w:line="360" w:lineRule="auto"/>
        <w:ind w:left="315" w:hanging="315" w:hangingChars="150"/>
        <w:rPr>
          <w:rFonts w:hint="eastAsia"/>
        </w:rPr>
      </w:pPr>
      <w:r>
        <w:t>15.2014年3月，全国首家省级好人馆向社会免费开放。好人馆以图片、实物、视频等多种形式，生动直观</w:t>
      </w:r>
    </w:p>
    <w:p>
      <w:pPr>
        <w:spacing w:line="360" w:lineRule="auto"/>
        <w:ind w:left="315" w:hanging="315" w:hangingChars="150"/>
      </w:pPr>
      <w:r>
        <w:t>地展现该省829位入选“中国好人榜”的好人事迹，引起社会热烈反响。设立好人馆</w:t>
      </w:r>
    </w:p>
    <w:p>
      <w:pPr>
        <w:numPr>
          <w:ilvl w:val="0"/>
          <w:numId w:val="5"/>
        </w:numPr>
        <w:spacing w:line="360" w:lineRule="auto"/>
      </w:pPr>
      <w:r>
        <w:t>反映了社会主义核心价值观的理论创新</w:t>
      </w:r>
    </w:p>
    <w:p>
      <w:pPr>
        <w:spacing w:line="360" w:lineRule="auto"/>
      </w:pPr>
      <w:r>
        <w:rPr>
          <w:rFonts w:hint="eastAsia" w:ascii="宋体" w:hAnsi="宋体" w:cs="宋体"/>
        </w:rPr>
        <w:t>②</w:t>
      </w:r>
      <w:r>
        <w:t>拓展了提高公民学科文化素质的渠道</w:t>
      </w:r>
    </w:p>
    <w:p>
      <w:pPr>
        <w:spacing w:line="360" w:lineRule="auto"/>
      </w:pPr>
      <w:r>
        <w:rPr>
          <w:rFonts w:hint="eastAsia" w:ascii="宋体" w:hAnsi="宋体" w:cs="宋体"/>
        </w:rPr>
        <w:t>③</w:t>
      </w:r>
      <w:r>
        <w:t>丰富了道德教育的内容，创新了道德教育的形式</w:t>
      </w:r>
    </w:p>
    <w:p>
      <w:pPr>
        <w:spacing w:line="360" w:lineRule="auto"/>
      </w:pPr>
      <w:r>
        <w:rPr>
          <w:rFonts w:hint="eastAsia" w:ascii="宋体" w:hAnsi="宋体" w:cs="宋体"/>
        </w:rPr>
        <w:t>④</w:t>
      </w:r>
      <w:r>
        <w:t>提供了社会主义核心价值观教育的生动载体</w:t>
      </w:r>
    </w:p>
    <w:p>
      <w:pPr>
        <w:spacing w:line="360" w:lineRule="auto"/>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rPr>
          <w:rFonts w:ascii="宋体" w:hAnsi="宋体"/>
          <w:color w:val="FF0000"/>
        </w:rPr>
      </w:pPr>
      <w:r>
        <w:rPr>
          <w:rFonts w:hint="eastAsia"/>
          <w:color w:val="FF0000"/>
        </w:rPr>
        <w:t>【答案】</w:t>
      </w:r>
      <w:r>
        <w:rPr>
          <w:rFonts w:hint="eastAsia" w:ascii="宋体" w:hAnsi="宋体"/>
          <w:color w:val="FF0000"/>
          <w:szCs w:val="21"/>
        </w:rPr>
        <w:t>D</w:t>
      </w:r>
    </w:p>
    <w:p>
      <w:pPr>
        <w:spacing w:line="360" w:lineRule="auto"/>
        <w:rPr>
          <w:rFonts w:hint="eastAsia"/>
          <w:color w:val="FF0000"/>
        </w:rPr>
      </w:pPr>
      <w:r>
        <w:rPr>
          <w:rFonts w:hint="eastAsia"/>
          <w:color w:val="FF0000"/>
        </w:rPr>
        <w:drawing>
          <wp:inline distT="0" distB="0" distL="114300" distR="114300">
            <wp:extent cx="6296025" cy="1200150"/>
            <wp:effectExtent l="0" t="0" r="8255" b="8890"/>
            <wp:docPr id="1" name="图片 9"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www.gkxx.com"/>
                    <pic:cNvPicPr>
                      <a:picLocks noChangeAspect="1"/>
                    </pic:cNvPicPr>
                  </pic:nvPicPr>
                  <pic:blipFill>
                    <a:blip r:embed="rId18">
                      <a:lum contrast="40000"/>
                    </a:blip>
                    <a:stretch>
                      <a:fillRect/>
                    </a:stretch>
                  </pic:blipFill>
                  <pic:spPr>
                    <a:xfrm>
                      <a:off x="0" y="0"/>
                      <a:ext cx="6296025" cy="1200150"/>
                    </a:xfrm>
                    <a:prstGeom prst="rect">
                      <a:avLst/>
                    </a:prstGeom>
                    <a:noFill/>
                    <a:ln w="9525">
                      <a:noFill/>
                    </a:ln>
                    <a:effectLst/>
                  </pic:spPr>
                </pic:pic>
              </a:graphicData>
            </a:graphic>
          </wp:inline>
        </w:drawing>
      </w:r>
      <w:r>
        <w:rPr>
          <w:rFonts w:hint="eastAsia"/>
          <w:color w:val="FF0000"/>
        </w:rPr>
        <w:t>【考点定位】社会主义思想道德建设</w:t>
      </w:r>
    </w:p>
    <w:p>
      <w:pPr>
        <w:spacing w:line="360" w:lineRule="auto"/>
        <w:rPr>
          <w:color w:val="FF0000"/>
        </w:rPr>
      </w:pPr>
      <w:r>
        <w:rPr>
          <w:rFonts w:hint="eastAsia"/>
          <w:color w:val="FF0000"/>
        </w:rPr>
        <w:t>【名师点睛】本题涉及到了科学文化修养与思想道德修养的区分，在学习此方面知识时，要明确：科学文化修养与思想道德修养是互相促进的关系。不能说科学文化修养比思想道德修养更重要，也不能说思想道德修养比科学文化修养更重要，二者不存在谁更重要的问题。不能说先培养思想道德修养后培养科学文化修养，也不能说先培养科学文化修养后培养思想道德修养，二者不存在谁先谁后的问题。</w:t>
      </w:r>
    </w:p>
    <w:p>
      <w:pPr>
        <w:spacing w:line="360" w:lineRule="auto"/>
        <w:ind w:left="315" w:hanging="315" w:hangingChars="150"/>
        <w:rPr>
          <w:rFonts w:hint="eastAsia"/>
        </w:rPr>
      </w:pPr>
      <w:r>
        <w:t>16.习近平在文艺工作座谈会上的讲话中指出：“我们要走进生活深处，在人民中体悟生活本质、吃透生活底蕴。只有把生活咀嚼透了，完全消化了，才能变成深刻的情节和动人的形象，创作出来的作品才能激荡人</w:t>
      </w:r>
    </w:p>
    <w:p>
      <w:pPr>
        <w:spacing w:line="360" w:lineRule="auto"/>
        <w:ind w:left="315" w:hanging="315" w:hangingChars="150"/>
      </w:pPr>
      <w:r>
        <w:t>心。”这一论断强调的是</w:t>
      </w:r>
    </w:p>
    <w:p>
      <w:pPr>
        <w:spacing w:line="360" w:lineRule="auto"/>
      </w:pPr>
      <w:r>
        <w:rPr>
          <w:rFonts w:hint="eastAsia" w:ascii="宋体" w:hAnsi="宋体" w:cs="宋体"/>
        </w:rPr>
        <w:t>①</w:t>
      </w:r>
      <w:r>
        <w:t>人民群众的聪明才智是文艺创作的根本动力</w:t>
      </w:r>
    </w:p>
    <w:p>
      <w:pPr>
        <w:spacing w:line="360" w:lineRule="auto"/>
        <w:rPr>
          <w:rFonts w:hint="eastAsia"/>
        </w:rPr>
      </w:pPr>
      <w:r>
        <w:rPr>
          <w:rFonts w:hint="eastAsia" w:ascii="宋体" w:hAnsi="宋体" w:cs="宋体"/>
        </w:rPr>
        <w:t>②</w:t>
      </w:r>
      <w:r>
        <w:t>只要深入社会实践就能创作出激荡人心的作品</w:t>
      </w:r>
    </w:p>
    <w:p>
      <w:pPr>
        <w:spacing w:line="360" w:lineRule="auto"/>
      </w:pPr>
      <w:r>
        <w:rPr>
          <w:rFonts w:hint="eastAsia" w:ascii="宋体" w:hAnsi="宋体" w:cs="宋体"/>
        </w:rPr>
        <w:t>③</w:t>
      </w:r>
      <w:r>
        <w:t>深刻反映社会生活本质的作品才是最有价值的</w:t>
      </w:r>
    </w:p>
    <w:p>
      <w:pPr>
        <w:spacing w:line="360" w:lineRule="auto"/>
      </w:pPr>
      <w:r>
        <w:rPr>
          <w:rFonts w:hint="eastAsia" w:ascii="宋体" w:hAnsi="宋体" w:cs="宋体"/>
        </w:rPr>
        <w:t>④</w:t>
      </w:r>
      <w:r>
        <w:t>文艺创作的不竭源泉在于人民群众的实践</w:t>
      </w:r>
    </w:p>
    <w:p>
      <w:pPr>
        <w:spacing w:line="360" w:lineRule="auto"/>
      </w:pPr>
      <w:r>
        <w:t>A.</w:t>
      </w:r>
      <w:r>
        <w:rPr>
          <w:rFonts w:hint="eastAsia" w:ascii="宋体" w:hAnsi="宋体" w:cs="宋体"/>
        </w:rPr>
        <w:t>①②</w:t>
      </w:r>
      <w:r>
        <w:tab/>
      </w:r>
      <w:r>
        <w:tab/>
      </w:r>
      <w:r>
        <w:tab/>
      </w:r>
      <w:r>
        <w:t xml:space="preserve">B. </w:t>
      </w:r>
      <w:r>
        <w:rPr>
          <w:rFonts w:hint="eastAsia" w:ascii="宋体" w:hAnsi="宋体" w:cs="宋体"/>
        </w:rPr>
        <w:t>①③</w:t>
      </w:r>
      <w:r>
        <w:tab/>
      </w:r>
      <w:r>
        <w:tab/>
      </w:r>
      <w:r>
        <w:tab/>
      </w:r>
      <w:r>
        <w:t>C.</w:t>
      </w:r>
      <w:r>
        <w:rPr>
          <w:rFonts w:hint="eastAsia" w:ascii="宋体" w:hAnsi="宋体" w:cs="宋体"/>
        </w:rPr>
        <w:t>②④</w:t>
      </w:r>
      <w:r>
        <w:tab/>
      </w:r>
      <w:r>
        <w:tab/>
      </w:r>
      <w:r>
        <w:tab/>
      </w:r>
      <w:r>
        <w:t>D.</w:t>
      </w:r>
      <w:r>
        <w:rPr>
          <w:rFonts w:hint="eastAsia" w:ascii="宋体" w:hAnsi="宋体" w:cs="宋体"/>
        </w:rPr>
        <w:t>③④</w:t>
      </w:r>
    </w:p>
    <w:p>
      <w:pPr>
        <w:spacing w:line="360" w:lineRule="auto"/>
        <w:rPr>
          <w:color w:val="FF0000"/>
        </w:rPr>
      </w:pPr>
      <w:r>
        <w:rPr>
          <w:rFonts w:hint="eastAsia"/>
          <w:color w:val="FF0000"/>
        </w:rPr>
        <w:t>【答案】</w:t>
      </w:r>
      <w:r>
        <w:rPr>
          <w:rFonts w:hint="eastAsia" w:ascii="宋体" w:hAnsi="宋体"/>
          <w:color w:val="FF0000"/>
          <w:szCs w:val="21"/>
        </w:rPr>
        <w:t>D</w:t>
      </w:r>
    </w:p>
    <w:p>
      <w:pPr>
        <w:spacing w:line="360" w:lineRule="auto"/>
        <w:ind w:left="315" w:hanging="315" w:hangingChars="150"/>
        <w:rPr>
          <w:rFonts w:hint="eastAsia"/>
          <w:color w:val="FF0000"/>
        </w:rPr>
      </w:pPr>
      <w:r>
        <w:rPr>
          <w:rFonts w:hint="eastAsia"/>
          <w:color w:val="FF0000"/>
        </w:rPr>
        <w:t>【解析】</w:t>
      </w:r>
      <w:r>
        <w:rPr>
          <w:rFonts w:hint="eastAsia" w:ascii="宋体" w:hAnsi="宋体"/>
          <w:color w:val="FF0000"/>
        </w:rPr>
        <w:t>社会实践是文艺创作的根本动力，①错误不选；②的说法过于绝对，不选。“</w:t>
      </w:r>
      <w:r>
        <w:rPr>
          <w:color w:val="FF0000"/>
        </w:rPr>
        <w:t>只有把生活咀嚼透了</w:t>
      </w:r>
      <w:r>
        <w:rPr>
          <w:rFonts w:hint="eastAsia"/>
          <w:color w:val="FF0000"/>
        </w:rPr>
        <w:t>，</w:t>
      </w:r>
    </w:p>
    <w:p>
      <w:pPr>
        <w:spacing w:line="360" w:lineRule="auto"/>
        <w:ind w:left="315" w:hanging="315" w:hangingChars="150"/>
        <w:rPr>
          <w:rFonts w:hint="eastAsia"/>
          <w:color w:val="FF0000"/>
        </w:rPr>
      </w:pPr>
      <w:r>
        <w:rPr>
          <w:color w:val="FF0000"/>
        </w:rPr>
        <w:t>完全消化了，才能变成深刻的情节和动人的形象，创作出来的作品才能激荡人</w:t>
      </w:r>
      <w:r>
        <w:rPr>
          <w:rFonts w:hint="eastAsia"/>
          <w:color w:val="FF0000"/>
        </w:rPr>
        <w:t>”这表明深刻反映社会生活</w:t>
      </w:r>
    </w:p>
    <w:p>
      <w:pPr>
        <w:spacing w:line="360" w:lineRule="auto"/>
        <w:ind w:left="315" w:hanging="315" w:hangingChars="150"/>
        <w:rPr>
          <w:rFonts w:hint="eastAsia" w:ascii="宋体" w:hAnsi="宋体"/>
          <w:color w:val="FF0000"/>
        </w:rPr>
      </w:pPr>
      <w:r>
        <w:rPr>
          <w:rFonts w:hint="eastAsia"/>
          <w:color w:val="FF0000"/>
        </w:rPr>
        <w:t>本质的作品才是最有价值的，</w:t>
      </w:r>
      <w:r>
        <w:rPr>
          <w:rFonts w:hint="eastAsia" w:ascii="宋体" w:hAnsi="宋体"/>
          <w:color w:val="FF0000"/>
        </w:rPr>
        <w:t>③正确；“</w:t>
      </w:r>
      <w:r>
        <w:rPr>
          <w:color w:val="FF0000"/>
        </w:rPr>
        <w:t>我们要走进生活深处，在人民中体悟生活本质、吃透生活底蕴</w:t>
      </w:r>
      <w:r>
        <w:rPr>
          <w:rFonts w:hint="eastAsia" w:ascii="宋体" w:hAnsi="宋体"/>
          <w:color w:val="FF0000"/>
        </w:rPr>
        <w:t>”这</w:t>
      </w:r>
    </w:p>
    <w:p>
      <w:pPr>
        <w:spacing w:line="360" w:lineRule="auto"/>
        <w:ind w:left="315" w:hanging="315" w:hangingChars="150"/>
        <w:rPr>
          <w:rFonts w:hint="eastAsia"/>
          <w:color w:val="FF0000"/>
        </w:rPr>
      </w:pPr>
      <w:r>
        <w:rPr>
          <w:rFonts w:hint="eastAsia" w:ascii="宋体" w:hAnsi="宋体"/>
          <w:color w:val="FF0000"/>
        </w:rPr>
        <w:t>说明文艺创作的不竭源泉在于人民群众的实践，④正确。故本题答案选择D。</w:t>
      </w:r>
    </w:p>
    <w:p>
      <w:pPr>
        <w:spacing w:line="360" w:lineRule="auto"/>
        <w:rPr>
          <w:rFonts w:hint="eastAsia"/>
          <w:color w:val="FF0000"/>
        </w:rPr>
      </w:pPr>
      <w:r>
        <w:rPr>
          <w:rFonts w:hint="eastAsia"/>
          <w:color w:val="FF0000"/>
        </w:rPr>
        <w:t>【考点定位】文化创新与社会实践的关系</w:t>
      </w:r>
    </w:p>
    <w:p>
      <w:pPr>
        <w:spacing w:line="360" w:lineRule="auto"/>
        <w:rPr>
          <w:color w:val="FF0000"/>
        </w:rPr>
      </w:pPr>
      <w:r>
        <w:rPr>
          <w:rFonts w:hint="eastAsia"/>
          <w:color w:val="FF0000"/>
        </w:rPr>
        <w:t>【名师点睛】文化创新的根基是传统文化，文化创新的根本途径是社会实践，文化创新的主体是人民群众，文化创新要以满足人民群众的精神文化需求为根本出发点，文化创新的根本目的是推动社会实践的发展。</w:t>
      </w:r>
    </w:p>
    <w:p>
      <w:pPr>
        <w:spacing w:line="360" w:lineRule="auto"/>
        <w:ind w:left="315" w:hanging="315" w:hangingChars="150"/>
        <w:rPr>
          <w:rFonts w:hint="eastAsia"/>
        </w:rPr>
      </w:pPr>
      <w:r>
        <w:t>17.莆仙戏被誉为宋元时期南戏的“活化石”，是首批国家非物质文化遗产。近年来，当地政府通过引进艺术</w:t>
      </w:r>
    </w:p>
    <w:p>
      <w:pPr>
        <w:spacing w:line="360" w:lineRule="auto"/>
        <w:ind w:left="315" w:hanging="315" w:hangingChars="150"/>
      </w:pPr>
      <w:r>
        <w:t>人才、安排专项财政资金等方式，大力扶持莆仙戏，使这一传统艺术展现出新的魅力。政府扶持莆仙戏旨在</w:t>
      </w:r>
    </w:p>
    <w:p>
      <w:pPr>
        <w:spacing w:line="360" w:lineRule="auto"/>
      </w:pPr>
      <w:r>
        <w:rPr>
          <w:rFonts w:hint="eastAsia" w:ascii="宋体" w:hAnsi="宋体" w:cs="宋体"/>
        </w:rPr>
        <w:t>①</w:t>
      </w:r>
      <w:r>
        <w:t>拓展戏曲文化市场，实现经济效益最大化</w:t>
      </w:r>
    </w:p>
    <w:p>
      <w:pPr>
        <w:spacing w:line="360" w:lineRule="auto"/>
      </w:pPr>
      <w:r>
        <w:rPr>
          <w:rFonts w:hint="eastAsia" w:ascii="宋体" w:hAnsi="宋体" w:cs="宋体"/>
        </w:rPr>
        <w:t>②</w:t>
      </w:r>
      <w:r>
        <w:t>挖掘传统戏曲的历史文化价值</w:t>
      </w:r>
    </w:p>
    <w:p>
      <w:pPr>
        <w:spacing w:line="360" w:lineRule="auto"/>
      </w:pPr>
      <w:r>
        <w:rPr>
          <w:rFonts w:hint="eastAsia" w:ascii="宋体" w:hAnsi="宋体" w:cs="宋体"/>
        </w:rPr>
        <w:t>③</w:t>
      </w:r>
      <w:r>
        <w:t>通过推陈出新维护戏曲文化的多样性</w:t>
      </w:r>
    </w:p>
    <w:p>
      <w:pPr>
        <w:spacing w:line="360" w:lineRule="auto"/>
      </w:pPr>
      <w:r>
        <w:rPr>
          <w:rFonts w:hint="eastAsia" w:ascii="宋体" w:hAnsi="宋体" w:cs="宋体"/>
        </w:rPr>
        <w:t>④</w:t>
      </w:r>
      <w:r>
        <w:t>推动戏曲文化生产和消费方式的变革</w:t>
      </w:r>
    </w:p>
    <w:p>
      <w:pPr>
        <w:spacing w:line="360" w:lineRule="auto"/>
      </w:pPr>
      <w:r>
        <w:t>A.</w:t>
      </w:r>
      <w:r>
        <w:rPr>
          <w:rFonts w:hint="eastAsia" w:ascii="宋体" w:hAnsi="宋体" w:cs="宋体"/>
        </w:rPr>
        <w:t>①②</w:t>
      </w:r>
      <w:r>
        <w:tab/>
      </w:r>
      <w:r>
        <w:tab/>
      </w:r>
      <w:r>
        <w:tab/>
      </w:r>
      <w:r>
        <w:t xml:space="preserve">B. </w:t>
      </w:r>
      <w:r>
        <w:rPr>
          <w:rFonts w:hint="eastAsia" w:ascii="宋体" w:hAnsi="宋体" w:cs="宋体"/>
        </w:rPr>
        <w:t>①④</w:t>
      </w:r>
      <w:r>
        <w:tab/>
      </w:r>
      <w:r>
        <w:tab/>
      </w:r>
      <w:r>
        <w:tab/>
      </w:r>
      <w:r>
        <w:t>C.</w:t>
      </w:r>
      <w:r>
        <w:rPr>
          <w:rFonts w:hint="eastAsia" w:ascii="宋体" w:hAnsi="宋体" w:cs="宋体"/>
        </w:rPr>
        <w:t>②③</w:t>
      </w:r>
      <w:r>
        <w:tab/>
      </w:r>
      <w:r>
        <w:tab/>
      </w:r>
      <w:r>
        <w:tab/>
      </w:r>
      <w:r>
        <w:t>D.</w:t>
      </w:r>
      <w:r>
        <w:rPr>
          <w:rFonts w:hint="eastAsia" w:ascii="宋体" w:hAnsi="宋体" w:cs="宋体"/>
        </w:rPr>
        <w:t>③④</w:t>
      </w:r>
    </w:p>
    <w:p>
      <w:pPr>
        <w:spacing w:line="360" w:lineRule="auto"/>
        <w:rPr>
          <w:rFonts w:ascii="宋体" w:hAnsi="宋体"/>
          <w:color w:val="FF0000"/>
        </w:rPr>
      </w:pPr>
      <w:r>
        <w:rPr>
          <w:rFonts w:hint="eastAsia"/>
          <w:color w:val="FF0000"/>
        </w:rPr>
        <w:t>【答案】</w:t>
      </w:r>
      <w:r>
        <w:rPr>
          <w:rFonts w:hint="eastAsia" w:ascii="宋体" w:hAnsi="宋体"/>
          <w:color w:val="FF0000"/>
          <w:szCs w:val="21"/>
        </w:rPr>
        <w:t>C</w:t>
      </w:r>
    </w:p>
    <w:p>
      <w:pPr>
        <w:spacing w:line="360" w:lineRule="auto"/>
        <w:rPr>
          <w:rFonts w:hint="eastAsia"/>
          <w:color w:val="FF0000"/>
        </w:rPr>
      </w:pPr>
      <w:r>
        <w:rPr>
          <w:rFonts w:hint="eastAsia"/>
          <w:color w:val="FF0000"/>
        </w:rPr>
        <w:drawing>
          <wp:inline distT="0" distB="0" distL="114300" distR="114300">
            <wp:extent cx="6324600" cy="895350"/>
            <wp:effectExtent l="0" t="0" r="1270" b="635"/>
            <wp:docPr id="2" name="图片 10"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www.gkxx.com"/>
                    <pic:cNvPicPr>
                      <a:picLocks noChangeAspect="1"/>
                    </pic:cNvPicPr>
                  </pic:nvPicPr>
                  <pic:blipFill>
                    <a:blip r:embed="rId19">
                      <a:lum contrast="40000"/>
                    </a:blip>
                    <a:stretch>
                      <a:fillRect/>
                    </a:stretch>
                  </pic:blipFill>
                  <pic:spPr>
                    <a:xfrm>
                      <a:off x="0" y="0"/>
                      <a:ext cx="6324600" cy="895350"/>
                    </a:xfrm>
                    <a:prstGeom prst="rect">
                      <a:avLst/>
                    </a:prstGeom>
                    <a:noFill/>
                    <a:ln w="9525">
                      <a:noFill/>
                    </a:ln>
                    <a:effectLst/>
                  </pic:spPr>
                </pic:pic>
              </a:graphicData>
            </a:graphic>
          </wp:inline>
        </w:drawing>
      </w:r>
      <w:r>
        <w:rPr>
          <w:rFonts w:hint="eastAsia"/>
          <w:color w:val="FF0000"/>
        </w:rPr>
        <w:t>【考点定位】文化的多样性，文化的继承与发展</w:t>
      </w:r>
    </w:p>
    <w:p>
      <w:pPr>
        <w:spacing w:line="360" w:lineRule="auto"/>
        <w:rPr>
          <w:color w:val="FF0000"/>
        </w:rPr>
      </w:pPr>
      <w:r>
        <w:rPr>
          <w:rFonts w:hint="eastAsia"/>
          <w:color w:val="FF0000"/>
        </w:rPr>
        <w:t>【名师点睛】本题考查了文化继承与发展的相关知识，学习中要注意，文化在继承的基础上发展，在发展的过程中继承，二者是同一个过程的两个方面，不分先后。不能说先继承，后发展；也不能说先发展，后继承。</w:t>
      </w:r>
    </w:p>
    <w:p>
      <w:pPr>
        <w:spacing w:line="360" w:lineRule="auto"/>
        <w:ind w:left="351" w:hanging="350" w:hangingChars="167"/>
        <w:rPr>
          <w:rFonts w:ascii="宋体" w:hAnsi="宋体"/>
        </w:rPr>
      </w:pPr>
      <w:r>
        <w:rPr>
          <w:rFonts w:hint="eastAsia" w:ascii="宋体" w:hAnsi="宋体"/>
        </w:rPr>
        <w:t>18.油画作品《父亲》曾获得全国青年美展一等奖。在一个阴雨绵绵、非常寒冷的大年三十，作者看到一个农民在路边公共厕所掏粪。这份辛勤劳作的情景令他震撼、难以忘怀，他深深感到农民的辛劳和伟大，锁定了该画作的题材—农民。这表明在艺术创作中</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深入社会生活是发现和创造价值的根本途径</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价值观是衡量价值判断正确与否的尺度</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正确的价值判断以正确的价值选择为基础</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只有确立正确的价值观才能做出正确的价值选择</w:t>
      </w:r>
    </w:p>
    <w:p>
      <w:pPr>
        <w:spacing w:line="360" w:lineRule="auto"/>
        <w:rPr>
          <w:rFonts w:ascii="宋体" w:hAnsi="宋体"/>
        </w:rPr>
      </w:pPr>
      <w:r>
        <w:rPr>
          <w:rFonts w:hint="eastAsia" w:ascii="宋体" w:hAnsi="宋体"/>
        </w:rPr>
        <w:t>A.</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B.</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C.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p>
    <w:p>
      <w:pPr>
        <w:spacing w:line="360" w:lineRule="auto"/>
        <w:rPr>
          <w:rFonts w:ascii="宋体" w:hAnsi="宋体"/>
          <w:color w:val="FF0000"/>
        </w:rPr>
      </w:pPr>
      <w:r>
        <w:rPr>
          <w:rFonts w:hint="eastAsia"/>
          <w:color w:val="FF0000"/>
        </w:rPr>
        <w:t>【答案】</w:t>
      </w:r>
      <w:r>
        <w:rPr>
          <w:rFonts w:hint="eastAsia" w:ascii="宋体" w:hAnsi="宋体"/>
          <w:color w:val="FF0000"/>
          <w:szCs w:val="21"/>
        </w:rPr>
        <w:t>B</w:t>
      </w:r>
    </w:p>
    <w:p>
      <w:pPr>
        <w:spacing w:line="360" w:lineRule="auto"/>
        <w:rPr>
          <w:rFonts w:hint="eastAsia" w:ascii="宋体" w:hAnsi="宋体"/>
          <w:color w:val="FF0000"/>
        </w:rPr>
      </w:pPr>
      <w:r>
        <w:rPr>
          <w:rFonts w:hint="eastAsia"/>
          <w:color w:val="FF0000"/>
        </w:rPr>
        <w:t>【解析】作者深入生活创作出来具有价值的作品，这说明深入生活是发现和创造价值的根本途径，</w:t>
      </w:r>
      <w:r>
        <w:rPr>
          <w:rFonts w:ascii="宋体" w:hAnsi="宋体"/>
          <w:color w:val="FF0000"/>
        </w:rPr>
        <w:fldChar w:fldCharType="begin"/>
      </w:r>
      <w:r>
        <w:rPr>
          <w:rFonts w:ascii="宋体" w:hAnsi="宋体"/>
          <w:color w:val="FF0000"/>
        </w:rPr>
        <w:instrText xml:space="preserve"> </w:instrText>
      </w:r>
      <w:r>
        <w:rPr>
          <w:rFonts w:hint="eastAsia" w:ascii="宋体" w:hAnsi="宋体"/>
          <w:color w:val="FF0000"/>
        </w:rPr>
        <w:instrText xml:space="preserve">= 1 \* GB3</w:instrText>
      </w:r>
      <w:r>
        <w:rPr>
          <w:rFonts w:ascii="宋体" w:hAnsi="宋体"/>
          <w:color w:val="FF0000"/>
        </w:rPr>
        <w:instrText xml:space="preserve"> </w:instrText>
      </w:r>
      <w:r>
        <w:rPr>
          <w:rFonts w:ascii="宋体" w:hAnsi="宋体"/>
          <w:color w:val="FF0000"/>
        </w:rPr>
        <w:fldChar w:fldCharType="separate"/>
      </w:r>
      <w:r>
        <w:rPr>
          <w:rFonts w:hint="eastAsia" w:ascii="宋体" w:hAnsi="宋体"/>
          <w:color w:val="FF0000"/>
        </w:rPr>
        <w:t>①</w:t>
      </w:r>
      <w:r>
        <w:rPr>
          <w:rFonts w:ascii="宋体" w:hAnsi="宋体"/>
          <w:color w:val="FF0000"/>
        </w:rPr>
        <w:fldChar w:fldCharType="end"/>
      </w:r>
      <w:r>
        <w:rPr>
          <w:rFonts w:hint="eastAsia" w:ascii="宋体" w:hAnsi="宋体"/>
          <w:color w:val="FF0000"/>
        </w:rPr>
        <w:t>正确；价值观不是衡量价值判断正确与否的尺度，是否符合事物发展规律，是否站在最广大人民的立场上是衡量价值判断是否正确的尺度，②不选；价值判断是价值选择的基础，③颠倒了二者关系，错误。</w:t>
      </w:r>
      <w:r>
        <w:rPr>
          <w:rFonts w:ascii="宋体" w:hAnsi="宋体"/>
          <w:color w:val="FF0000"/>
        </w:rPr>
        <w:fldChar w:fldCharType="begin"/>
      </w:r>
      <w:r>
        <w:rPr>
          <w:rFonts w:ascii="宋体" w:hAnsi="宋体"/>
          <w:color w:val="FF0000"/>
        </w:rPr>
        <w:instrText xml:space="preserve"> </w:instrText>
      </w:r>
      <w:r>
        <w:rPr>
          <w:rFonts w:hint="eastAsia" w:ascii="宋体" w:hAnsi="宋体"/>
          <w:color w:val="FF0000"/>
        </w:rPr>
        <w:instrText xml:space="preserve">= 4 \* GB3</w:instrText>
      </w:r>
      <w:r>
        <w:rPr>
          <w:rFonts w:ascii="宋体" w:hAnsi="宋体"/>
          <w:color w:val="FF0000"/>
        </w:rPr>
        <w:instrText xml:space="preserve"> </w:instrText>
      </w:r>
      <w:r>
        <w:rPr>
          <w:rFonts w:ascii="宋体" w:hAnsi="宋体"/>
          <w:color w:val="FF0000"/>
        </w:rPr>
        <w:fldChar w:fldCharType="separate"/>
      </w:r>
      <w:r>
        <w:rPr>
          <w:rFonts w:hint="eastAsia" w:ascii="宋体" w:hAnsi="宋体"/>
          <w:color w:val="FF0000"/>
        </w:rPr>
        <w:t>④</w:t>
      </w:r>
      <w:r>
        <w:rPr>
          <w:rFonts w:ascii="宋体" w:hAnsi="宋体"/>
          <w:color w:val="FF0000"/>
        </w:rPr>
        <w:fldChar w:fldCharType="end"/>
      </w:r>
      <w:r>
        <w:rPr>
          <w:rFonts w:hint="eastAsia" w:ascii="宋体" w:hAnsi="宋体"/>
          <w:color w:val="FF0000"/>
        </w:rPr>
        <w:t>正确且符合题意，故选B</w:t>
      </w:r>
    </w:p>
    <w:p>
      <w:pPr>
        <w:spacing w:line="360" w:lineRule="auto"/>
        <w:rPr>
          <w:rFonts w:hint="eastAsia"/>
          <w:color w:val="FF0000"/>
        </w:rPr>
      </w:pPr>
      <w:r>
        <w:rPr>
          <w:rFonts w:hint="eastAsia"/>
          <w:color w:val="FF0000"/>
        </w:rPr>
        <w:t>【考点定位】价值判断与价值选择</w:t>
      </w:r>
    </w:p>
    <w:p>
      <w:pPr>
        <w:spacing w:line="360" w:lineRule="auto"/>
        <w:rPr>
          <w:color w:val="000000"/>
        </w:rPr>
      </w:pPr>
      <w:r>
        <w:rPr>
          <w:rFonts w:hint="eastAsia"/>
          <w:color w:val="FF0000"/>
        </w:rPr>
        <w:t>【名师点睛】价值选择是在价值判断的基础上做出的，价值判断与价值选择具有历史性，价值判断与选择是否正确有客观的标准，要看它是否符合事物发展规律，是否符合最广大人民的根本利益。</w:t>
      </w:r>
    </w:p>
    <w:p>
      <w:pPr>
        <w:spacing w:line="360" w:lineRule="auto"/>
        <w:rPr>
          <w:rFonts w:hint="eastAsia" w:ascii="宋体" w:hAnsi="宋体"/>
        </w:rPr>
      </w:pPr>
      <w:r>
        <w:rPr>
          <w:rFonts w:hint="eastAsia" w:ascii="宋体" w:hAnsi="宋体"/>
        </w:rPr>
        <w:t>19.习近平在党的十八届五中全会上指出，要坚持创新发展、协调发展、绿色发展、开放发展、共享发展。这五大发展理念相互贯通、相互促进，是具有内在联系的集合体，要统一贯彻，不能顾此失彼，也不能相</w:t>
      </w:r>
    </w:p>
    <w:p>
      <w:pPr>
        <w:spacing w:line="360" w:lineRule="auto"/>
        <w:rPr>
          <w:rFonts w:ascii="宋体" w:hAnsi="宋体"/>
        </w:rPr>
      </w:pPr>
      <w:r>
        <w:rPr>
          <w:rFonts w:hint="eastAsia" w:ascii="宋体" w:hAnsi="宋体"/>
        </w:rPr>
        <w:t>互替代。强调统一贯彻五大发展理念的唯物辩证法根据是</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部分的性质和功能受整体的性质和功能的制约</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整体中各部分的性质和功能既相互区别又相互联系</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关键部分的功能及其变化对整体的功能起决定作用</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整体与部分在事物存在和发展中的地位同等重要</w:t>
      </w:r>
    </w:p>
    <w:p>
      <w:pPr>
        <w:spacing w:line="360" w:lineRule="auto"/>
        <w:rPr>
          <w:rFonts w:ascii="宋体" w:hAnsi="宋体"/>
        </w:rPr>
      </w:pPr>
      <w:r>
        <w:rPr>
          <w:rFonts w:hint="eastAsia" w:ascii="宋体" w:hAnsi="宋体"/>
        </w:rPr>
        <w:t xml:space="preserve">A.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B.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ab/>
      </w:r>
      <w:r>
        <w:rPr>
          <w:rFonts w:hint="eastAsia" w:ascii="宋体" w:hAnsi="宋体"/>
        </w:rPr>
        <w:t>C.</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p>
    <w:p>
      <w:pPr>
        <w:spacing w:line="360" w:lineRule="auto"/>
        <w:rPr>
          <w:rFonts w:ascii="宋体" w:hAnsi="宋体"/>
          <w:color w:val="FF0000"/>
        </w:rPr>
      </w:pPr>
      <w:r>
        <w:rPr>
          <w:rFonts w:hint="eastAsia"/>
          <w:color w:val="FF0000"/>
        </w:rPr>
        <w:t>【答案】</w:t>
      </w:r>
      <w:r>
        <w:rPr>
          <w:rFonts w:hint="eastAsia" w:ascii="宋体" w:hAnsi="宋体"/>
          <w:color w:val="FF0000"/>
          <w:szCs w:val="21"/>
        </w:rPr>
        <w:t>A</w:t>
      </w:r>
    </w:p>
    <w:p>
      <w:pPr>
        <w:spacing w:line="360" w:lineRule="auto"/>
        <w:rPr>
          <w:rFonts w:hint="eastAsia"/>
          <w:color w:val="FF0000"/>
        </w:rPr>
      </w:pPr>
      <w:r>
        <w:rPr>
          <w:rFonts w:hint="eastAsia"/>
          <w:color w:val="FF0000"/>
        </w:rPr>
        <w:drawing>
          <wp:inline distT="0" distB="0" distL="114300" distR="114300">
            <wp:extent cx="6286500" cy="1495425"/>
            <wp:effectExtent l="0" t="0" r="6985" b="5080"/>
            <wp:docPr id="12" name="图片 11"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www.gkxx.com"/>
                    <pic:cNvPicPr>
                      <a:picLocks noChangeAspect="1"/>
                    </pic:cNvPicPr>
                  </pic:nvPicPr>
                  <pic:blipFill>
                    <a:blip r:embed="rId20">
                      <a:lum contrast="40000"/>
                    </a:blip>
                    <a:stretch>
                      <a:fillRect/>
                    </a:stretch>
                  </pic:blipFill>
                  <pic:spPr>
                    <a:xfrm>
                      <a:off x="0" y="0"/>
                      <a:ext cx="6286500" cy="1495425"/>
                    </a:xfrm>
                    <a:prstGeom prst="rect">
                      <a:avLst/>
                    </a:prstGeom>
                    <a:noFill/>
                    <a:ln w="9525">
                      <a:noFill/>
                    </a:ln>
                    <a:effectLst/>
                  </pic:spPr>
                </pic:pic>
              </a:graphicData>
            </a:graphic>
          </wp:inline>
        </w:drawing>
      </w:r>
      <w:r>
        <w:rPr>
          <w:rFonts w:hint="eastAsia"/>
          <w:color w:val="FF0000"/>
        </w:rPr>
        <w:t>【考点定位】整体与部分的关系</w:t>
      </w:r>
    </w:p>
    <w:p>
      <w:pPr>
        <w:spacing w:line="360" w:lineRule="auto"/>
        <w:rPr>
          <w:color w:val="FF0000"/>
        </w:rPr>
      </w:pPr>
      <w:r>
        <w:rPr>
          <w:rFonts w:hint="eastAsia"/>
          <w:color w:val="FF0000"/>
        </w:rPr>
        <w:t>【名师点睛】在材料中涉及整体与部分的关系时，一定要先分清材料中谁是部分，谁是主体；其次还要弄清楚材料重点强调的是部分的功能与作用，还是强调整体的功能与作用，如本题就强调把部分要放在整体中贯彻，强调的是整体的作用。</w:t>
      </w:r>
    </w:p>
    <w:p>
      <w:pPr>
        <w:spacing w:line="360" w:lineRule="auto"/>
        <w:ind w:firstLine="420" w:firstLineChars="200"/>
        <w:rPr>
          <w:rFonts w:ascii="宋体" w:hAnsi="宋体"/>
        </w:rPr>
      </w:pPr>
      <w:r>
        <w:rPr>
          <w:rFonts w:hint="eastAsia" w:ascii="宋体" w:hAnsi="宋体"/>
        </w:rPr>
        <w:t>1859年，一位英格兰农场主来到了澳大利亚，放养了从欧洲带来的24只兔子以供打猎。由于澳洲大陆自然环境适宜，又无鹰、狐狸等天敌，兔子大量繁殖扩散，导致生态环境严重破坏，农业和畜牧业蒙受了巨大损失。20世纪50年代，澳大利亚政府采纳生物学家建议，用生物方法控制兔灾，取得了显著效果。回答20—21题。</w:t>
      </w:r>
    </w:p>
    <w:p>
      <w:pPr>
        <w:spacing w:line="360" w:lineRule="auto"/>
        <w:rPr>
          <w:rFonts w:ascii="宋体" w:hAnsi="宋体"/>
        </w:rPr>
      </w:pPr>
      <w:r>
        <w:rPr>
          <w:rFonts w:hint="eastAsia" w:ascii="宋体" w:hAnsi="宋体"/>
        </w:rPr>
        <w:t>20.“澳大利亚兔灾”表明</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事物的联系是客观的，只有人力才能改变</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事物的联系是不断变化的，依时间地点条件为转移</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自在事物的联系通过实践可以转化为人为事物的联系</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自在事物的联系与人为事物的联系没有确定的界限</w:t>
      </w:r>
    </w:p>
    <w:p>
      <w:pPr>
        <w:spacing w:line="360" w:lineRule="auto"/>
        <w:rPr>
          <w:rFonts w:ascii="宋体" w:hAnsi="宋体"/>
        </w:rPr>
      </w:pPr>
      <w:r>
        <w:rPr>
          <w:rFonts w:hint="eastAsia" w:ascii="宋体" w:hAnsi="宋体"/>
        </w:rPr>
        <w:t>A.</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B.①</w:t>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C.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p>
    <w:p>
      <w:pPr>
        <w:spacing w:line="360" w:lineRule="auto"/>
        <w:rPr>
          <w:rFonts w:ascii="宋体" w:hAnsi="宋体"/>
          <w:color w:val="FF0000"/>
        </w:rPr>
      </w:pPr>
      <w:r>
        <w:rPr>
          <w:rFonts w:hint="eastAsia"/>
          <w:color w:val="FF0000"/>
        </w:rPr>
        <w:t>【答案】</w:t>
      </w:r>
      <w:r>
        <w:rPr>
          <w:rFonts w:hint="eastAsia" w:ascii="宋体" w:hAnsi="宋体"/>
          <w:color w:val="FF0000"/>
          <w:szCs w:val="21"/>
        </w:rPr>
        <w:t>C</w:t>
      </w:r>
      <w:r>
        <w:rPr>
          <w:rFonts w:hint="eastAsia" w:ascii="宋体" w:hAnsi="宋体"/>
          <w:color w:val="FF0000"/>
        </w:rPr>
        <w:t xml:space="preserve"> </w:t>
      </w:r>
    </w:p>
    <w:p>
      <w:pPr>
        <w:spacing w:line="360" w:lineRule="auto"/>
        <w:rPr>
          <w:rFonts w:hint="eastAsia"/>
          <w:color w:val="FF0000"/>
        </w:rPr>
      </w:pPr>
      <w:r>
        <w:rPr>
          <w:rFonts w:hint="eastAsia"/>
          <w:color w:val="FF0000"/>
        </w:rPr>
        <w:drawing>
          <wp:inline distT="0" distB="0" distL="114300" distR="114300">
            <wp:extent cx="6286500" cy="1190625"/>
            <wp:effectExtent l="0" t="0" r="6985" b="7620"/>
            <wp:docPr id="7" name="图片 12"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www.gkxx.com"/>
                    <pic:cNvPicPr>
                      <a:picLocks noChangeAspect="1"/>
                    </pic:cNvPicPr>
                  </pic:nvPicPr>
                  <pic:blipFill>
                    <a:blip r:embed="rId21">
                      <a:lum contrast="40000"/>
                    </a:blip>
                    <a:stretch>
                      <a:fillRect/>
                    </a:stretch>
                  </pic:blipFill>
                  <pic:spPr>
                    <a:xfrm>
                      <a:off x="0" y="0"/>
                      <a:ext cx="6286500" cy="1190625"/>
                    </a:xfrm>
                    <a:prstGeom prst="rect">
                      <a:avLst/>
                    </a:prstGeom>
                    <a:noFill/>
                    <a:ln w="9525">
                      <a:noFill/>
                    </a:ln>
                    <a:effectLst/>
                  </pic:spPr>
                </pic:pic>
              </a:graphicData>
            </a:graphic>
          </wp:inline>
        </w:drawing>
      </w:r>
      <w:r>
        <w:rPr>
          <w:rFonts w:hint="eastAsia"/>
          <w:color w:val="FF0000"/>
        </w:rPr>
        <w:t>【考点定位】联系的普遍性、客观性、条件性</w:t>
      </w:r>
    </w:p>
    <w:p>
      <w:pPr>
        <w:spacing w:line="360" w:lineRule="auto"/>
        <w:rPr>
          <w:color w:val="FF0000"/>
        </w:rPr>
      </w:pPr>
      <w:r>
        <w:rPr>
          <w:rFonts w:hint="eastAsia"/>
          <w:color w:val="FF0000"/>
        </w:rPr>
        <w:t>【名师点睛】联系是有条件的，是可变的。人不能创造联系，因为联系是客观的。但人可以通过改变事物存在和发展的条件，建立新的具体的联系。</w:t>
      </w:r>
    </w:p>
    <w:p>
      <w:pPr>
        <w:spacing w:line="360" w:lineRule="auto"/>
        <w:rPr>
          <w:rFonts w:ascii="宋体" w:hAnsi="宋体"/>
        </w:rPr>
      </w:pPr>
      <w:r>
        <w:rPr>
          <w:rFonts w:hint="eastAsia" w:ascii="宋体" w:hAnsi="宋体"/>
        </w:rPr>
        <w:t>21.澳大利亚人控制兔灾实践的哲学启示是</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改造自然实践的成功取决于人的主观能动性的发挥</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人与自然矛盾的解决依赖于人的实践能力和水平</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人与自然的矛盾来源于人对自然认识的局限性</w:t>
      </w:r>
    </w:p>
    <w:p>
      <w:pPr>
        <w:spacing w:line="360" w:lineRule="auto"/>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认识的发展水平制约着解决人与自然矛盾的水平</w:t>
      </w:r>
    </w:p>
    <w:p>
      <w:pPr>
        <w:spacing w:line="360" w:lineRule="auto"/>
        <w:rPr>
          <w:rFonts w:ascii="宋体" w:hAnsi="宋体"/>
        </w:rPr>
      </w:pPr>
      <w:r>
        <w:rPr>
          <w:rFonts w:hint="eastAsia" w:ascii="宋体" w:hAnsi="宋体"/>
        </w:rPr>
        <w:t xml:space="preserve">A.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 xml:space="preserve">B. </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ab/>
      </w:r>
      <w:r>
        <w:rPr>
          <w:rFonts w:hint="eastAsia" w:ascii="宋体" w:hAnsi="宋体"/>
        </w:rPr>
        <w:tab/>
      </w:r>
      <w:r>
        <w:rPr>
          <w:rFonts w:hint="eastAsia" w:ascii="宋体" w:hAnsi="宋体"/>
        </w:rPr>
        <w:tab/>
      </w:r>
      <w:r>
        <w:rPr>
          <w:rFonts w:hint="eastAsia" w:ascii="宋体" w:hAnsi="宋体"/>
        </w:rPr>
        <w:t>C.</w:t>
      </w: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 xml:space="preserve">D. </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p>
    <w:p>
      <w:pPr>
        <w:spacing w:line="360" w:lineRule="auto"/>
        <w:rPr>
          <w:rFonts w:ascii="宋体" w:hAnsi="宋体"/>
        </w:rPr>
      </w:pPr>
      <w:r>
        <w:rPr>
          <w:rFonts w:hint="eastAsia"/>
          <w:color w:val="FF0000"/>
        </w:rPr>
        <w:t>【答案】</w:t>
      </w:r>
      <w:r>
        <w:rPr>
          <w:rFonts w:hint="eastAsia" w:ascii="宋体" w:hAnsi="宋体"/>
          <w:szCs w:val="21"/>
        </w:rPr>
        <w:t>C</w:t>
      </w:r>
    </w:p>
    <w:p>
      <w:pPr>
        <w:spacing w:line="360" w:lineRule="auto"/>
        <w:rPr>
          <w:rFonts w:hint="eastAsia"/>
          <w:color w:val="FF0000"/>
        </w:rPr>
      </w:pPr>
      <w:r>
        <w:rPr>
          <w:rFonts w:hint="eastAsia"/>
          <w:color w:val="FF0000"/>
        </w:rPr>
        <w:t>【解析】改造自然实践的成功最主要的是在遵守客观规律的基础发挥人的主观能动性，认为改造自然实践的成功取决于人的主观能动性发挥的说法错误，</w:t>
      </w:r>
      <w:r>
        <w:rPr>
          <w:rFonts w:hint="eastAsia" w:ascii="宋体" w:hAnsi="宋体"/>
          <w:color w:val="FF0000"/>
        </w:rPr>
        <w:t>①不选；材料中通过生物控制方法才避免了兔灾的进一步泛滥，这说明人与自然矛盾的解决依赖于人的实践能力和水平，</w:t>
      </w:r>
      <w:r>
        <w:rPr>
          <w:rFonts w:ascii="宋体" w:hAnsi="宋体"/>
          <w:color w:val="FF0000"/>
        </w:rPr>
        <w:fldChar w:fldCharType="begin"/>
      </w:r>
      <w:r>
        <w:rPr>
          <w:rFonts w:ascii="宋体" w:hAnsi="宋体"/>
          <w:color w:val="FF0000"/>
        </w:rPr>
        <w:instrText xml:space="preserve"> </w:instrText>
      </w:r>
      <w:r>
        <w:rPr>
          <w:rFonts w:hint="eastAsia" w:ascii="宋体" w:hAnsi="宋体"/>
          <w:color w:val="FF0000"/>
        </w:rPr>
        <w:instrText xml:space="preserve">= 2 \* GB3</w:instrText>
      </w:r>
      <w:r>
        <w:rPr>
          <w:rFonts w:ascii="宋体" w:hAnsi="宋体"/>
          <w:color w:val="FF0000"/>
        </w:rPr>
        <w:instrText xml:space="preserve"> </w:instrText>
      </w:r>
      <w:r>
        <w:rPr>
          <w:rFonts w:ascii="宋体" w:hAnsi="宋体"/>
          <w:color w:val="FF0000"/>
        </w:rPr>
        <w:fldChar w:fldCharType="separate"/>
      </w:r>
      <w:r>
        <w:rPr>
          <w:rFonts w:hint="eastAsia" w:ascii="宋体" w:hAnsi="宋体"/>
          <w:color w:val="FF0000"/>
        </w:rPr>
        <w:t>②</w:t>
      </w:r>
      <w:r>
        <w:rPr>
          <w:rFonts w:ascii="宋体" w:hAnsi="宋体"/>
          <w:color w:val="FF0000"/>
        </w:rPr>
        <w:fldChar w:fldCharType="end"/>
      </w:r>
      <w:r>
        <w:rPr>
          <w:rFonts w:hint="eastAsia" w:ascii="宋体" w:hAnsi="宋体"/>
          <w:color w:val="FF0000"/>
        </w:rPr>
        <w:t>正确；矛盾来自于客观事物自身，不是来自于人的主观认识，③不选；后来通过生物控制方法才避免了兔灾的进一步泛滥也说明了认识的发展水平制约着解决人与自然矛盾的水平，</w:t>
      </w:r>
      <w:r>
        <w:rPr>
          <w:rFonts w:ascii="宋体" w:hAnsi="宋体"/>
          <w:color w:val="FF0000"/>
        </w:rPr>
        <w:fldChar w:fldCharType="begin"/>
      </w:r>
      <w:r>
        <w:rPr>
          <w:rFonts w:ascii="宋体" w:hAnsi="宋体"/>
          <w:color w:val="FF0000"/>
        </w:rPr>
        <w:instrText xml:space="preserve"> </w:instrText>
      </w:r>
      <w:r>
        <w:rPr>
          <w:rFonts w:hint="eastAsia" w:ascii="宋体" w:hAnsi="宋体"/>
          <w:color w:val="FF0000"/>
        </w:rPr>
        <w:instrText xml:space="preserve">= 4 \* GB3</w:instrText>
      </w:r>
      <w:r>
        <w:rPr>
          <w:rFonts w:ascii="宋体" w:hAnsi="宋体"/>
          <w:color w:val="FF0000"/>
        </w:rPr>
        <w:instrText xml:space="preserve"> </w:instrText>
      </w:r>
      <w:r>
        <w:rPr>
          <w:rFonts w:ascii="宋体" w:hAnsi="宋体"/>
          <w:color w:val="FF0000"/>
        </w:rPr>
        <w:fldChar w:fldCharType="separate"/>
      </w:r>
      <w:r>
        <w:rPr>
          <w:rFonts w:hint="eastAsia" w:ascii="宋体" w:hAnsi="宋体"/>
          <w:color w:val="FF0000"/>
        </w:rPr>
        <w:t>④</w:t>
      </w:r>
      <w:r>
        <w:rPr>
          <w:rFonts w:ascii="宋体" w:hAnsi="宋体"/>
          <w:color w:val="FF0000"/>
        </w:rPr>
        <w:fldChar w:fldCharType="end"/>
      </w:r>
      <w:r>
        <w:rPr>
          <w:rFonts w:hint="eastAsia" w:ascii="宋体" w:hAnsi="宋体"/>
          <w:color w:val="FF0000"/>
        </w:rPr>
        <w:t>正确，故本题答案选择C。</w:t>
      </w:r>
    </w:p>
    <w:p>
      <w:pPr>
        <w:spacing w:line="360" w:lineRule="auto"/>
        <w:rPr>
          <w:rFonts w:hint="eastAsia"/>
          <w:color w:val="FF0000"/>
        </w:rPr>
      </w:pPr>
      <w:r>
        <w:rPr>
          <w:rFonts w:hint="eastAsia"/>
          <w:color w:val="FF0000"/>
        </w:rPr>
        <w:t>【考点定位】认识与实践的关系、尊重客观规律与发挥主观能动性的关系</w:t>
      </w:r>
    </w:p>
    <w:p>
      <w:pPr>
        <w:spacing w:line="360" w:lineRule="auto"/>
        <w:rPr>
          <w:color w:val="FF0000"/>
        </w:rPr>
      </w:pPr>
      <w:r>
        <w:rPr>
          <w:rFonts w:hint="eastAsia"/>
          <w:color w:val="FF0000"/>
        </w:rPr>
        <w:t>【名师点睛】做事情要想成功必须在尊重客观规律的基础上充分发挥主观能动性。这里，尊重客观规律是事情成功的第一位的因素，是成功的前提。充分发挥主观能动性则是第二位的因素。</w:t>
      </w:r>
    </w:p>
    <w:p>
      <w:pPr>
        <w:spacing w:line="360" w:lineRule="auto"/>
        <w:rPr>
          <w:rFonts w:ascii="Calibri" w:hAnsi="Calibri"/>
        </w:rPr>
      </w:pPr>
      <w:r>
        <w:rPr>
          <w:rFonts w:hint="eastAsia" w:ascii="Calibri" w:hAnsi="Calibri"/>
        </w:rPr>
        <w:t>22</w:t>
      </w:r>
      <w:r>
        <w:rPr>
          <w:rFonts w:hint="eastAsia" w:ascii="宋体" w:hAnsi="宋体"/>
        </w:rPr>
        <w:t>.</w:t>
      </w:r>
      <w:r>
        <w:rPr>
          <w:rFonts w:hint="eastAsia" w:ascii="Calibri" w:hAnsi="Calibri"/>
        </w:rPr>
        <w:t>为了摆脱贫困，何涛巴村炼过铁、办过化肥厂，但经济状况并没有好转，环境污染问题却日益严重。该村汲取教训，改变思路，在茶叶专家的帮助下，根据当地自然资源禀赋，带领村民种茶，形成茶叶种植、加工、销售整体发展格局，实现了“百姓富、生态美”。该村的转型发展表明</w:t>
      </w:r>
    </w:p>
    <w:p>
      <w:pPr>
        <w:spacing w:line="360" w:lineRule="auto"/>
        <w:rPr>
          <w:rFonts w:ascii="Calibri" w:hAnsi="Calibri"/>
          <w:szCs w:val="21"/>
        </w:rPr>
      </w:pPr>
      <w:r>
        <w:rPr>
          <w:rFonts w:hint="eastAsia" w:ascii="Calibri" w:hAnsi="Calibri"/>
          <w:szCs w:val="21"/>
        </w:rPr>
        <w:t>①成功的实践是基于对事物的本质和规律的把握</w:t>
      </w:r>
    </w:p>
    <w:p>
      <w:pPr>
        <w:spacing w:line="360" w:lineRule="auto"/>
        <w:rPr>
          <w:rFonts w:ascii="Calibri" w:hAnsi="Calibri"/>
          <w:szCs w:val="21"/>
        </w:rPr>
      </w:pPr>
      <w:r>
        <w:rPr>
          <w:rFonts w:hint="eastAsia" w:ascii="Calibri" w:hAnsi="Calibri"/>
          <w:szCs w:val="21"/>
        </w:rPr>
        <w:t>②失败与成功相互渗透和转化，没有明确的界限</w:t>
      </w:r>
    </w:p>
    <w:p>
      <w:pPr>
        <w:spacing w:line="360" w:lineRule="auto"/>
        <w:rPr>
          <w:rFonts w:ascii="Calibri" w:hAnsi="Calibri"/>
          <w:szCs w:val="21"/>
        </w:rPr>
      </w:pPr>
      <w:r>
        <w:rPr>
          <w:rFonts w:hint="eastAsia" w:ascii="Calibri" w:hAnsi="Calibri"/>
          <w:szCs w:val="21"/>
        </w:rPr>
        <w:t>③善于总结经验教训是实践取得成功的重要条件</w:t>
      </w:r>
    </w:p>
    <w:p>
      <w:pPr>
        <w:spacing w:line="360" w:lineRule="auto"/>
        <w:rPr>
          <w:rFonts w:ascii="Calibri" w:hAnsi="Calibri"/>
        </w:rPr>
      </w:pPr>
      <w:r>
        <w:rPr>
          <w:rFonts w:hint="eastAsia" w:ascii="Calibri" w:hAnsi="Calibri"/>
          <w:szCs w:val="21"/>
        </w:rPr>
        <w:t>④通过实践总能把观念中的东西变成现实的东西</w:t>
      </w:r>
    </w:p>
    <w:p>
      <w:pPr>
        <w:spacing w:line="360" w:lineRule="auto"/>
        <w:rPr>
          <w:rFonts w:ascii="Calibri" w:hAnsi="Calibri"/>
          <w:szCs w:val="21"/>
        </w:rPr>
      </w:pPr>
      <w:r>
        <w:rPr>
          <w:rFonts w:hint="eastAsia" w:ascii="Calibri" w:hAnsi="Calibri"/>
          <w:szCs w:val="21"/>
        </w:rPr>
        <w:t xml:space="preserve">A. ①②    </w:t>
      </w:r>
      <w:r>
        <w:rPr>
          <w:rFonts w:hint="eastAsia" w:ascii="Calibri" w:hAnsi="Calibri"/>
          <w:szCs w:val="21"/>
        </w:rPr>
        <w:tab/>
      </w:r>
      <w:r>
        <w:rPr>
          <w:rFonts w:hint="eastAsia" w:ascii="Calibri" w:hAnsi="Calibri"/>
          <w:szCs w:val="21"/>
        </w:rPr>
        <w:t xml:space="preserve">B. ①③   </w:t>
      </w:r>
      <w:r>
        <w:rPr>
          <w:rFonts w:hint="eastAsia" w:ascii="Calibri" w:hAnsi="Calibri"/>
          <w:szCs w:val="21"/>
        </w:rPr>
        <w:tab/>
      </w:r>
      <w:r>
        <w:rPr>
          <w:rFonts w:hint="eastAsia" w:ascii="Calibri" w:hAnsi="Calibri"/>
          <w:szCs w:val="21"/>
        </w:rPr>
        <w:t xml:space="preserve">  C. ②④</w:t>
      </w:r>
      <w:r>
        <w:rPr>
          <w:rFonts w:hint="eastAsia" w:ascii="Calibri" w:hAnsi="Calibri"/>
          <w:szCs w:val="21"/>
        </w:rPr>
        <w:tab/>
      </w:r>
      <w:r>
        <w:rPr>
          <w:rFonts w:hint="eastAsia" w:ascii="Calibri" w:hAnsi="Calibri"/>
          <w:szCs w:val="21"/>
        </w:rPr>
        <w:t xml:space="preserve">      D. ③④</w:t>
      </w:r>
    </w:p>
    <w:p>
      <w:pPr>
        <w:spacing w:line="360" w:lineRule="auto"/>
        <w:rPr>
          <w:rFonts w:ascii="宋体" w:hAnsi="宋体"/>
        </w:rPr>
      </w:pPr>
      <w:r>
        <w:rPr>
          <w:rFonts w:hint="eastAsia"/>
          <w:color w:val="FF0000"/>
        </w:rPr>
        <w:t>【答案】B</w:t>
      </w:r>
    </w:p>
    <w:p>
      <w:pPr>
        <w:spacing w:line="360" w:lineRule="auto"/>
        <w:rPr>
          <w:rFonts w:hint="eastAsia"/>
          <w:color w:val="FF0000"/>
        </w:rPr>
      </w:pPr>
      <w:r>
        <w:rPr>
          <w:rFonts w:hint="eastAsia"/>
          <w:color w:val="FF0000"/>
        </w:rPr>
        <w:drawing>
          <wp:inline distT="0" distB="0" distL="114300" distR="114300">
            <wp:extent cx="6257925" cy="1219200"/>
            <wp:effectExtent l="0" t="0" r="3175" b="635"/>
            <wp:docPr id="3" name="图片 13"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www.gkxx.com"/>
                    <pic:cNvPicPr>
                      <a:picLocks noChangeAspect="1"/>
                    </pic:cNvPicPr>
                  </pic:nvPicPr>
                  <pic:blipFill>
                    <a:blip r:embed="rId22">
                      <a:lum contrast="40000"/>
                    </a:blip>
                    <a:stretch>
                      <a:fillRect/>
                    </a:stretch>
                  </pic:blipFill>
                  <pic:spPr>
                    <a:xfrm>
                      <a:off x="0" y="0"/>
                      <a:ext cx="6257925" cy="1219200"/>
                    </a:xfrm>
                    <a:prstGeom prst="rect">
                      <a:avLst/>
                    </a:prstGeom>
                    <a:noFill/>
                    <a:ln w="9525">
                      <a:noFill/>
                    </a:ln>
                    <a:effectLst/>
                  </pic:spPr>
                </pic:pic>
              </a:graphicData>
            </a:graphic>
          </wp:inline>
        </w:drawing>
      </w:r>
    </w:p>
    <w:p>
      <w:pPr>
        <w:spacing w:line="360" w:lineRule="auto"/>
        <w:rPr>
          <w:rFonts w:hint="eastAsia"/>
          <w:color w:val="FF0000"/>
        </w:rPr>
      </w:pPr>
      <w:r>
        <w:rPr>
          <w:rFonts w:hint="eastAsia"/>
          <w:color w:val="FF0000"/>
        </w:rPr>
        <w:t>【考点定位】一切从实际出发，实事求是、矛盾的对立统一、实践的直接现实性</w:t>
      </w:r>
    </w:p>
    <w:p>
      <w:pPr>
        <w:spacing w:line="360" w:lineRule="auto"/>
        <w:rPr>
          <w:color w:val="FF0000"/>
        </w:rPr>
      </w:pPr>
      <w:r>
        <w:rPr>
          <w:rFonts w:hint="eastAsia"/>
          <w:color w:val="FF0000"/>
        </w:rPr>
        <w:t>【名师点睛】该村转型成功是符合了事物发展规律及发展趋势，符合了客观实际，而前期的失败则是不符合事物发展规律和趋势，这说明成功和失败是有严格界限的，是成功还是失败可以通过实践来检验。</w:t>
      </w:r>
    </w:p>
    <w:p>
      <w:pPr>
        <w:spacing w:line="360" w:lineRule="auto"/>
      </w:pPr>
    </w:p>
    <w:p>
      <w:pPr>
        <w:spacing w:line="360" w:lineRule="auto"/>
      </w:pPr>
    </w:p>
    <w:p>
      <w:pPr>
        <w:spacing w:line="360" w:lineRule="auto"/>
        <w:jc w:val="center"/>
        <w:rPr>
          <w:rFonts w:ascii="宋体" w:hAnsi="宋体"/>
          <w:b/>
          <w:sz w:val="28"/>
          <w:szCs w:val="28"/>
        </w:rPr>
      </w:pPr>
      <w:r>
        <w:rPr>
          <w:rFonts w:hint="eastAsia" w:ascii="宋体" w:hAnsi="宋体"/>
          <w:b/>
          <w:sz w:val="28"/>
          <w:szCs w:val="28"/>
        </w:rPr>
        <w:t>第</w:t>
      </w:r>
      <w:r>
        <w:rPr>
          <w:rFonts w:ascii="宋体" w:hAnsi="宋体"/>
          <w:b/>
          <w:sz w:val="28"/>
          <w:szCs w:val="28"/>
        </w:rPr>
        <w:t>II</w:t>
      </w:r>
      <w:r>
        <w:rPr>
          <w:rFonts w:hint="eastAsia" w:ascii="宋体" w:hAnsi="宋体"/>
          <w:b/>
          <w:sz w:val="28"/>
          <w:szCs w:val="28"/>
        </w:rPr>
        <w:t>卷</w:t>
      </w:r>
    </w:p>
    <w:p>
      <w:pPr>
        <w:spacing w:line="360" w:lineRule="auto"/>
        <w:ind w:firstLine="420"/>
        <w:rPr>
          <w:b/>
        </w:rPr>
      </w:pPr>
      <w:r>
        <w:rPr>
          <w:rFonts w:hint="eastAsia"/>
          <w:b/>
        </w:rPr>
        <w:t>本卷包括必考题和选考题两部分。第23~25题为必考题，每个试题考生都必须作答。第26~28题为选考题，考生根据要求作答。</w:t>
      </w:r>
    </w:p>
    <w:p>
      <w:pPr>
        <w:spacing w:line="360" w:lineRule="auto"/>
      </w:pPr>
      <w:r>
        <w:t>23</w:t>
      </w:r>
      <w:r>
        <w:rPr>
          <w:rFonts w:hint="eastAsia"/>
        </w:rPr>
        <w:t>．辨析题（10分）</w:t>
      </w:r>
    </w:p>
    <w:p>
      <w:pPr>
        <w:spacing w:line="360" w:lineRule="auto"/>
        <w:ind w:firstLine="435"/>
      </w:pPr>
      <w:r>
        <w:rPr>
          <w:rFonts w:hint="eastAsia" w:ascii="楷体_GB2312" w:eastAsia="楷体_GB2312"/>
        </w:rPr>
        <w:t>有人认为：既然我国宪法规定公民享有言论自由，那么公民在微信、微博等互联网平台上发表言论就不应该有任何的限制</w:t>
      </w:r>
      <w:r>
        <w:rPr>
          <w:rFonts w:hint="eastAsia"/>
        </w:rPr>
        <w:t>。</w:t>
      </w:r>
    </w:p>
    <w:p>
      <w:pPr>
        <w:spacing w:line="360" w:lineRule="auto"/>
        <w:ind w:firstLine="435"/>
      </w:pPr>
      <w:r>
        <w:rPr>
          <w:rFonts w:hint="eastAsia"/>
        </w:rPr>
        <w:t>请运用政治生活的相关知识对此观点加以辨析。</w:t>
      </w:r>
    </w:p>
    <w:p>
      <w:pPr>
        <w:spacing w:line="360" w:lineRule="auto"/>
        <w:rPr>
          <w:color w:val="FF0000"/>
        </w:rPr>
      </w:pPr>
      <w:r>
        <w:rPr>
          <w:rFonts w:hint="eastAsia"/>
          <w:color w:val="FF0000"/>
        </w:rPr>
        <w:t>【答案】言论自由是公民政治权利和自由的重要内容，公民有权在微信、微博等互联网社交平台上表达个人看法和意愿。（3分）共鸣在行使言论自由权利的时候，必须尊重他人权利。不能编造谣言、发表危害社会的言论。（4分）公民的权利和义务是统一的，公民的言论自由受法律保护，同事必须履行法定义务。（3分）</w:t>
      </w:r>
    </w:p>
    <w:p>
      <w:pPr>
        <w:spacing w:line="360" w:lineRule="auto"/>
        <w:rPr>
          <w:rFonts w:hint="eastAsia"/>
          <w:color w:val="FF0000"/>
        </w:rPr>
      </w:pPr>
      <w:r>
        <w:rPr>
          <w:rFonts w:hint="eastAsia"/>
          <w:color w:val="FF0000"/>
        </w:rPr>
        <w:drawing>
          <wp:inline distT="0" distB="0" distL="114300" distR="114300">
            <wp:extent cx="6229350" cy="847725"/>
            <wp:effectExtent l="0" t="0" r="10160" b="5080"/>
            <wp:docPr id="13" name="图片 14"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www.gkxx.com"/>
                    <pic:cNvPicPr>
                      <a:picLocks noChangeAspect="1"/>
                    </pic:cNvPicPr>
                  </pic:nvPicPr>
                  <pic:blipFill>
                    <a:blip r:embed="rId23">
                      <a:lum contrast="40000"/>
                    </a:blip>
                    <a:stretch>
                      <a:fillRect/>
                    </a:stretch>
                  </pic:blipFill>
                  <pic:spPr>
                    <a:xfrm>
                      <a:off x="0" y="0"/>
                      <a:ext cx="6229350" cy="847725"/>
                    </a:xfrm>
                    <a:prstGeom prst="rect">
                      <a:avLst/>
                    </a:prstGeom>
                    <a:noFill/>
                    <a:ln w="9525">
                      <a:noFill/>
                    </a:ln>
                    <a:effectLst/>
                  </pic:spPr>
                </pic:pic>
              </a:graphicData>
            </a:graphic>
          </wp:inline>
        </w:drawing>
      </w:r>
      <w:r>
        <w:rPr>
          <w:rFonts w:hint="eastAsia"/>
          <w:color w:val="FF0000"/>
        </w:rPr>
        <w:t>【考点定位】公民权利与义务的关系</w:t>
      </w:r>
    </w:p>
    <w:p>
      <w:pPr>
        <w:spacing w:line="360" w:lineRule="auto"/>
        <w:rPr>
          <w:rFonts w:ascii="宋体" w:hAnsi="宋体"/>
          <w:color w:val="FF0000"/>
          <w:szCs w:val="21"/>
        </w:rPr>
      </w:pPr>
      <w:r>
        <w:rPr>
          <w:rFonts w:hint="eastAsia"/>
          <w:color w:val="FF0000"/>
        </w:rPr>
        <w:t>【名师点睛】本题需要</w:t>
      </w:r>
      <w:r>
        <w:rPr>
          <w:rFonts w:hint="eastAsia" w:ascii="宋体" w:hAnsi="宋体"/>
          <w:color w:val="FF0000"/>
          <w:szCs w:val="21"/>
        </w:rPr>
        <w:t>正确理解公民的权利与义务的关系：在我国，公民的权利与义务是统一，不可分割的。权利与义务在法律关系上是相对应而存在的，权利与义务都是实现人民利益的手段和途径。公民在法律上既是权利的主体，又是义务的主体。权利的实现需要义务的履行，义务的履行需要权利的实现。</w:t>
      </w:r>
    </w:p>
    <w:p>
      <w:pPr>
        <w:spacing w:line="360" w:lineRule="auto"/>
      </w:pPr>
      <w:r>
        <w:rPr>
          <w:rFonts w:hint="eastAsia"/>
        </w:rPr>
        <w:t>24．阅读材料，完成下列问题。（20分）</w:t>
      </w:r>
    </w:p>
    <w:p>
      <w:pPr>
        <w:spacing w:line="360" w:lineRule="auto"/>
        <w:ind w:firstLine="435"/>
        <w:rPr>
          <w:rFonts w:ascii="楷体_GB2312" w:eastAsia="楷体_GB2312"/>
        </w:rPr>
      </w:pPr>
      <w:r>
        <w:rPr>
          <w:rFonts w:hint="eastAsia" w:ascii="楷体_GB2312" w:eastAsia="楷体_GB2312"/>
        </w:rPr>
        <w:t>甲市是我国制造业的重地，近5年来，在企业工资水平逐渐提高的情况下，该市每年仍存在10万左右的劳动力缺口。2014年，甲市颁布了《推进企业“机器换人”行动三年计划》，提出到2016年争取全市过半规模以上企业实现“机器换人”。</w:t>
      </w:r>
    </w:p>
    <w:p>
      <w:pPr>
        <w:spacing w:line="360" w:lineRule="auto"/>
        <w:ind w:firstLine="435"/>
        <w:rPr>
          <w:rFonts w:ascii="楷体_GB2312" w:eastAsia="楷体_GB2312"/>
        </w:rPr>
      </w:pPr>
      <w:r>
        <w:rPr>
          <w:rFonts w:hint="eastAsia" w:ascii="楷体_GB2312" w:eastAsia="楷体_GB2312"/>
        </w:rPr>
        <w:t>随着政府扶持政策的不断落实，甲市“机器换人”在制造业相关企业迅速推广。如今，甲市六成以上工业企业开展了“机器换人”，智能化设备投资占工业投资比重达50%，减少用工6万余人。产品平均合格率从88.04%提高至94.42%，围绕机器人的研发、咨询、评估、维护等制造业的生产性服务需求增长迅速。</w:t>
      </w:r>
    </w:p>
    <w:p>
      <w:pPr>
        <w:spacing w:line="360" w:lineRule="auto"/>
        <w:ind w:firstLine="435"/>
        <w:rPr>
          <w:rFonts w:ascii="宋体" w:hAnsi="宋体"/>
        </w:rPr>
      </w:pPr>
      <w:r>
        <w:rPr>
          <w:rFonts w:ascii="宋体" w:hAnsi="宋体"/>
        </w:rPr>
        <w:t>（1）运用意识作用的原理，说明该市实施“机器换人”行动计划的合理性。（10分）</w:t>
      </w:r>
    </w:p>
    <w:p>
      <w:pPr>
        <w:spacing w:line="360" w:lineRule="auto"/>
        <w:ind w:firstLine="435"/>
        <w:rPr>
          <w:rFonts w:ascii="宋体" w:hAnsi="宋体"/>
        </w:rPr>
      </w:pPr>
      <w:r>
        <w:rPr>
          <w:rFonts w:ascii="宋体" w:hAnsi="宋体"/>
        </w:rPr>
        <w:t>（2）结合材料并运用所学经济知识，分析该市企业“机器换人”的益处。（10分）</w:t>
      </w:r>
    </w:p>
    <w:p>
      <w:pPr>
        <w:spacing w:line="360" w:lineRule="auto"/>
        <w:rPr>
          <w:color w:val="FF0000"/>
        </w:rPr>
      </w:pPr>
      <w:r>
        <w:rPr>
          <w:rFonts w:hint="eastAsia"/>
          <w:color w:val="FF0000"/>
        </w:rPr>
        <w:t>【答案】（1）意识活动具有目的性、自觉选择性和主动创造性，正确的意识反映事物的本质和规律，对改造世界具有指导作用。（4分）“机器换人”计划适应了该市制造业工资成本增加、劳动力缺口较大的实际和产业升级的要求。（3分）“机器换人”行动计划的实施推进了该市制造业的升级，促进了经济发展。（3分）</w:t>
      </w:r>
    </w:p>
    <w:p>
      <w:pPr>
        <w:spacing w:line="360" w:lineRule="auto"/>
        <w:rPr>
          <w:color w:val="FF0000"/>
        </w:rPr>
      </w:pPr>
      <w:r>
        <w:rPr>
          <w:rFonts w:hint="eastAsia"/>
          <w:color w:val="FF0000"/>
        </w:rPr>
        <w:t>（2）弥补企业生产的劳动力缺口；（3分）提升生产的智能化水平，提高劳动生产率；（3分）降低劳动成本；（2分）促进企业的转型升级，增强其创新能力。（2分）</w:t>
      </w:r>
    </w:p>
    <w:p>
      <w:pPr>
        <w:spacing w:line="360" w:lineRule="auto"/>
        <w:rPr>
          <w:rFonts w:hint="eastAsia"/>
          <w:color w:val="FF0000"/>
        </w:rPr>
      </w:pPr>
      <w:r>
        <w:rPr>
          <w:rFonts w:hint="eastAsia"/>
          <w:color w:val="FF0000"/>
        </w:rPr>
        <w:drawing>
          <wp:inline distT="0" distB="0" distL="114300" distR="114300">
            <wp:extent cx="6286500" cy="1771650"/>
            <wp:effectExtent l="0" t="0" r="6985" b="9525"/>
            <wp:docPr id="9" name="图片 15"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www.gkxx.com"/>
                    <pic:cNvPicPr>
                      <a:picLocks noChangeAspect="1"/>
                    </pic:cNvPicPr>
                  </pic:nvPicPr>
                  <pic:blipFill>
                    <a:blip r:embed="rId24">
                      <a:lum contrast="40000"/>
                    </a:blip>
                    <a:stretch>
                      <a:fillRect/>
                    </a:stretch>
                  </pic:blipFill>
                  <pic:spPr>
                    <a:xfrm>
                      <a:off x="0" y="0"/>
                      <a:ext cx="6286500" cy="1771650"/>
                    </a:xfrm>
                    <a:prstGeom prst="rect">
                      <a:avLst/>
                    </a:prstGeom>
                    <a:noFill/>
                    <a:ln w="9525">
                      <a:noFill/>
                    </a:ln>
                    <a:effectLst/>
                  </pic:spPr>
                </pic:pic>
              </a:graphicData>
            </a:graphic>
          </wp:inline>
        </w:drawing>
      </w:r>
      <w:r>
        <w:rPr>
          <w:rFonts w:hint="eastAsia"/>
          <w:color w:val="FF0000"/>
        </w:rPr>
        <w:t>【考点定位】意识的能动作用、企业的经营与发展</w:t>
      </w:r>
    </w:p>
    <w:p>
      <w:pPr>
        <w:spacing w:line="360" w:lineRule="auto"/>
        <w:rPr>
          <w:rFonts w:hint="eastAsia" w:ascii="宋体" w:hAnsi="宋体"/>
          <w:color w:val="FF0000"/>
          <w:szCs w:val="21"/>
        </w:rPr>
      </w:pPr>
      <w:r>
        <w:rPr>
          <w:rFonts w:hint="eastAsia"/>
          <w:color w:val="FF0000"/>
        </w:rPr>
        <w:t>【名师点睛】本题需要利用意识能动作用中意识活动具有自觉选择性与主动创造性的知识。在运用中要注意意识活动的自觉选择性与主动创造性的区分：意识活动的</w:t>
      </w:r>
      <w:r>
        <w:rPr>
          <w:color w:val="FF0000"/>
        </w:rPr>
        <w:t>自觉选择性</w:t>
      </w:r>
      <w:r>
        <w:rPr>
          <w:rFonts w:hint="eastAsia"/>
          <w:color w:val="FF0000"/>
        </w:rPr>
        <w:t>一般</w:t>
      </w:r>
      <w:r>
        <w:rPr>
          <w:color w:val="FF0000"/>
        </w:rPr>
        <w:t>是指我们在认识客观事物时会自觉选择对我们有利的认识。意识活动的主动创造性是指我们在认识客观事物时会主动创造出一些现实不能直接感觉到的认识，比如人们会追溯过去，推测未来</w:t>
      </w:r>
      <w:r>
        <w:rPr>
          <w:rFonts w:hint="eastAsia"/>
          <w:color w:val="FF0000"/>
        </w:rPr>
        <w:t>，认识事物的本质和规律。</w:t>
      </w:r>
    </w:p>
    <w:p>
      <w:pPr>
        <w:spacing w:line="360" w:lineRule="auto"/>
      </w:pPr>
      <w:r>
        <w:t>25.阅读材料，完成下列问题。（18分）</w:t>
      </w:r>
    </w:p>
    <w:p>
      <w:pPr>
        <w:spacing w:line="360" w:lineRule="auto"/>
        <w:rPr>
          <w:rFonts w:ascii="楷体_GB2312" w:eastAsia="楷体_GB2312"/>
        </w:rPr>
      </w:pPr>
      <w:r>
        <w:rPr>
          <w:rFonts w:hint="eastAsia" w:ascii="楷体_GB2312" w:eastAsia="楷体_GB2312"/>
        </w:rPr>
        <w:t xml:space="preserve">    这是一个快速变化的时代：经济社会迅速发展，科学技术日新月异，信息更新速度越来越快……时代发展要求人们不断更新知识。党的十八届三中全会要求深化教育改革，拓宽终身学习通道。十二届全国人大四次会议通过的《国民经济和社会发展第十三个五年规划纲要》提出，建立个人学习账号，畅通继续教育、终身学习通道。</w:t>
      </w:r>
    </w:p>
    <w:p>
      <w:pPr>
        <w:spacing w:line="360" w:lineRule="auto"/>
        <w:ind w:firstLine="420" w:firstLineChars="200"/>
        <w:rPr>
          <w:rFonts w:ascii="楷体_GB2312" w:eastAsia="楷体_GB2312"/>
        </w:rPr>
      </w:pPr>
      <w:r>
        <w:rPr>
          <w:rFonts w:hint="eastAsia" w:ascii="楷体_GB2312" w:eastAsia="楷体_GB2312"/>
        </w:rPr>
        <w:t>某市在智慧市建设中，依托先进的信息采集、处理、储存、传输技术，开发智慧学习平台。智慧学习平台拥有强大的信息资源中心，融合不同学科知识、提供各类学习资源。每个市民都可以在智慧学习平台上用有记录终身学习过程的学习账户，根据自己的特点和需求，订制个性化学习计划，运用搜索引擎等工具搜索跨学科领域知识资源，进行探索性学习。</w:t>
      </w:r>
    </w:p>
    <w:p>
      <w:pPr>
        <w:spacing w:line="360" w:lineRule="auto"/>
      </w:pPr>
      <w:r>
        <w:rPr>
          <w:rFonts w:hint="eastAsia" w:ascii="楷体_GB2312" w:eastAsia="楷体_GB2312"/>
        </w:rPr>
        <w:t xml:space="preserve">    </w:t>
      </w:r>
      <w:r>
        <w:t>（1）运用实践与认识关系的知识说明为什么要大力推进终身学习。（10分）</w:t>
      </w:r>
    </w:p>
    <w:p>
      <w:pPr>
        <w:spacing w:line="360" w:lineRule="auto"/>
        <w:ind w:firstLine="420" w:firstLineChars="200"/>
      </w:pPr>
      <w:r>
        <w:t>（2）运用科学技术推动文化发展的知识说明建立“智慧学习平台”的文化意义。（8分）</w:t>
      </w:r>
    </w:p>
    <w:p>
      <w:pPr>
        <w:spacing w:line="360" w:lineRule="auto"/>
        <w:rPr>
          <w:color w:val="FF0000"/>
        </w:rPr>
      </w:pPr>
      <w:r>
        <w:rPr>
          <w:rFonts w:hint="eastAsia"/>
          <w:color w:val="FF0000"/>
        </w:rPr>
        <w:t>【答案】（1）实践是认识的基础，社会实践的发展是无限的，人的认识的发展也是无限的。（4分）推进终身学习，是时代和时间的发展提出的要求。（3分）只有终身学习，才能不断提高自身素质，更好地认识世界和改造世界。（3分）</w:t>
      </w:r>
    </w:p>
    <w:p>
      <w:pPr>
        <w:spacing w:line="360" w:lineRule="auto"/>
        <w:rPr>
          <w:color w:val="FF0000"/>
        </w:rPr>
      </w:pPr>
      <w:r>
        <w:rPr>
          <w:rFonts w:hint="eastAsia"/>
          <w:color w:val="FF0000"/>
        </w:rPr>
        <w:t>（2）信息技术推动文化传承方式的变革，为改进学习方式提供了物质技术条件。（2分）智慧学习平台为全民学习提供了优质教育资源和便捷的学习条件；（2分）有利于人们实现个性化学习、探索性学习和终身学习；（2分）有利于提升国民素质，促进文化传承与创新。（2分）</w:t>
      </w:r>
    </w:p>
    <w:p>
      <w:pPr>
        <w:spacing w:line="360" w:lineRule="auto"/>
        <w:rPr>
          <w:rFonts w:hint="eastAsia"/>
          <w:color w:val="FF0000"/>
        </w:rPr>
      </w:pPr>
      <w:r>
        <w:rPr>
          <w:rFonts w:hint="eastAsia"/>
          <w:color w:val="FF0000"/>
        </w:rPr>
        <w:drawing>
          <wp:inline distT="0" distB="0" distL="114300" distR="114300">
            <wp:extent cx="6276975" cy="1781175"/>
            <wp:effectExtent l="0" t="0" r="5715" b="0"/>
            <wp:docPr id="15" name="图片 16"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www.gkxx.com"/>
                    <pic:cNvPicPr>
                      <a:picLocks noChangeAspect="1"/>
                    </pic:cNvPicPr>
                  </pic:nvPicPr>
                  <pic:blipFill>
                    <a:blip r:embed="rId25">
                      <a:lum contrast="40000"/>
                    </a:blip>
                    <a:stretch>
                      <a:fillRect/>
                    </a:stretch>
                  </pic:blipFill>
                  <pic:spPr>
                    <a:xfrm>
                      <a:off x="0" y="0"/>
                      <a:ext cx="6276975" cy="1781175"/>
                    </a:xfrm>
                    <a:prstGeom prst="rect">
                      <a:avLst/>
                    </a:prstGeom>
                    <a:noFill/>
                    <a:ln w="9525">
                      <a:noFill/>
                    </a:ln>
                    <a:effectLst/>
                  </pic:spPr>
                </pic:pic>
              </a:graphicData>
            </a:graphic>
          </wp:inline>
        </w:drawing>
      </w:r>
      <w:r>
        <w:rPr>
          <w:rFonts w:hint="eastAsia"/>
          <w:color w:val="FF0000"/>
        </w:rPr>
        <w:t>【考点定位】实践与认识的关系、影响文化发展的因素、文化的继承与发展</w:t>
      </w:r>
    </w:p>
    <w:p>
      <w:pPr>
        <w:spacing w:line="360" w:lineRule="auto"/>
        <w:rPr>
          <w:color w:val="FF0000"/>
        </w:rPr>
      </w:pPr>
      <w:r>
        <w:rPr>
          <w:rFonts w:hint="eastAsia"/>
          <w:color w:val="FF0000"/>
        </w:rPr>
        <w:t>【名师点睛】科技是如何推动文化的发展的可利用科技进步促进了大众传媒的发展，加强了知识的交流、沟通与共享的角度来说明；也可从科技进步推动了教育方式方法的变化，更加有利于发挥教育传道、授业、解惑的功能角度来进行说明。</w:t>
      </w:r>
    </w:p>
    <w:p>
      <w:pPr>
        <w:spacing w:line="360" w:lineRule="auto"/>
        <w:ind w:firstLine="422" w:firstLineChars="200"/>
        <w:rPr>
          <w:b/>
        </w:rPr>
      </w:pPr>
      <w:r>
        <w:rPr>
          <w:rFonts w:hint="eastAsia"/>
          <w:b/>
        </w:rPr>
        <w:t>请考生从第26—28题中任选一题作答。如果多做，则按所做的第一题计分。</w:t>
      </w:r>
    </w:p>
    <w:p>
      <w:pPr>
        <w:numPr>
          <w:ilvl w:val="0"/>
          <w:numId w:val="1"/>
        </w:numPr>
        <w:spacing w:line="360" w:lineRule="auto"/>
      </w:pPr>
      <w:r>
        <w:rPr>
          <w:rFonts w:hint="eastAsia"/>
        </w:rPr>
        <w:t>【选修2：经济学常识】阅读材料，完成下列问题。（8分）</w:t>
      </w:r>
    </w:p>
    <w:p>
      <w:pPr>
        <w:spacing w:line="360" w:lineRule="auto"/>
        <w:rPr>
          <w:rFonts w:ascii="楷体" w:hAnsi="楷体" w:eastAsia="楷体" w:cs="楷体"/>
        </w:rPr>
      </w:pPr>
      <w:r>
        <w:rPr>
          <w:rFonts w:hint="eastAsia"/>
        </w:rPr>
        <w:t xml:space="preserve">    </w:t>
      </w:r>
      <w:r>
        <w:rPr>
          <w:rFonts w:hint="eastAsia" w:ascii="楷体" w:hAnsi="楷体" w:eastAsia="楷体" w:cs="楷体"/>
        </w:rPr>
        <w:t>计划和市场都是方法嘛。只要对发展生产力有好处，就可以利用。它为社会主义服务。就是社会主义的；为资本主义服务，就是资本主义的。好像一谈计划就是社会主义，这也是不对的，日本就有一个企划厅嘛，美国也有计划嘛，我们以前是学苏联的，搞计划经济。后来又讲计划经济为主，现在不要再讲这个了。</w:t>
      </w:r>
    </w:p>
    <w:p>
      <w:pPr>
        <w:spacing w:line="360" w:lineRule="auto"/>
        <w:jc w:val="right"/>
        <w:rPr>
          <w:rFonts w:ascii="楷体" w:hAnsi="楷体" w:eastAsia="楷体" w:cs="楷体"/>
        </w:rPr>
      </w:pPr>
      <w:r>
        <w:rPr>
          <w:rFonts w:hint="eastAsia" w:ascii="楷体" w:hAnsi="楷体" w:eastAsia="楷体" w:cs="楷体"/>
        </w:rPr>
        <w:t xml:space="preserve">      ——摘自《邓小平文选》第三卷：计划和市场都是发展生产力的方法</w:t>
      </w:r>
    </w:p>
    <w:p>
      <w:pPr>
        <w:spacing w:line="360" w:lineRule="auto"/>
      </w:pPr>
      <w:r>
        <w:rPr>
          <w:rFonts w:hint="eastAsia"/>
        </w:rPr>
        <w:t xml:space="preserve">    分析邓小平上述观点对建立社会主义市场经济体制的理论意义。</w:t>
      </w:r>
    </w:p>
    <w:p>
      <w:pPr>
        <w:spacing w:line="360" w:lineRule="auto"/>
        <w:rPr>
          <w:color w:val="FF0000"/>
        </w:rPr>
      </w:pPr>
      <w:r>
        <w:rPr>
          <w:rFonts w:hint="eastAsia"/>
          <w:color w:val="FF0000"/>
        </w:rPr>
        <w:t>【答案】指出计划和市场都是经济手段，消除了把计划和市场看作社会基本制度范畴的思想束缚，风度和发展了马克思主义政治经济学说；（4分）肯定市场对发展生产力的作用，突破了把计划与市场对立起来的观念，为建立社会主义市场经济体制奠定了理论基础。（4分）</w:t>
      </w:r>
    </w:p>
    <w:p>
      <w:pPr>
        <w:spacing w:line="360" w:lineRule="auto"/>
        <w:rPr>
          <w:rFonts w:hint="eastAsia"/>
          <w:color w:val="FF0000"/>
        </w:rPr>
      </w:pPr>
      <w:r>
        <w:rPr>
          <w:rFonts w:hint="eastAsia"/>
          <w:color w:val="FF0000"/>
        </w:rPr>
        <w:t>【解析】本题要抓住材料中邓小平的核心观点：一是计划和市场都可以用，一是市场经济资本主义可以用，社会主义也可以用。从这两个核心观点出发，可知它的重要意义在于它突破了把计划与市场对立的观念、消除了把计划和市场看作社会基本制度范畴的思想束缚。</w:t>
      </w:r>
    </w:p>
    <w:p>
      <w:pPr>
        <w:spacing w:line="360" w:lineRule="auto"/>
        <w:rPr>
          <w:rFonts w:hint="eastAsia"/>
          <w:color w:val="FF0000"/>
        </w:rPr>
      </w:pPr>
      <w:r>
        <w:rPr>
          <w:rFonts w:hint="eastAsia"/>
          <w:color w:val="FF0000"/>
        </w:rPr>
        <w:t>【考点定位】我国社会主义市场经济体制</w:t>
      </w:r>
    </w:p>
    <w:p>
      <w:pPr>
        <w:widowControl/>
        <w:spacing w:line="420" w:lineRule="atLeast"/>
        <w:jc w:val="left"/>
        <w:rPr>
          <w:rFonts w:ascii="宋体" w:hAnsi="宋体" w:cs="宋体"/>
          <w:color w:val="FF0000"/>
          <w:kern w:val="0"/>
          <w:szCs w:val="21"/>
        </w:rPr>
      </w:pPr>
      <w:r>
        <w:rPr>
          <w:rFonts w:hint="eastAsia"/>
          <w:color w:val="FF0000"/>
        </w:rPr>
        <w:t>【名师点睛】</w:t>
      </w:r>
      <w:r>
        <w:rPr>
          <w:rFonts w:hint="eastAsia" w:cs="宋体"/>
          <w:color w:val="FF0000"/>
          <w:kern w:val="0"/>
          <w:szCs w:val="21"/>
        </w:rPr>
        <w:t>邓小平社会主义市场经济理论的创立，明确指出了计划和市场都是经济手段，丰富和发展了马克斯主义政治经济学，消除了把计划经济和市场经济看作社会基本制度范畴的思想束缚，为我国经济体制改革目标模式的选择奠定了理论基础，促进了我国社会主义现代化建设事业的蓬勃发展。</w:t>
      </w:r>
    </w:p>
    <w:p>
      <w:pPr>
        <w:numPr>
          <w:ilvl w:val="0"/>
          <w:numId w:val="1"/>
        </w:numPr>
        <w:spacing w:line="360" w:lineRule="auto"/>
      </w:pPr>
      <w:r>
        <w:rPr>
          <w:rFonts w:hint="eastAsia"/>
        </w:rPr>
        <w:t>【选修3：国家和国际组织常识】阅读材料，完成下列问题。（8分）</w:t>
      </w:r>
    </w:p>
    <w:p>
      <w:pPr>
        <w:spacing w:line="360" w:lineRule="auto"/>
        <w:ind w:firstLine="315" w:firstLineChars="150"/>
        <w:rPr>
          <w:rFonts w:ascii="楷体" w:hAnsi="楷体" w:eastAsia="楷体" w:cs="楷体"/>
        </w:rPr>
      </w:pPr>
      <w:r>
        <w:rPr>
          <w:rFonts w:hint="eastAsia" w:ascii="楷体" w:hAnsi="楷体" w:eastAsia="楷体" w:cs="楷体"/>
        </w:rPr>
        <w:t xml:space="preserve"> 2011年，叙利亚发生政治危机和武装冲突。根据联合国安理会的决议，2012年4月联合国叙利亚监督团成立，负责监督各方停止一切形式的的武装暴力。2016年，联合国叙利亚化学武器调查小组认为，在鸽派冲突中有使用化学武器的情况吗。同年9月，叙利亚申请加入《禁止化学武器公约》，安理会授权禁止化学武器组织对叙利亚境内的化学武器进行核查和销毁。2015年12月，联合国安全理会全体一致通过叙利亚和平进程国际路线图决议。</w:t>
      </w:r>
    </w:p>
    <w:p>
      <w:pPr>
        <w:spacing w:line="360" w:lineRule="auto"/>
        <w:rPr>
          <w:rFonts w:ascii="宋体" w:hAnsi="宋体" w:cs="宋体"/>
        </w:rPr>
      </w:pPr>
      <w:r>
        <w:rPr>
          <w:rFonts w:hint="eastAsia" w:ascii="楷体" w:hAnsi="楷体" w:eastAsia="楷体" w:cs="楷体"/>
        </w:rPr>
        <w:t xml:space="preserve">    </w:t>
      </w:r>
      <w:r>
        <w:rPr>
          <w:rFonts w:hint="eastAsia" w:ascii="宋体" w:hAnsi="宋体" w:cs="宋体"/>
        </w:rPr>
        <w:t>结合材料和所学知识，概括联合国在维护世界和平方面发挥的作用。</w:t>
      </w:r>
    </w:p>
    <w:p>
      <w:pPr>
        <w:spacing w:line="360" w:lineRule="auto"/>
        <w:rPr>
          <w:rFonts w:hint="eastAsia"/>
          <w:color w:val="FF0000"/>
        </w:rPr>
      </w:pPr>
      <w:r>
        <w:rPr>
          <w:rFonts w:hint="eastAsia"/>
          <w:color w:val="FF0000"/>
        </w:rPr>
        <w:t>【答案】联合国是集体安全机制的核心，安理会有权对地区冲突进行调查和调节，推动相关国际协议、决议的达成；（3分）通过维和行动，缓和国际和地区的紧张局势；（3分）建立国际军控和裁军机制，进行武器核查。（2）</w:t>
      </w:r>
    </w:p>
    <w:p>
      <w:pPr>
        <w:spacing w:line="360" w:lineRule="auto"/>
        <w:rPr>
          <w:rFonts w:hint="eastAsia"/>
          <w:color w:val="FF0000"/>
        </w:rPr>
      </w:pPr>
      <w:r>
        <w:rPr>
          <w:rFonts w:hint="eastAsia"/>
          <w:color w:val="FF0000"/>
        </w:rPr>
        <w:drawing>
          <wp:inline distT="0" distB="0" distL="114300" distR="114300">
            <wp:extent cx="6296025" cy="590550"/>
            <wp:effectExtent l="0" t="0" r="8255" b="3175"/>
            <wp:docPr id="10" name="图片 17"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www.gkxx.com"/>
                    <pic:cNvPicPr>
                      <a:picLocks noChangeAspect="1"/>
                    </pic:cNvPicPr>
                  </pic:nvPicPr>
                  <pic:blipFill>
                    <a:blip r:embed="rId26">
                      <a:lum contrast="40000"/>
                    </a:blip>
                    <a:stretch>
                      <a:fillRect/>
                    </a:stretch>
                  </pic:blipFill>
                  <pic:spPr>
                    <a:xfrm>
                      <a:off x="0" y="0"/>
                      <a:ext cx="6296025" cy="590550"/>
                    </a:xfrm>
                    <a:prstGeom prst="rect">
                      <a:avLst/>
                    </a:prstGeom>
                    <a:noFill/>
                    <a:ln w="9525">
                      <a:noFill/>
                    </a:ln>
                    <a:effectLst/>
                  </pic:spPr>
                </pic:pic>
              </a:graphicData>
            </a:graphic>
          </wp:inline>
        </w:drawing>
      </w:r>
    </w:p>
    <w:p>
      <w:pPr>
        <w:spacing w:line="360" w:lineRule="auto"/>
        <w:rPr>
          <w:rFonts w:hint="eastAsia"/>
          <w:color w:val="FF0000"/>
        </w:rPr>
      </w:pPr>
      <w:r>
        <w:rPr>
          <w:rFonts w:hint="eastAsia"/>
          <w:color w:val="FF0000"/>
        </w:rPr>
        <w:t>【考点定位】联合国在国际社会中的作用</w:t>
      </w:r>
    </w:p>
    <w:p>
      <w:pPr>
        <w:spacing w:line="360" w:lineRule="auto"/>
        <w:rPr>
          <w:color w:val="FF0000"/>
        </w:rPr>
      </w:pPr>
      <w:r>
        <w:rPr>
          <w:rFonts w:hint="eastAsia"/>
          <w:color w:val="FF0000"/>
        </w:rPr>
        <w:t>【名师点睛】对联合国的作用要辩证看待。</w:t>
      </w:r>
      <w:r>
        <w:rPr>
          <w:rFonts w:ascii="Tahoma" w:hAnsi="Tahoma" w:cs="Tahoma"/>
          <w:color w:val="FF0000"/>
          <w:szCs w:val="21"/>
        </w:rPr>
        <w:t>根据联合国宪章的规定，联合国的宗旨是维护国际和平与安全；发展国际间以尊重各国人民平等权利及自决原则为基础的友好关系；进行国际合作，以解决国际间经济、社会、文化和人道主义性质的问题，并且促进对于全体人类的人权和基本自由的尊重；作为协调各国行动的中心，以达到上述共同目的。</w:t>
      </w:r>
      <w:r>
        <w:rPr>
          <w:rStyle w:val="19"/>
          <w:rFonts w:ascii="Tahoma" w:hAnsi="Tahoma" w:cs="Tahoma"/>
          <w:color w:val="FF0000"/>
          <w:szCs w:val="21"/>
        </w:rPr>
        <w:t> </w:t>
      </w:r>
      <w:r>
        <w:rPr>
          <w:rStyle w:val="19"/>
          <w:rFonts w:hint="eastAsia" w:ascii="Tahoma" w:hAnsi="Tahoma" w:cs="Tahoma"/>
          <w:color w:val="FF0000"/>
          <w:szCs w:val="21"/>
        </w:rPr>
        <w:t>现实社会中，联合国确实在维护世界和平与发展问题上作出了贡献，但有时联合国在某些大国的操纵下，也会作出违背联合宪章宗旨及原则的行为。</w:t>
      </w:r>
    </w:p>
    <w:p>
      <w:pPr>
        <w:numPr>
          <w:ilvl w:val="0"/>
          <w:numId w:val="1"/>
        </w:numPr>
        <w:spacing w:line="360" w:lineRule="auto"/>
      </w:pPr>
      <w:r>
        <w:rPr>
          <w:rFonts w:hint="eastAsia"/>
        </w:rPr>
        <w:t>【选修6：公民道德与伦理常识】阅读材料，完成下列问题。（8分）</w:t>
      </w:r>
    </w:p>
    <w:p>
      <w:pPr>
        <w:spacing w:line="360" w:lineRule="auto"/>
        <w:ind w:firstLine="420" w:firstLineChars="200"/>
      </w:pPr>
      <w:r>
        <w:rPr>
          <w:rFonts w:hint="eastAsia" w:ascii="楷体" w:hAnsi="楷体" w:eastAsia="楷体" w:cs="楷体"/>
        </w:rPr>
        <w:t>海南一渔民在三亚市附近海域打鱼时，意外打捞到一个外形十分像鱼雷的装置。他感到十分可疑，立刻返航向相关部门汇报。经检测，这是某国海军在我国海域秘密投放的新型技术窃密装置，承担搜集我国海域环境数据、跟踪潜艇等近距离侦察任务。</w:t>
      </w:r>
    </w:p>
    <w:p>
      <w:pPr>
        <w:spacing w:line="360" w:lineRule="auto"/>
      </w:pPr>
      <w:r>
        <w:rPr>
          <w:rFonts w:hint="eastAsia"/>
        </w:rPr>
        <w:t xml:space="preserve">    该渔民的行为体现了爱国的责任与担当。运用公民道德与伦理常识的相关知识对此加以分析。</w:t>
      </w:r>
    </w:p>
    <w:p>
      <w:pPr>
        <w:spacing w:line="360" w:lineRule="auto"/>
        <w:rPr>
          <w:color w:val="FF0000"/>
        </w:rPr>
      </w:pPr>
      <w:r>
        <w:rPr>
          <w:rFonts w:hint="eastAsia"/>
          <w:color w:val="FF0000"/>
        </w:rPr>
        <w:t>【答案】爱国是每个公民应当遵循的最起码的道德规范。（2分）每个公民都应时刻心系国家前途命运，把爱国热情转化为报效祖国的实际行动。（3分）该渔民为国家安全意识强，发现可疑的小型装置后及时上报相关部门，以实际行动履行了公民维护国家安全的义务。（3分）</w:t>
      </w:r>
    </w:p>
    <w:p>
      <w:pPr>
        <w:spacing w:line="360" w:lineRule="auto"/>
        <w:rPr>
          <w:rFonts w:hint="eastAsia"/>
          <w:color w:val="FF0000"/>
        </w:rPr>
      </w:pPr>
      <w:r>
        <w:rPr>
          <w:rFonts w:hint="eastAsia"/>
          <w:color w:val="FF0000"/>
        </w:rPr>
        <w:drawing>
          <wp:inline distT="0" distB="0" distL="114300" distR="114300">
            <wp:extent cx="6238875" cy="895350"/>
            <wp:effectExtent l="0" t="0" r="635" b="635"/>
            <wp:docPr id="11" name="图片 18" descr="www.gkx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www.gkxx.com"/>
                    <pic:cNvPicPr>
                      <a:picLocks noChangeAspect="1"/>
                    </pic:cNvPicPr>
                  </pic:nvPicPr>
                  <pic:blipFill>
                    <a:blip r:embed="rId27">
                      <a:lum contrast="40000"/>
                    </a:blip>
                    <a:stretch>
                      <a:fillRect/>
                    </a:stretch>
                  </pic:blipFill>
                  <pic:spPr>
                    <a:xfrm>
                      <a:off x="0" y="0"/>
                      <a:ext cx="6238875" cy="895350"/>
                    </a:xfrm>
                    <a:prstGeom prst="rect">
                      <a:avLst/>
                    </a:prstGeom>
                    <a:noFill/>
                    <a:ln w="9525">
                      <a:noFill/>
                    </a:ln>
                    <a:effectLst/>
                  </pic:spPr>
                </pic:pic>
              </a:graphicData>
            </a:graphic>
          </wp:inline>
        </w:drawing>
      </w:r>
      <w:r>
        <w:rPr>
          <w:rFonts w:hint="eastAsia"/>
          <w:color w:val="FF0000"/>
        </w:rPr>
        <w:t>【考点定位】公民道德建设</w:t>
      </w:r>
    </w:p>
    <w:p>
      <w:r>
        <w:rPr>
          <w:rFonts w:hint="eastAsia" w:ascii="宋体" w:hAnsi="宋体"/>
          <w:color w:val="FF0000"/>
        </w:rPr>
        <w:t>【名师点睛】本题涉及到公民</w:t>
      </w:r>
      <w:r>
        <w:rPr>
          <w:rFonts w:ascii="宋体" w:hAnsi="宋体"/>
          <w:color w:val="FF0000"/>
        </w:rPr>
        <w:t>道德</w:t>
      </w:r>
      <w:r>
        <w:rPr>
          <w:rFonts w:hint="eastAsia" w:ascii="宋体" w:hAnsi="宋体"/>
          <w:color w:val="FF0000"/>
        </w:rPr>
        <w:t>建设的相关内容。</w:t>
      </w:r>
      <w:r>
        <w:rPr>
          <w:rFonts w:ascii="宋体" w:hAnsi="宋体"/>
          <w:color w:val="FF0000"/>
        </w:rPr>
        <w:t>我们今天的公民道德建设，要立足于中国特色社会主义的伟大实践，把继承优良传统与弘扬时代精神结合起来。在全面建设小康社会的进程中，大力弘扬</w:t>
      </w:r>
      <w:r>
        <w:rPr>
          <w:rFonts w:hint="eastAsia" w:ascii="宋体" w:hAnsi="宋体"/>
          <w:color w:val="FF0000"/>
        </w:rPr>
        <w:t>民族精神和</w:t>
      </w:r>
      <w:r>
        <w:rPr>
          <w:rFonts w:ascii="宋体" w:hAnsi="宋体"/>
          <w:color w:val="FF0000"/>
        </w:rPr>
        <w:t>时代精神，是我国公民道德建设的必然要求。</w:t>
      </w:r>
    </w:p>
    <w:p>
      <w:pPr>
        <w:rPr>
          <w:rFonts w:hint="eastAsia"/>
          <w:color w:val="FFFFFF"/>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楷体_GBK">
    <w:altName w:val="SimSun-ExtB"/>
    <w:panose1 w:val="00000000000000000000"/>
    <w:charset w:val="86"/>
    <w:family w:val="script"/>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310C62"/>
    <w:multiLevelType w:val="multilevel"/>
    <w:tmpl w:val="46310C62"/>
    <w:lvl w:ilvl="0" w:tentative="0">
      <w:start w:val="2"/>
      <w:numFmt w:val="decimalEnclosedCircle"/>
      <w:lvlText w:val="%1_x0001_"/>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5E5607"/>
    <w:multiLevelType w:val="singleLevel"/>
    <w:tmpl w:val="575E5607"/>
    <w:lvl w:ilvl="0" w:tentative="0">
      <w:start w:val="26"/>
      <w:numFmt w:val="decimal"/>
      <w:suff w:val="nothing"/>
      <w:lvlText w:val="%1."/>
      <w:lvlJc w:val="left"/>
    </w:lvl>
  </w:abstractNum>
  <w:abstractNum w:abstractNumId="2">
    <w:nsid w:val="575FD6BB"/>
    <w:multiLevelType w:val="singleLevel"/>
    <w:tmpl w:val="575FD6BB"/>
    <w:lvl w:ilvl="0" w:tentative="0">
      <w:start w:val="16"/>
      <w:numFmt w:val="decimal"/>
      <w:suff w:val="nothing"/>
      <w:lvlText w:val="%1."/>
      <w:lvlJc w:val="left"/>
    </w:lvl>
  </w:abstractNum>
  <w:abstractNum w:abstractNumId="3">
    <w:nsid w:val="575FD6CA"/>
    <w:multiLevelType w:val="singleLevel"/>
    <w:tmpl w:val="575FD6CA"/>
    <w:lvl w:ilvl="0" w:tentative="0">
      <w:start w:val="21"/>
      <w:numFmt w:val="decimal"/>
      <w:suff w:val="nothing"/>
      <w:lvlText w:val="%1."/>
      <w:lvlJc w:val="left"/>
    </w:lvl>
  </w:abstractNum>
  <w:abstractNum w:abstractNumId="4">
    <w:nsid w:val="575FD6EE"/>
    <w:multiLevelType w:val="singleLevel"/>
    <w:tmpl w:val="575FD6EE"/>
    <w:lvl w:ilvl="0" w:tentative="0">
      <w:start w:val="23"/>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2019F"/>
    <w:rsid w:val="00021D80"/>
    <w:rsid w:val="000D0AFD"/>
    <w:rsid w:val="000F3ECC"/>
    <w:rsid w:val="00104B1A"/>
    <w:rsid w:val="00135B12"/>
    <w:rsid w:val="001458B3"/>
    <w:rsid w:val="00153313"/>
    <w:rsid w:val="00175217"/>
    <w:rsid w:val="0017626E"/>
    <w:rsid w:val="001A5294"/>
    <w:rsid w:val="001C0D72"/>
    <w:rsid w:val="00276479"/>
    <w:rsid w:val="00285AFC"/>
    <w:rsid w:val="002A2B8C"/>
    <w:rsid w:val="002D6376"/>
    <w:rsid w:val="003156C7"/>
    <w:rsid w:val="003749D2"/>
    <w:rsid w:val="003A0A6F"/>
    <w:rsid w:val="003E3D61"/>
    <w:rsid w:val="00415814"/>
    <w:rsid w:val="00465401"/>
    <w:rsid w:val="004B3ABB"/>
    <w:rsid w:val="00514FE7"/>
    <w:rsid w:val="00537E30"/>
    <w:rsid w:val="00562858"/>
    <w:rsid w:val="005A280C"/>
    <w:rsid w:val="005B4CA5"/>
    <w:rsid w:val="005C6A76"/>
    <w:rsid w:val="005F6CD2"/>
    <w:rsid w:val="006051C1"/>
    <w:rsid w:val="006222EC"/>
    <w:rsid w:val="0062601D"/>
    <w:rsid w:val="00673108"/>
    <w:rsid w:val="006753DB"/>
    <w:rsid w:val="006830E8"/>
    <w:rsid w:val="006A0099"/>
    <w:rsid w:val="006A7F2A"/>
    <w:rsid w:val="006D085B"/>
    <w:rsid w:val="00771175"/>
    <w:rsid w:val="007933E5"/>
    <w:rsid w:val="007A3931"/>
    <w:rsid w:val="007E58ED"/>
    <w:rsid w:val="007F4EB0"/>
    <w:rsid w:val="007F5ABD"/>
    <w:rsid w:val="00830D45"/>
    <w:rsid w:val="00842E29"/>
    <w:rsid w:val="00876043"/>
    <w:rsid w:val="00903ABB"/>
    <w:rsid w:val="00916BC6"/>
    <w:rsid w:val="00930FB7"/>
    <w:rsid w:val="00986D80"/>
    <w:rsid w:val="009A5AEE"/>
    <w:rsid w:val="009B0C27"/>
    <w:rsid w:val="00A03ABD"/>
    <w:rsid w:val="00A42DF7"/>
    <w:rsid w:val="00AA0930"/>
    <w:rsid w:val="00AA5DC6"/>
    <w:rsid w:val="00AB1A50"/>
    <w:rsid w:val="00AE7696"/>
    <w:rsid w:val="00AF32AB"/>
    <w:rsid w:val="00B02172"/>
    <w:rsid w:val="00B253CF"/>
    <w:rsid w:val="00B30BE6"/>
    <w:rsid w:val="00B554D8"/>
    <w:rsid w:val="00B614FE"/>
    <w:rsid w:val="00B64EE3"/>
    <w:rsid w:val="00B7653D"/>
    <w:rsid w:val="00B80335"/>
    <w:rsid w:val="00BF50D8"/>
    <w:rsid w:val="00C0471E"/>
    <w:rsid w:val="00C742F4"/>
    <w:rsid w:val="00CA4DA3"/>
    <w:rsid w:val="00CA6F09"/>
    <w:rsid w:val="00CB1D95"/>
    <w:rsid w:val="00CC0F89"/>
    <w:rsid w:val="00CC6DB1"/>
    <w:rsid w:val="00CF0529"/>
    <w:rsid w:val="00D05220"/>
    <w:rsid w:val="00D154E9"/>
    <w:rsid w:val="00D31474"/>
    <w:rsid w:val="00D34DD7"/>
    <w:rsid w:val="00D46200"/>
    <w:rsid w:val="00DB0E57"/>
    <w:rsid w:val="00DB7031"/>
    <w:rsid w:val="00DD3432"/>
    <w:rsid w:val="00DD586D"/>
    <w:rsid w:val="00E05736"/>
    <w:rsid w:val="00E22B73"/>
    <w:rsid w:val="00E22C29"/>
    <w:rsid w:val="00EB5C53"/>
    <w:rsid w:val="00F25961"/>
    <w:rsid w:val="00F93294"/>
    <w:rsid w:val="00F9562D"/>
    <w:rsid w:val="00FB249A"/>
    <w:rsid w:val="00FD783A"/>
    <w:rsid w:val="00FE64AF"/>
    <w:rsid w:val="00FF326E"/>
    <w:rsid w:val="2B140428"/>
    <w:rsid w:val="5DCC38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8"/>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7"/>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nhideWhenUsed/>
    <w:uiPriority w:val="99"/>
    <w:rPr>
      <w:color w:val="0000FF"/>
      <w:u w:val="single"/>
    </w:rPr>
  </w:style>
  <w:style w:type="character" w:customStyle="1" w:styleId="14">
    <w:name w:val="页眉 Char"/>
    <w:link w:val="6"/>
    <w:uiPriority w:val="99"/>
    <w:rPr>
      <w:sz w:val="18"/>
      <w:szCs w:val="18"/>
    </w:rPr>
  </w:style>
  <w:style w:type="character" w:customStyle="1" w:styleId="15">
    <w:name w:val="p141"/>
    <w:uiPriority w:val="0"/>
    <w:rPr>
      <w:sz w:val="24"/>
      <w:szCs w:val="24"/>
    </w:rPr>
  </w:style>
  <w:style w:type="character" w:customStyle="1" w:styleId="16">
    <w:name w:val="页脚 Char"/>
    <w:link w:val="5"/>
    <w:uiPriority w:val="99"/>
    <w:rPr>
      <w:sz w:val="18"/>
      <w:szCs w:val="18"/>
    </w:rPr>
  </w:style>
  <w:style w:type="character" w:customStyle="1" w:styleId="17">
    <w:name w:val="批注框文本 Char"/>
    <w:link w:val="4"/>
    <w:semiHidden/>
    <w:uiPriority w:val="99"/>
    <w:rPr>
      <w:sz w:val="18"/>
      <w:szCs w:val="18"/>
    </w:rPr>
  </w:style>
  <w:style w:type="character" w:customStyle="1" w:styleId="18">
    <w:name w:val="标题 1 Char"/>
    <w:link w:val="2"/>
    <w:uiPriority w:val="9"/>
    <w:rPr>
      <w:rFonts w:ascii="Cambria" w:hAnsi="Cambria" w:eastAsia="宋体" w:cs="Times New Roman"/>
      <w:b/>
      <w:bCs/>
      <w:color w:val="365F91"/>
      <w:kern w:val="0"/>
      <w:sz w:val="28"/>
      <w:szCs w:val="28"/>
    </w:rPr>
  </w:style>
  <w:style w:type="character" w:customStyle="1" w:styleId="19">
    <w:name w:val="apple-converted-space"/>
    <w:basedOn w:val="10"/>
    <w:uiPriority w:val="0"/>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7"/>
    <w:basedOn w:val="1"/>
    <w:uiPriority w:val="0"/>
    <w:pPr>
      <w:widowControl/>
      <w:spacing w:line="300" w:lineRule="auto"/>
      <w:ind w:firstLine="200" w:firstLineChars="200"/>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高考学习网</Manager>
  <Company>高考学习网</Company>
  <Pages>10</Pages>
  <Words>1261</Words>
  <Characters>7193</Characters>
  <Lines>59</Lines>
  <Paragraphs>16</Paragraphs>
  <TotalTime>0</TotalTime>
  <ScaleCrop>false</ScaleCrop>
  <LinksUpToDate>false</LinksUpToDate>
  <CharactersWithSpaces>8438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高考学习网</cp:category>
  <dcterms:created xsi:type="dcterms:W3CDTF">2016-06-15T01:23:00Z</dcterms:created>
  <dc:creator>AutoBVT</dc:creator>
  <dc:description>高考学习网－中国最大高考学习网站Gkxx.com | 我们负责传递知识！</dc:description>
  <cp:keywords>高考学习网－中国最大高考学习网站Gkxx.com | 我们负责传递知识！</cp:keywords>
  <cp:lastModifiedBy>罗</cp:lastModifiedBy>
  <dcterms:modified xsi:type="dcterms:W3CDTF">2023-11-13T07:52:59Z</dcterms:modified>
  <dc:subject>高考学习网</dc:subject>
  <dc:title>高考学习网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出版商">
    <vt:lpwstr>gkxx.com</vt:lpwstr>
  </property>
  <property fmtid="{D5CDD505-2E9C-101B-9397-08002B2CF9AE}" pid="3" name="工作组">
    <vt:lpwstr>www.gkxx.com</vt:lpwstr>
  </property>
  <property fmtid="{D5CDD505-2E9C-101B-9397-08002B2CF9AE}" pid="4" name="目标">
    <vt:lpwstr>高考学习网</vt:lpwstr>
  </property>
  <property fmtid="{D5CDD505-2E9C-101B-9397-08002B2CF9AE}" pid="5" name="检查者">
    <vt:lpwstr>高考学习网</vt:lpwstr>
  </property>
  <property fmtid="{D5CDD505-2E9C-101B-9397-08002B2CF9AE}" pid="6" name="高考学习网">
    <vt:lpwstr>高考学习网</vt:lpwstr>
  </property>
  <property fmtid="{D5CDD505-2E9C-101B-9397-08002B2CF9AE}" pid="7" name="KSOProductBuildVer">
    <vt:lpwstr>2052-12.1.0.15933</vt:lpwstr>
  </property>
  <property fmtid="{D5CDD505-2E9C-101B-9397-08002B2CF9AE}" pid="8" name="ICV">
    <vt:lpwstr>118BC5320ADA46839C2A572602EECFE2_13</vt:lpwstr>
  </property>
</Properties>
</file>