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2021年6月浙江高考选考真题卷（</w:t>
      </w:r>
      <w:r>
        <w:rPr>
          <w:rFonts w:hint="eastAsia"/>
          <w:sz w:val="32"/>
          <w:szCs w:val="32"/>
          <w:lang w:eastAsia="zh-CN"/>
        </w:rPr>
        <w:t>浙江</w:t>
      </w:r>
      <w:r>
        <w:rPr>
          <w:rFonts w:hint="eastAsia"/>
          <w:sz w:val="32"/>
          <w:szCs w:val="32"/>
        </w:rPr>
        <w:t>卷）</w:t>
      </w:r>
    </w:p>
    <w:p>
      <w:pPr>
        <w:tabs>
          <w:tab w:val="left" w:pos="4536"/>
        </w:tabs>
        <w:adjustRightInd w:val="0"/>
        <w:spacing w:before="120" w:after="120" w:line="360" w:lineRule="auto"/>
        <w:rPr>
          <w:rFonts w:hint="eastAsia" w:eastAsia="黑体"/>
          <w:lang w:eastAsia="zh-CN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eastAsia="黑体"/>
          <w:b/>
          <w:snapToGrid w:val="0"/>
          <w:spacing w:val="10"/>
          <w:sz w:val="44"/>
          <w:szCs w:val="44"/>
          <w:lang w:eastAsia="zh-CN"/>
        </w:rPr>
        <w:t>生</w:t>
      </w:r>
      <w:r>
        <w:rPr>
          <w:rFonts w:hint="eastAsia" w:eastAsia="黑体"/>
          <w:b/>
          <w:snapToGrid w:val="0"/>
          <w:spacing w:val="10"/>
          <w:sz w:val="44"/>
          <w:szCs w:val="44"/>
        </w:rPr>
        <w:t xml:space="preserve"> </w:t>
      </w:r>
      <w:r>
        <w:rPr>
          <w:rFonts w:hint="eastAsia" w:eastAsia="黑体"/>
          <w:b/>
          <w:snapToGrid w:val="0"/>
          <w:spacing w:val="10"/>
          <w:sz w:val="44"/>
          <w:szCs w:val="44"/>
          <w:lang w:eastAsia="zh-CN"/>
        </w:rPr>
        <w:t>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一、选择题（本大题共</w:t>
      </w:r>
      <w:r>
        <w:rPr>
          <w:rFonts w:ascii="Times New Roman" w:hAnsi="Times New Roman" w:eastAsia="宋体" w:cs="Times New Roman"/>
          <w:color w:val="000000"/>
          <w:szCs w:val="21"/>
        </w:rPr>
        <w:t>25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小题，每小题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分，共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50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分。每小题列出</w:t>
      </w:r>
      <w:r>
        <w:rPr>
          <w:rFonts w:ascii="Times New Roman" w:hAnsi="Times New Roman" w:eastAsia="宋体" w:cs="Times New Roman"/>
          <w:color w:val="000000"/>
          <w:szCs w:val="21"/>
        </w:rPr>
        <w:t>4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个备选项中只有一个是符合题目要求的，不选、多选、错选均不得分）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1.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下列关于大气层中臭氧的叙述，错误的是（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szCs w:val="21"/>
        </w:rPr>
        <w:t>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臭氧能吸收紫外线和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X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射线</w:t>
      </w:r>
      <w:r>
        <w:rPr>
          <w:rFonts w:ascii="Times New Roman" w:hAnsi="Times New Roman" w:eastAsia="宋体" w:cs="Times New Roman"/>
          <w:color w:val="000000"/>
          <w:szCs w:val="21"/>
        </w:rPr>
        <w:t>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B.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臭氧减少会导致人类皮肤癌患者增加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臭氧减少的主要原因是化石燃料的燃烧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避免臭氧层破坏需要全球各国的共同努力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2.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蓝细菌是一类古老的原核生物。下列叙述错误的是（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szCs w:val="21"/>
        </w:rPr>
        <w:t>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没有内质网，但有核糖体</w:t>
      </w:r>
      <w:r>
        <w:rPr>
          <w:rFonts w:ascii="Times New Roman" w:hAnsi="Times New Roman" w:eastAsia="宋体" w:cs="Times New Roman"/>
          <w:color w:val="000000"/>
          <w:szCs w:val="21"/>
        </w:rPr>
        <w:t>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B.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没有成形的细胞核，但有核仁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没有叶绿体，但能进行光合作用</w:t>
      </w:r>
      <w:r>
        <w:rPr>
          <w:rFonts w:ascii="Times New Roman" w:hAnsi="Times New Roman" w:eastAsia="宋体" w:cs="Times New Roman"/>
          <w:color w:val="000000"/>
          <w:szCs w:val="21"/>
        </w:rPr>
        <w:t>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没有线粒体，但能进行细胞呼吸</w:t>
      </w:r>
      <w:r>
        <w:rPr>
          <w:rFonts w:ascii="Times New Roman" w:hAnsi="Times New Roman" w:eastAsia="宋体" w:cs="Times New Roman"/>
          <w:color w:val="000000"/>
          <w:szCs w:val="21"/>
        </w:rPr>
        <w:t>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3.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某玉米植株产生的配子种类及比例为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YR</w:t>
      </w:r>
      <w:r>
        <w:rPr>
          <w:rFonts w:hint="eastAsia" w:ascii="宋体" w:hAnsi="宋体" w:eastAsia="宋体" w:cs="宋体"/>
          <w:color w:val="000000"/>
          <w:szCs w:val="21"/>
        </w:rPr>
        <w:t>∶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Yr</w:t>
      </w:r>
      <w:r>
        <w:rPr>
          <w:rFonts w:hint="eastAsia" w:ascii="宋体" w:hAnsi="宋体" w:eastAsia="宋体" w:cs="宋体"/>
          <w:color w:val="000000"/>
          <w:szCs w:val="21"/>
        </w:rPr>
        <w:t>∶</w:t>
      </w:r>
      <w:r>
        <w:rPr>
          <w:rFonts w:ascii="Times New Roman" w:hAnsi="Times New Roman" w:eastAsia="宋体" w:cs="Times New Roman"/>
          <w:color w:val="000000"/>
          <w:szCs w:val="21"/>
        </w:rPr>
        <w:t>yR</w:t>
      </w:r>
      <w:r>
        <w:rPr>
          <w:rFonts w:hint="eastAsia" w:ascii="宋体" w:hAnsi="宋体" w:eastAsia="宋体" w:cs="宋体"/>
          <w:color w:val="000000"/>
          <w:szCs w:val="21"/>
        </w:rPr>
        <w:t>∶</w:t>
      </w:r>
      <w:r>
        <w:rPr>
          <w:rFonts w:ascii="Times New Roman" w:hAnsi="Times New Roman" w:eastAsia="宋体" w:cs="Times New Roman"/>
          <w:color w:val="000000"/>
          <w:szCs w:val="21"/>
        </w:rPr>
        <w:t>yr=1</w:t>
      </w:r>
      <w:r>
        <w:rPr>
          <w:rFonts w:hint="eastAsia" w:ascii="宋体" w:hAnsi="宋体" w:eastAsia="宋体" w:cs="宋体"/>
          <w:color w:val="000000"/>
          <w:szCs w:val="21"/>
        </w:rPr>
        <w:t>∶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∶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∶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。若该个体自交，其</w:t>
      </w:r>
      <w:r>
        <w:rPr>
          <w:rFonts w:ascii="Times New Roman" w:hAnsi="Times New Roman" w:eastAsia="宋体" w:cs="Times New Roman"/>
          <w:color w:val="000000"/>
          <w:szCs w:val="21"/>
        </w:rPr>
        <w:t>F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中基因型为</w:t>
      </w:r>
      <w:r>
        <w:rPr>
          <w:rFonts w:ascii="Times New Roman" w:hAnsi="Times New Roman" w:eastAsia="宋体" w:cs="Times New Roman"/>
          <w:color w:val="000000"/>
          <w:szCs w:val="21"/>
        </w:rPr>
        <w:t>YyRR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个体所占的比例为（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szCs w:val="21"/>
        </w:rPr>
        <w:t>  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A.1/16   B.1/8   C.1/4    D.1/2  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等线" w:hAnsi="等线" w:eastAsia="等线" w:cs="Times New Roman"/>
          <w:color w:val="00000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3175</wp:posOffset>
            </wp:positionV>
            <wp:extent cx="1798320" cy="845820"/>
            <wp:effectExtent l="0" t="0" r="4445" b="6985"/>
            <wp:wrapNone/>
            <wp:docPr id="1" name="图片 1" descr="output_aiMatting_20210614013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output_aiMatting_20210614013827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BBB5B7"/>
                        </a:clrFrom>
                        <a:clrTo>
                          <a:srgbClr val="BBB5B7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000000"/>
          <w:szCs w:val="21"/>
        </w:rPr>
        <w:t>4.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质膜的流动镶嵌模型如图所示。下列叙述正确的是（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szCs w:val="21"/>
        </w:rPr>
        <w:t>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磷脂和糖脂分子形成的脂双层是完全对称的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B.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胆固醇镶嵌或贯穿在膜中利于增强膜的流动性</w:t>
      </w:r>
      <w:r>
        <w:rPr>
          <w:rFonts w:ascii="Times New Roman" w:hAnsi="Times New Roman" w:eastAsia="宋体" w:cs="Times New Roman"/>
          <w:color w:val="000000"/>
          <w:szCs w:val="21"/>
        </w:rPr>
        <w:t>  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物质进出细胞方式中的被动转运过程与膜蛋白无关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有些膜蛋白能识别并接受来自细胞内外的化学信号</w:t>
      </w:r>
      <w:r>
        <w:rPr>
          <w:rFonts w:ascii="Times New Roman" w:hAnsi="Times New Roman" w:eastAsia="宋体" w:cs="Times New Roman"/>
          <w:color w:val="000000"/>
          <w:szCs w:val="21"/>
        </w:rPr>
        <w:t>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5.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无机盐是生物体的组成成分，对维持生命活动有重要作用。下列叙述错误的是（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szCs w:val="21"/>
        </w:rPr>
        <w:t>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A. Mg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</w:rPr>
        <w:t>2+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存在于叶绿体的类胡萝卜素中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B.HCO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对体液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pH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起着重要的调节作用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血液中</w:t>
      </w:r>
      <w:r>
        <w:rPr>
          <w:rFonts w:ascii="Times New Roman" w:hAnsi="Times New Roman" w:eastAsia="宋体" w:cs="Times New Roman"/>
          <w:color w:val="000000"/>
          <w:szCs w:val="21"/>
        </w:rPr>
        <w:t>Ca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</w:rPr>
        <w:t>2+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含量过低，人体易出现肌肉抽搐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适当补充</w:t>
      </w:r>
      <w:r>
        <w:rPr>
          <w:rFonts w:ascii="Times New Roman" w:hAnsi="Times New Roman" w:eastAsia="宋体" w:cs="Times New Roman"/>
          <w:color w:val="000000"/>
          <w:szCs w:val="21"/>
        </w:rPr>
        <w:t>I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</w:rPr>
        <w:t>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，可预防缺碘引起的甲状腺功能减退症</w:t>
      </w:r>
      <w:r>
        <w:rPr>
          <w:rFonts w:ascii="Times New Roman" w:hAnsi="Times New Roman" w:eastAsia="宋体" w:cs="Times New Roman"/>
          <w:color w:val="000000"/>
          <w:szCs w:val="21"/>
        </w:rPr>
        <w:t>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6.α-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珠蛋白与</w:t>
      </w:r>
      <w:r>
        <w:rPr>
          <w:rFonts w:ascii="Times New Roman" w:hAnsi="Times New Roman" w:eastAsia="宋体" w:cs="Times New Roman"/>
          <w:color w:val="000000"/>
          <w:szCs w:val="21"/>
        </w:rPr>
        <w:t>α-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珠蛋白突变体分别由</w:t>
      </w:r>
      <w:r>
        <w:rPr>
          <w:rFonts w:ascii="Times New Roman" w:hAnsi="Times New Roman" w:eastAsia="宋体" w:cs="Times New Roman"/>
          <w:color w:val="000000"/>
          <w:szCs w:val="21"/>
        </w:rPr>
        <w:t>141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个和</w:t>
      </w:r>
      <w:r>
        <w:rPr>
          <w:rFonts w:ascii="Times New Roman" w:hAnsi="Times New Roman" w:eastAsia="宋体" w:cs="Times New Roman"/>
          <w:color w:val="000000"/>
          <w:szCs w:val="21"/>
        </w:rPr>
        <w:t>146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个氨基酸组成，其中第</w:t>
      </w:r>
      <w:r>
        <w:rPr>
          <w:rFonts w:ascii="Times New Roman" w:hAnsi="Times New Roman" w:eastAsia="宋体" w:cs="Times New Roman"/>
          <w:color w:val="000000"/>
          <w:szCs w:val="21"/>
        </w:rPr>
        <w:t>1~138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个氨基酸完全相同，其余氨基酸不同。该变异是由基因上编码第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139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个氨基酸的一个碱基对缺失引起的。该实例不能说明（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该变异属于基因突变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              B.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基因能指导蛋白质的合成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C.DNA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片段的缺失导致变异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         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该变异导致终止密码子后移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7.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下列关于生态金字塔的叙述，正确的是（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szCs w:val="21"/>
        </w:rPr>
        <w:t>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生态金字塔显示了各营养级之间的数量关系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B.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生态金字塔中每个营养级的生物均属于同一食物链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生态金字塔中的营养级均按其所占的数值大小依次排列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生态金字塔可分别以个体数量、生产量和能量为指标绘制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8.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下列关于人体性激素的叙述，错误的是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雌激素可抑制女性皮下脂肪的积聚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      B.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睾酮是维持男性第二性征的重要条件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雌激素可促进卵泡的生长和卵子的成熟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  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睾酮不足会影响男性的机体代谢率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9.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现代的生物都是由共同祖先进化而来的，物种的进化体现在种群基因频率的改变。下列能引起基因频率改变的因素是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自然选择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  B.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基因重组</w:t>
      </w:r>
      <w:r>
        <w:rPr>
          <w:rFonts w:ascii="Times New Roman" w:hAnsi="Times New Roman" w:eastAsia="宋体" w:cs="Times New Roman"/>
          <w:color w:val="000000"/>
          <w:szCs w:val="21"/>
        </w:rPr>
        <w:t>      C.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随机交配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 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大的种群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10.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需氧呼吸必须有氧的参加，此过程中氧的作用是（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szCs w:val="21"/>
        </w:rPr>
        <w:t>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在细胞溶胶中，参与糖酵解过程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      B.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与丙酮酸反应，生成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CO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Cs w:val="21"/>
        </w:rPr>
        <w:t>  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进入柠檬酸循环，形成少量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ATP          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电子传递链中，接受氢和电子生成</w:t>
      </w:r>
      <w:r>
        <w:rPr>
          <w:rFonts w:ascii="Times New Roman" w:hAnsi="Times New Roman" w:eastAsia="宋体" w:cs="Times New Roman"/>
          <w:color w:val="000000"/>
          <w:szCs w:val="21"/>
        </w:rPr>
        <w:t>H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Cs w:val="21"/>
        </w:rPr>
        <w:t>O 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11.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将蝌蚪肠细胞的细胞核移植到去核的蛙卵中，形成重建的</w:t>
      </w:r>
      <w:r>
        <w:rPr>
          <w:rFonts w:ascii="Times New Roman" w:hAnsi="Times New Roman" w:eastAsia="宋体" w:cs="Times New Roman"/>
          <w:color w:val="000000"/>
          <w:szCs w:val="21"/>
        </w:rPr>
        <w:t>“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合子</w:t>
      </w:r>
      <w:r>
        <w:rPr>
          <w:rFonts w:ascii="Times New Roman" w:hAnsi="Times New Roman" w:eastAsia="宋体" w:cs="Times New Roman"/>
          <w:color w:val="000000"/>
          <w:szCs w:val="21"/>
        </w:rPr>
        <w:t>”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。有些</w:t>
      </w:r>
      <w:r>
        <w:rPr>
          <w:rFonts w:ascii="Times New Roman" w:hAnsi="Times New Roman" w:eastAsia="宋体" w:cs="Times New Roman"/>
          <w:color w:val="000000"/>
          <w:szCs w:val="21"/>
        </w:rPr>
        <w:t>“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合子</w:t>
      </w:r>
      <w:r>
        <w:rPr>
          <w:rFonts w:ascii="Times New Roman" w:hAnsi="Times New Roman" w:eastAsia="宋体" w:cs="Times New Roman"/>
          <w:color w:val="000000"/>
          <w:szCs w:val="21"/>
        </w:rPr>
        <w:t>”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发育成正常的蝌蚪，而单独培养肠细胞却不能发育成蝌蚪。下列叙述错误的是（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szCs w:val="21"/>
        </w:rPr>
        <w:t>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肠细胞不能表达全能性是受某些物质的限制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B.“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合子</w:t>
      </w:r>
      <w:r>
        <w:rPr>
          <w:rFonts w:ascii="Times New Roman" w:hAnsi="Times New Roman" w:eastAsia="宋体" w:cs="Times New Roman"/>
          <w:color w:val="000000"/>
          <w:szCs w:val="21"/>
        </w:rPr>
        <w:t>”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第一次分裂后形成的细胞已失去全能性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C.“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合子</w:t>
      </w:r>
      <w:r>
        <w:rPr>
          <w:rFonts w:ascii="Times New Roman" w:hAnsi="Times New Roman" w:eastAsia="宋体" w:cs="Times New Roman"/>
          <w:color w:val="000000"/>
          <w:szCs w:val="21"/>
        </w:rPr>
        <w:t>”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发育成正常蝌蚪的过程中伴随着细胞分化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细胞核具有全能性是由于其含有该物种的全套基因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12.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下列关于神经元的叙述，正确的是（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szCs w:val="21"/>
        </w:rPr>
        <w:t>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每个神经元都有一个轴突和多个树突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B.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每个神经元的轴突和树突外周都包有髓鞘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等线" w:hAnsi="等线" w:eastAsia="等线" w:cs="Times New Roman"/>
          <w:color w:val="00000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102235</wp:posOffset>
            </wp:positionV>
            <wp:extent cx="1531620" cy="1402080"/>
            <wp:effectExtent l="0" t="0" r="1270" b="1270"/>
            <wp:wrapNone/>
            <wp:docPr id="2" name="图片 9" descr="output_aiMatting_20210614020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output_aiMatting_20210614020547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C9C3C3"/>
                        </a:clrFrom>
                        <a:clrTo>
                          <a:srgbClr val="C9C3C3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000000"/>
          <w:szCs w:val="21"/>
        </w:rPr>
        <w:t>C.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同一个神经元所有部位的表面膜特性都相同</w:t>
      </w:r>
      <w:r>
        <w:rPr>
          <w:rFonts w:ascii="Times New Roman" w:hAnsi="Times New Roman" w:eastAsia="宋体" w:cs="Times New Roman"/>
          <w:color w:val="000000"/>
          <w:szCs w:val="21"/>
        </w:rPr>
        <w:t>  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运动神经元产生的神经冲动可沿轴突传送给效应器</w:t>
      </w:r>
      <w:r>
        <w:rPr>
          <w:rFonts w:ascii="Times New Roman" w:hAnsi="Times New Roman" w:eastAsia="宋体" w:cs="Times New Roman"/>
          <w:color w:val="000000"/>
          <w:szCs w:val="21"/>
        </w:rPr>
        <w:t>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13.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“制作并观察植物细胞有丝分裂的临时装片”实验中，观察到的一个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视野如图所示。下列属于箭头所指细胞分裂期的上一时期的特点是（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出现染色体，核膜开始解体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B.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着丝粒分裂，姐妹染色单体分离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染色体凝聚，着丝粒排列在赤道面上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纺锤体消失，细胞板扩展形成新的细胞壁</w:t>
      </w:r>
      <w:r>
        <w:rPr>
          <w:rFonts w:ascii="Times New Roman" w:hAnsi="Times New Roman" w:eastAsia="宋体" w:cs="Times New Roman"/>
          <w:color w:val="000000"/>
          <w:szCs w:val="21"/>
        </w:rPr>
        <w:t> 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14.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含有</w:t>
      </w:r>
      <w:r>
        <w:rPr>
          <w:rFonts w:ascii="Times New Roman" w:hAnsi="Times New Roman" w:eastAsia="宋体" w:cs="Times New Roman"/>
          <w:color w:val="000000"/>
          <w:szCs w:val="21"/>
        </w:rPr>
        <w:t>100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个破基对的</w:t>
      </w:r>
      <w:r>
        <w:rPr>
          <w:rFonts w:ascii="Times New Roman" w:hAnsi="Times New Roman" w:eastAsia="宋体" w:cs="Times New Roman"/>
          <w:color w:val="000000"/>
          <w:szCs w:val="21"/>
        </w:rPr>
        <w:t>—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个</w:t>
      </w:r>
      <w:r>
        <w:rPr>
          <w:rFonts w:ascii="Times New Roman" w:hAnsi="Times New Roman" w:eastAsia="宋体" w:cs="Times New Roman"/>
          <w:color w:val="000000"/>
          <w:szCs w:val="21"/>
        </w:rPr>
        <w:t>DNA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分子片段，其中一条链的</w:t>
      </w:r>
      <w:r>
        <w:rPr>
          <w:rFonts w:ascii="Times New Roman" w:hAnsi="Times New Roman" w:eastAsia="宋体" w:cs="Times New Roman"/>
          <w:color w:val="000000"/>
          <w:szCs w:val="21"/>
        </w:rPr>
        <w:t>A+T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占</w:t>
      </w:r>
      <w:r>
        <w:rPr>
          <w:rFonts w:ascii="Times New Roman" w:hAnsi="Times New Roman" w:eastAsia="宋体" w:cs="Times New Roman"/>
          <w:color w:val="000000"/>
          <w:szCs w:val="21"/>
        </w:rPr>
        <w:t>40%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，它的互补链中</w:t>
      </w:r>
      <w:r>
        <w:rPr>
          <w:rFonts w:ascii="Times New Roman" w:hAnsi="Times New Roman" w:eastAsia="宋体" w:cs="Times New Roman"/>
          <w:color w:val="000000"/>
          <w:szCs w:val="21"/>
        </w:rPr>
        <w:t>G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与</w:t>
      </w:r>
      <w:r>
        <w:rPr>
          <w:rFonts w:ascii="Times New Roman" w:hAnsi="Times New Roman" w:eastAsia="宋体" w:cs="Times New Roman"/>
          <w:color w:val="000000"/>
          <w:szCs w:val="21"/>
        </w:rPr>
        <w:t>T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分别占</w:t>
      </w:r>
      <w:r>
        <w:rPr>
          <w:rFonts w:ascii="Times New Roman" w:hAnsi="Times New Roman" w:eastAsia="宋体" w:cs="Times New Roman"/>
          <w:color w:val="000000"/>
          <w:szCs w:val="21"/>
        </w:rPr>
        <w:t>22%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和</w:t>
      </w:r>
      <w:r>
        <w:rPr>
          <w:rFonts w:ascii="Times New Roman" w:hAnsi="Times New Roman" w:eastAsia="宋体" w:cs="Times New Roman"/>
          <w:color w:val="000000"/>
          <w:szCs w:val="21"/>
        </w:rPr>
        <w:t>18%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，如果连续复制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2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次，则需游离的胞嘧啶脱氧核糖核苷酸数量为（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A.240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个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        B.180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个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       C.114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个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         D.90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个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15.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已有研究表明，新冠病毒表面具有多种蛋白，其中</w:t>
      </w:r>
      <w:r>
        <w:rPr>
          <w:rFonts w:ascii="Times New Roman" w:hAnsi="Times New Roman" w:eastAsia="宋体" w:cs="Times New Roman"/>
          <w:color w:val="000000"/>
          <w:szCs w:val="21"/>
        </w:rPr>
        <w:t>S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蛋白能与人体细胞表面受体结合，使其吸附并侵入细胞。人体对</w:t>
      </w:r>
      <w:r>
        <w:rPr>
          <w:rFonts w:ascii="Times New Roman" w:hAnsi="Times New Roman" w:eastAsia="宋体" w:cs="Times New Roman"/>
          <w:color w:val="000000"/>
          <w:szCs w:val="21"/>
        </w:rPr>
        <w:t>S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蛋白发生免疫反应产生的抗体可与</w:t>
      </w:r>
      <w:r>
        <w:rPr>
          <w:rFonts w:ascii="Times New Roman" w:hAnsi="Times New Roman" w:eastAsia="宋体" w:cs="Times New Roman"/>
          <w:color w:val="000000"/>
          <w:szCs w:val="21"/>
        </w:rPr>
        <w:t>S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蛋白结合，使病毒无法吸附到人体细胞表面而阻止感染。下列叙述错误的是（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新冠病毒无症状感染者体内可检测到病毒抗体但检测不到病毒核酸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B.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新冠病毒疫苗注射后有效的标志是能预防新冠病毒感染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新冠灭活疫苗的主要有效成分为灭活的病毒，其中含有</w:t>
      </w:r>
      <w:r>
        <w:rPr>
          <w:rFonts w:ascii="Times New Roman" w:hAnsi="Times New Roman" w:eastAsia="宋体" w:cs="Times New Roman"/>
          <w:color w:val="000000"/>
          <w:szCs w:val="21"/>
        </w:rPr>
        <w:t>S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蛋白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首次注射新冠灭活疫苗可使机体产生初次免疫应答，要增强免疫效果需再次接种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16.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下列关于酶的特性及其影响因素相关实验的叙述，正确的是（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A."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酶的催化效率</w:t>
      </w:r>
      <w:r>
        <w:rPr>
          <w:rFonts w:ascii="Times New Roman" w:hAnsi="Times New Roman" w:eastAsia="宋体" w:cs="Times New Roman"/>
          <w:color w:val="000000"/>
          <w:szCs w:val="21"/>
        </w:rPr>
        <w:t>"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实验中，若以熟马铃薯块茎代替生马铃薯块茎，实验结果相同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B.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“探究</w:t>
      </w:r>
      <w:r>
        <w:rPr>
          <w:rFonts w:ascii="Times New Roman" w:hAnsi="Times New Roman" w:eastAsia="宋体" w:cs="Times New Roman"/>
          <w:color w:val="000000"/>
          <w:szCs w:val="21"/>
        </w:rPr>
        <w:t>pH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对过氧化氧酶的影响”实验中，分别加入不同</w:t>
      </w:r>
      <w:r>
        <w:rPr>
          <w:rFonts w:ascii="Times New Roman" w:hAnsi="Times New Roman" w:eastAsia="宋体" w:cs="Times New Roman"/>
          <w:color w:val="000000"/>
          <w:szCs w:val="21"/>
        </w:rPr>
        <w:t>pH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的缓冲液后再加入底物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C."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探究酶的专一性</w:t>
      </w:r>
      <w:r>
        <w:rPr>
          <w:rFonts w:ascii="Times New Roman" w:hAnsi="Times New Roman" w:eastAsia="宋体" w:cs="Times New Roman"/>
          <w:color w:val="000000"/>
          <w:szCs w:val="21"/>
        </w:rPr>
        <w:t>"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实验中，设置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号试管的目的是检验酶液中是否混有还原糖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设温度对蛋白酶活性影响的实验方案时，可选择本尼迪特试剂检测反应产物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17.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下列关于原生质体和细胞计数的叙述，错误的是（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测定植物原生质体的密度时，可用血细胞计数板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B.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红墨水不能进入活细胞，可用于检测细胞的存活状态并计数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涂布分离法和划线分离法均能得到单菌落，都可用于细胞计数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酵母菌在液体培养基中培养一段时间后，可用比浊计测定其密度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18.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某同学用红色豆子（代表基因</w:t>
      </w:r>
      <w:r>
        <w:rPr>
          <w:rFonts w:ascii="Times New Roman" w:hAnsi="Times New Roman" w:eastAsia="宋体" w:cs="Times New Roman"/>
          <w:color w:val="000000"/>
          <w:szCs w:val="21"/>
        </w:rPr>
        <w:t>B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）和白色豆子（代表基因</w:t>
      </w:r>
      <w:r>
        <w:rPr>
          <w:rFonts w:ascii="Times New Roman" w:hAnsi="Times New Roman" w:eastAsia="宋体" w:cs="Times New Roman"/>
          <w:color w:val="000000"/>
          <w:szCs w:val="21"/>
        </w:rPr>
        <w:t>b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）建立人群中某显性遗传病的遗传模型，向甲乙两个容器均放入</w:t>
      </w:r>
      <w:r>
        <w:rPr>
          <w:rFonts w:ascii="Times New Roman" w:hAnsi="Times New Roman" w:eastAsia="宋体" w:cs="Times New Roman"/>
          <w:color w:val="000000"/>
          <w:szCs w:val="21"/>
        </w:rPr>
        <w:t>10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颗红色豆子和</w:t>
      </w:r>
      <w:r>
        <w:rPr>
          <w:rFonts w:ascii="Times New Roman" w:hAnsi="Times New Roman" w:eastAsia="宋体" w:cs="Times New Roman"/>
          <w:color w:val="000000"/>
          <w:szCs w:val="21"/>
        </w:rPr>
        <w:t>40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颗白色豆子，随机从每个容器内取出一颗豆子放在一起并记录，再将豆子放回各自的容器中并摇匀，重复</w:t>
      </w:r>
      <w:r>
        <w:rPr>
          <w:rFonts w:ascii="Times New Roman" w:hAnsi="Times New Roman" w:eastAsia="宋体" w:cs="Times New Roman"/>
          <w:color w:val="000000"/>
          <w:szCs w:val="21"/>
        </w:rPr>
        <w:t>100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次。下列叙述正确的是（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等线" w:hAnsi="等线" w:eastAsia="等线" w:cs="Times New Roman"/>
          <w:color w:val="00000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5715</wp:posOffset>
            </wp:positionV>
            <wp:extent cx="1554480" cy="1554480"/>
            <wp:effectExtent l="0" t="0" r="0" b="0"/>
            <wp:wrapNone/>
            <wp:docPr id="3" name="图片 2" descr="output_aiMatting_20210614023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output_aiMatting_2021061402344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000000"/>
          <w:szCs w:val="21"/>
        </w:rPr>
        <w:t>A.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该实检模拟基因自由组合的过程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B.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重复</w:t>
      </w:r>
      <w:r>
        <w:rPr>
          <w:rFonts w:ascii="Times New Roman" w:hAnsi="Times New Roman" w:eastAsia="宋体" w:cs="Times New Roman"/>
          <w:color w:val="000000"/>
          <w:szCs w:val="21"/>
        </w:rPr>
        <w:t>100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次实验后，</w:t>
      </w:r>
      <w:r>
        <w:rPr>
          <w:rFonts w:ascii="Times New Roman" w:hAnsi="Times New Roman" w:eastAsia="宋体" w:cs="Times New Roman"/>
          <w:color w:val="000000"/>
          <w:szCs w:val="21"/>
        </w:rPr>
        <w:t>Bb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组合约为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16%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甲容器模拟的可能是该病占</w:t>
      </w:r>
      <w:r>
        <w:rPr>
          <w:rFonts w:ascii="Times New Roman" w:hAnsi="Times New Roman" w:eastAsia="宋体" w:cs="Times New Roman"/>
          <w:color w:val="000000"/>
          <w:szCs w:val="21"/>
        </w:rPr>
        <w:t>36%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的男性群体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乙容器中的豆子数模拟亲代的等位基因数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19.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某单链</w:t>
      </w:r>
      <w:r>
        <w:rPr>
          <w:rFonts w:ascii="Times New Roman" w:hAnsi="Times New Roman" w:eastAsia="宋体" w:cs="Times New Roman"/>
          <w:color w:val="000000"/>
          <w:szCs w:val="21"/>
        </w:rPr>
        <w:t>RNA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病毒的遗传物质是正链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RNA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+RNA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）。该病毒感染宿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主后，合成相应物质的过程如图所示，其中</w:t>
      </w:r>
      <w:r>
        <w:rPr>
          <w:rFonts w:hint="eastAsia" w:ascii="宋体" w:hAnsi="宋体" w:eastAsia="宋体" w:cs="宋体"/>
          <w:color w:val="000000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Cs w:val="21"/>
        </w:rPr>
        <w:t>~</w:t>
      </w:r>
      <w:r>
        <w:rPr>
          <w:rFonts w:hint="eastAsia" w:ascii="宋体" w:hAnsi="宋体" w:eastAsia="宋体" w:cs="宋体"/>
          <w:color w:val="000000"/>
          <w:szCs w:val="21"/>
        </w:rPr>
        <w:t>④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代表相应的过程。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下列叙述正确的是（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 xml:space="preserve">A.+RNA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复制出的子代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RNA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具有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mRNA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的功能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B.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病毒蛋白基因以半保留复制的方式传递给子代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过程</w:t>
      </w:r>
      <w:r>
        <w:rPr>
          <w:rFonts w:hint="eastAsia" w:ascii="宋体" w:hAnsi="宋体" w:eastAsia="宋体" w:cs="宋体"/>
          <w:color w:val="000000"/>
          <w:szCs w:val="21"/>
        </w:rPr>
        <w:t>①②③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的进行需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RNA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聚合酶的催化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过程</w:t>
      </w:r>
      <w:r>
        <w:rPr>
          <w:rFonts w:hint="eastAsia" w:ascii="宋体" w:hAnsi="宋体" w:eastAsia="宋体" w:cs="宋体"/>
          <w:color w:val="000000"/>
          <w:szCs w:val="21"/>
        </w:rPr>
        <w:t>④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在该病毒的核糖体中进行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20.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采用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CRISPR/Cas9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基因编辑技术可将增强型绿色荧光蛋白（</w:t>
      </w:r>
      <w:r>
        <w:rPr>
          <w:rFonts w:ascii="Times New Roman" w:hAnsi="Times New Roman" w:eastAsia="宋体" w:cs="Times New Roman"/>
          <w:color w:val="000000"/>
          <w:szCs w:val="21"/>
        </w:rPr>
        <w:t>EGFP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）基因定点插入到受精卵的</w:t>
      </w:r>
      <w:r>
        <w:rPr>
          <w:rFonts w:ascii="Times New Roman" w:hAnsi="Times New Roman" w:eastAsia="宋体" w:cs="Times New Roman"/>
          <w:color w:val="000000"/>
          <w:szCs w:val="21"/>
        </w:rPr>
        <w:t>Y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染色体上，获得转基因雄性小鼠。该转基因小鼠与野生型雌性小鼠交配，通过观察荧光可确定早期胚胎的性别。下列操作错误的是（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基因编辑处理的受精卵在体外培养时，不同发育阶段的胚胎需用不同成分的培养液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B.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基因编辑处理的受精卵经体外培养至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细胞期，须将其植入同期发情小鼠的子官，才可获得表达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EGFP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的小鼠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分离能表达</w:t>
      </w:r>
      <w:r>
        <w:rPr>
          <w:rFonts w:ascii="Times New Roman" w:hAnsi="Times New Roman" w:eastAsia="宋体" w:cs="Times New Roman"/>
          <w:color w:val="000000"/>
          <w:szCs w:val="21"/>
        </w:rPr>
        <w:t>EGFP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的胚胎干细胞，通过核移植等技术可获得大量的转基因小鼠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通过观察早期胚胎的荧光，能表达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EGFP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的即为雄性小鼠胚胎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21.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某森林中，高密度的某昆虫幼虫取食落叶松，影响松树的生长，最大松针长度减小，来年幼虫的食物质量变差，导致该昆虫密度下降，使松树得到恢复。反过来随着食物质量的提高，幼虫数量又有所增加。幼</w:t>
      </w:r>
      <w:r>
        <w:rPr>
          <w:rFonts w:ascii="等线" w:hAnsi="等线" w:eastAsia="等线" w:cs="Times New Roman"/>
          <w:color w:val="000000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149860</wp:posOffset>
            </wp:positionV>
            <wp:extent cx="1958340" cy="1173480"/>
            <wp:effectExtent l="0" t="0" r="6350" b="3175"/>
            <wp:wrapNone/>
            <wp:docPr id="4" name="图片 11" descr="output_aiMatting_20210614025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 descr="output_aiMatting_20210614025432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D0C6C7"/>
                        </a:clrFrom>
                        <a:clrTo>
                          <a:srgbClr val="D0C6C7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color w:val="000000"/>
          <w:szCs w:val="21"/>
        </w:rPr>
        <w:t>虫的密度（虚线）与落叶松的最大松针长度（实线）变化关系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如图所示。下列叙述错误的是（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该昆虫幼虫的种群数量呈周期性波动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B.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食物是该昆虫幼虫种群数量的外源性调节因素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该昆虫幼虫与落叶松处于同一捕食食物链中的不同环节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该昆虫幼虫环境容纳量的主要影响因素是落叶松的种群数量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22.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在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DNA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复制时，</w:t>
      </w:r>
      <w:r>
        <w:rPr>
          <w:rFonts w:ascii="Times New Roman" w:hAnsi="Times New Roman" w:eastAsia="宋体" w:cs="Times New Roman"/>
          <w:color w:val="000000"/>
          <w:szCs w:val="21"/>
        </w:rPr>
        <w:t>5-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溴尿嘧啶脱氧核苷（</w:t>
      </w:r>
      <w:r>
        <w:rPr>
          <w:rFonts w:ascii="Times New Roman" w:hAnsi="Times New Roman" w:eastAsia="宋体" w:cs="Times New Roman"/>
          <w:color w:val="000000"/>
          <w:szCs w:val="21"/>
        </w:rPr>
        <w:t>BrdU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）可作为原料，与腺嘌呤配对，掺入新合成的子链。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用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Giemsa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染料对复制后的染色体进行染色，</w:t>
      </w:r>
      <w:r>
        <w:rPr>
          <w:rFonts w:ascii="Times New Roman" w:hAnsi="Times New Roman" w:eastAsia="宋体" w:cs="Times New Roman"/>
          <w:color w:val="000000"/>
          <w:szCs w:val="21"/>
        </w:rPr>
        <w:t>DNA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分子的双链都含有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BrdU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的染色单体呈浅蓝色，只有一条链含有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BrdU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的染色单体呈深蓝色。现将植物根尖放在含有</w:t>
      </w:r>
      <w:r>
        <w:rPr>
          <w:rFonts w:ascii="Times New Roman" w:hAnsi="Times New Roman" w:eastAsia="宋体" w:cs="Times New Roman"/>
          <w:color w:val="000000"/>
          <w:szCs w:val="21"/>
        </w:rPr>
        <w:t>BrdU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的培养液中培养，取根尖用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Giemsa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染料染色后，观察分生区细胞分裂中期染色体的着色情况。下列推测错误的是（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第一个细胞周期的每条染色体的两条染色单体都呈深蓝色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B.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第二个细胞周期的每条染色体的两条染色单体着色都不同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第三个细胞周期的细胞中染色单体着色不同的染色体均为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1/4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根尖分生区细胞经过若干个细胞周期后，还能观察到深蓝色的染色单体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23.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渗透压降低对菠菜叶绿体光合作用的影响如图所示，图甲是不同山梨醇浓度对叶绿体完整率和放氧率的影响，图乙是两种浓度的山梨醇对完整叶绿体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ATP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含量和放氧量的影响。</w:t>
      </w:r>
      <w:r>
        <w:rPr>
          <w:rFonts w:ascii="Times New Roman" w:hAnsi="Times New Roman" w:eastAsia="宋体" w:cs="Times New Roman"/>
          <w:color w:val="000000"/>
          <w:szCs w:val="21"/>
        </w:rPr>
        <w:t>CO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以</w:t>
      </w:r>
      <w:r>
        <w:rPr>
          <w:rFonts w:ascii="Times New Roman" w:hAnsi="Times New Roman" w:eastAsia="宋体" w:cs="Times New Roman"/>
          <w:color w:val="000000"/>
          <w:szCs w:val="21"/>
        </w:rPr>
        <w:t>HCO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</w:rPr>
        <w:t>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形式提供，山梨醇为渗透压调节剂，</w:t>
      </w:r>
      <w:r>
        <w:rPr>
          <w:rFonts w:ascii="Times New Roman" w:hAnsi="Times New Roman" w:eastAsia="宋体" w:cs="Times New Roman"/>
          <w:color w:val="000000"/>
          <w:szCs w:val="21"/>
        </w:rPr>
        <w:t>0.33 mol·L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</w:rPr>
        <w:t>-1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时叶绿体处于等渗状态。据图分析，下列叙述错误的是（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drawing>
          <wp:inline distT="0" distB="0" distL="114300" distR="114300">
            <wp:extent cx="4752975" cy="1819275"/>
            <wp:effectExtent l="0" t="0" r="7620" b="508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与等渗相比，低渗对完整叶绿体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ATP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合成影响不大，光合速率大小相似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B.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渗透压不同、叶绿体完整率相似的条件下，放氧率差异较大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低渗条件下，即使叶绿体不破裂，卡尔文循环效率也下降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破碎叶绿体占全部叶绿体比例越大，放氧率越低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等线" w:hAnsi="等线" w:eastAsia="等线" w:cs="Times New Roman"/>
          <w:color w:val="000000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242570</wp:posOffset>
            </wp:positionV>
            <wp:extent cx="2324100" cy="1341120"/>
            <wp:effectExtent l="0" t="0" r="7620" b="8255"/>
            <wp:wrapNone/>
            <wp:docPr id="5" name="图片 5" descr="output_aiMatting_2021061403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output_aiMatting_20210614031336"/>
                    <pic:cNvPicPr>
                      <a:picLocks noChangeAspect="1"/>
                    </pic:cNvPicPr>
                  </pic:nvPicPr>
                  <pic:blipFill>
                    <a:blip r:embed="rId11"/>
                    <a:srcRect r="1929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000000"/>
          <w:szCs w:val="21"/>
        </w:rPr>
        <w:t>24.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某高等动物的一个细胞减数分裂过程如图所示，其中</w:t>
      </w:r>
      <w:r>
        <w:rPr>
          <w:rFonts w:hint="eastAsia" w:ascii="宋体" w:hAnsi="宋体" w:eastAsia="宋体" w:cs="宋体"/>
          <w:color w:val="000000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Cs w:val="21"/>
        </w:rPr>
        <w:t>~</w:t>
      </w:r>
      <w:r>
        <w:rPr>
          <w:rFonts w:hint="eastAsia" w:ascii="宋体" w:hAnsi="宋体" w:eastAsia="宋体" w:cs="宋体"/>
          <w:color w:val="000000"/>
          <w:szCs w:val="21"/>
        </w:rPr>
        <w:t>⑥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表示细胞，基因未发生突变。下列叙述错误的是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 xml:space="preserve">A. </w:t>
      </w:r>
      <w:r>
        <w:rPr>
          <w:rFonts w:hint="eastAsia" w:ascii="宋体" w:hAnsi="宋体" w:eastAsia="宋体" w:cs="宋体"/>
          <w:color w:val="000000"/>
          <w:szCs w:val="21"/>
        </w:rPr>
        <w:t>⑥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的形成过程中发生了染色体畸变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B.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若</w:t>
      </w:r>
      <w:r>
        <w:rPr>
          <w:rFonts w:hint="eastAsia" w:ascii="宋体" w:hAnsi="宋体" w:eastAsia="宋体" w:cs="宋体"/>
          <w:color w:val="000000"/>
          <w:szCs w:val="21"/>
        </w:rPr>
        <w:t>④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的基因型是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AbY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，则</w:t>
      </w:r>
      <w:r>
        <w:rPr>
          <w:rFonts w:hint="eastAsia" w:ascii="宋体" w:hAnsi="宋体" w:eastAsia="宋体" w:cs="宋体"/>
          <w:color w:val="000000"/>
          <w:szCs w:val="21"/>
        </w:rPr>
        <w:t>⑤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是</w:t>
      </w:r>
      <w:r>
        <w:rPr>
          <w:rFonts w:ascii="Times New Roman" w:hAnsi="Times New Roman" w:eastAsia="宋体" w:cs="Times New Roman"/>
          <w:color w:val="000000"/>
          <w:szCs w:val="21"/>
        </w:rPr>
        <w:t>abY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 xml:space="preserve">C. </w:t>
      </w:r>
      <w:r>
        <w:rPr>
          <w:rFonts w:hint="eastAsia" w:ascii="宋体" w:hAnsi="宋体" w:eastAsia="宋体" w:cs="宋体"/>
          <w:color w:val="000000"/>
          <w:szCs w:val="21"/>
        </w:rPr>
        <w:t>②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与</w:t>
      </w:r>
      <w:r>
        <w:rPr>
          <w:rFonts w:hint="eastAsia" w:ascii="宋体" w:hAnsi="宋体" w:eastAsia="宋体" w:cs="宋体"/>
          <w:color w:val="000000"/>
          <w:szCs w:val="21"/>
        </w:rPr>
        <w:t>③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中均可能发生等位基因分离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D.</w:t>
      </w:r>
      <w:r>
        <w:rPr>
          <w:rFonts w:hint="eastAsia" w:ascii="宋体" w:hAnsi="宋体" w:eastAsia="宋体" w:cs="宋体"/>
          <w:color w:val="000000"/>
          <w:szCs w:val="21"/>
        </w:rPr>
        <w:t>①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为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4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个染色体组的初级精母细胞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等线" w:hAnsi="等线" w:eastAsia="等线" w:cs="Times New Roman"/>
          <w:color w:val="000000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833120</wp:posOffset>
            </wp:positionV>
            <wp:extent cx="2202180" cy="1508760"/>
            <wp:effectExtent l="0" t="0" r="0" b="2540"/>
            <wp:wrapNone/>
            <wp:docPr id="6" name="图片 6" descr="output_aiMatting_2021061403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output_aiMatting_2021061403220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000000"/>
          <w:szCs w:val="21"/>
        </w:rPr>
        <w:t xml:space="preserve">25.BA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对苹果丛状苗生根的影响如图所示。对照组为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"MS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培养基</w:t>
      </w:r>
      <w:r>
        <w:rPr>
          <w:rFonts w:ascii="Times New Roman" w:hAnsi="Times New Roman" w:eastAsia="宋体" w:cs="Times New Roman"/>
          <w:color w:val="000000"/>
          <w:szCs w:val="21"/>
        </w:rPr>
        <w:t>+NAA"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，实验组分别选取在</w:t>
      </w:r>
      <w:r>
        <w:rPr>
          <w:rFonts w:ascii="Times New Roman" w:hAnsi="Times New Roman" w:eastAsia="宋体" w:cs="Times New Roman"/>
          <w:color w:val="000000"/>
          <w:szCs w:val="21"/>
        </w:rPr>
        <w:t>"MS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培养基</w:t>
      </w:r>
      <w:r>
        <w:rPr>
          <w:rFonts w:ascii="Times New Roman" w:hAnsi="Times New Roman" w:eastAsia="宋体" w:cs="Times New Roman"/>
          <w:color w:val="000000"/>
          <w:szCs w:val="21"/>
        </w:rPr>
        <w:t>+NAA"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培养了</w:t>
      </w:r>
      <w:r>
        <w:rPr>
          <w:rFonts w:ascii="Times New Roman" w:hAnsi="Times New Roman" w:eastAsia="宋体" w:cs="Times New Roman"/>
          <w:color w:val="000000"/>
          <w:szCs w:val="21"/>
        </w:rPr>
        <w:t>0 h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szCs w:val="21"/>
        </w:rPr>
        <w:t>24 h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szCs w:val="21"/>
        </w:rPr>
        <w:t>48 h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szCs w:val="21"/>
        </w:rPr>
        <w:t>72 h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szCs w:val="21"/>
        </w:rPr>
        <w:t>96 h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szCs w:val="21"/>
        </w:rPr>
        <w:t>120 h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的丛状苗，用</w:t>
      </w:r>
      <w:r>
        <w:rPr>
          <w:rFonts w:ascii="Times New Roman" w:hAnsi="Times New Roman" w:eastAsia="宋体" w:cs="Times New Roman"/>
          <w:color w:val="000000"/>
          <w:szCs w:val="21"/>
        </w:rPr>
        <w:t>"MS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培养基</w:t>
      </w:r>
      <w:r>
        <w:rPr>
          <w:rFonts w:ascii="Times New Roman" w:hAnsi="Times New Roman" w:eastAsia="宋体" w:cs="Times New Roman"/>
          <w:color w:val="000000"/>
          <w:szCs w:val="21"/>
        </w:rPr>
        <w:t>+NAA+BA"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各处理</w:t>
      </w:r>
      <w:r>
        <w:rPr>
          <w:rFonts w:ascii="Times New Roman" w:hAnsi="Times New Roman" w:eastAsia="宋体" w:cs="Times New Roman"/>
          <w:color w:val="000000"/>
          <w:szCs w:val="21"/>
        </w:rPr>
        <w:t>24h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后，再转入“</w:t>
      </w:r>
      <w:r>
        <w:rPr>
          <w:rFonts w:ascii="Times New Roman" w:hAnsi="Times New Roman" w:eastAsia="宋体" w:cs="Times New Roman"/>
          <w:color w:val="000000"/>
          <w:szCs w:val="21"/>
        </w:rPr>
        <w:t>MS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培养基</w:t>
      </w:r>
      <w:r>
        <w:rPr>
          <w:rFonts w:ascii="Times New Roman" w:hAnsi="Times New Roman" w:eastAsia="宋体" w:cs="Times New Roman"/>
          <w:color w:val="000000"/>
          <w:szCs w:val="21"/>
        </w:rPr>
        <w:t>+NAA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”继续培养。各组都在丛状苗培养的第</w:t>
      </w:r>
      <w:r>
        <w:rPr>
          <w:rFonts w:ascii="Times New Roman" w:hAnsi="Times New Roman" w:eastAsia="宋体" w:cs="Times New Roman"/>
          <w:color w:val="000000"/>
          <w:szCs w:val="21"/>
        </w:rPr>
        <w:t>14 d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和第</w:t>
      </w:r>
      <w:r>
        <w:rPr>
          <w:rFonts w:ascii="Times New Roman" w:hAnsi="Times New Roman" w:eastAsia="宋体" w:cs="Times New Roman"/>
          <w:color w:val="000000"/>
          <w:szCs w:val="21"/>
        </w:rPr>
        <w:t>28 d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观察并统计生根率，</w:t>
      </w:r>
      <w:r>
        <w:rPr>
          <w:rFonts w:ascii="Times New Roman" w:hAnsi="Times New Roman" w:eastAsia="宋体" w:cs="Times New Roman"/>
          <w:color w:val="000000"/>
          <w:szCs w:val="21"/>
        </w:rPr>
        <w:t>NAA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和</w:t>
      </w:r>
      <w:r>
        <w:rPr>
          <w:rFonts w:ascii="Times New Roman" w:hAnsi="Times New Roman" w:eastAsia="宋体" w:cs="Times New Roman"/>
          <w:color w:val="000000"/>
          <w:szCs w:val="21"/>
        </w:rPr>
        <w:t>BA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的浓度均为</w:t>
      </w:r>
      <w:r>
        <w:rPr>
          <w:rFonts w:ascii="Times New Roman" w:hAnsi="Times New Roman" w:eastAsia="宋体" w:cs="Times New Roman"/>
          <w:color w:val="000000"/>
          <w:szCs w:val="21"/>
        </w:rPr>
        <w:t>1 μmol·L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</w:rPr>
        <w:t>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。下列叙述正确的是（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 xml:space="preserve">A.BA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前期处理抑制生根，后期处理促进生根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 xml:space="preserve">B.BA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对不同实验组丛状苗的生根效果均不同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不同实验组丛状苗的生根率随培养时间延长而提高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实验结果说明了生长素和细胞分裂素共同促进生根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二、非选择题（本大题共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5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小题，共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50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26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7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分）某森林因火灾被大片烧毁。下图是火烧后该地的植物群落在恢复过程中，各类不同植物类型生物量的变化状况。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回答下列问题：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）图中的生物量是指净生产量在调查时刻前的</w:t>
      </w:r>
      <w:r>
        <w:rPr>
          <w:rFonts w:ascii="Times New Roman" w:hAnsi="Times New Roman" w:eastAsia="宋体" w:cs="Times New Roman"/>
          <w:color w:val="000000"/>
          <w:szCs w:val="21"/>
        </w:rPr>
        <w:t>____________________________________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）该植物群落的恢复过程实际上是一个群落的演替过程，这种演替类型属于</w:t>
      </w:r>
      <w:r>
        <w:rPr>
          <w:rFonts w:ascii="Times New Roman" w:hAnsi="Times New Roman" w:eastAsia="宋体" w:cs="Times New Roman"/>
          <w:color w:val="000000"/>
          <w:szCs w:val="21"/>
        </w:rPr>
        <w:t>____________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。恢复到一定阶段时，图示的不同植物类型同时交织在一起，这体现了群落的</w:t>
      </w:r>
      <w:r>
        <w:rPr>
          <w:rFonts w:ascii="Times New Roman" w:hAnsi="Times New Roman" w:eastAsia="宋体" w:cs="Times New Roman"/>
          <w:color w:val="000000"/>
          <w:szCs w:val="21"/>
        </w:rPr>
        <w:t>____________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结构。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）当群落演替到</w:t>
      </w:r>
      <w:r>
        <w:rPr>
          <w:rFonts w:ascii="Times New Roman" w:hAnsi="Times New Roman" w:eastAsia="宋体" w:cs="Times New Roman"/>
          <w:color w:val="000000"/>
          <w:szCs w:val="21"/>
        </w:rPr>
        <w:t>____________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时，群落的总生物量将保持相对稳定，其原因是</w:t>
      </w:r>
      <w:r>
        <w:rPr>
          <w:rFonts w:ascii="Times New Roman" w:hAnsi="Times New Roman" w:eastAsia="宋体" w:cs="Times New Roman"/>
          <w:color w:val="000000"/>
          <w:szCs w:val="21"/>
        </w:rPr>
        <w:t>____________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。在此之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前的群落演替过程中，不同植物类型中</w:t>
      </w:r>
      <w:r>
        <w:rPr>
          <w:rFonts w:ascii="Times New Roman" w:hAnsi="Times New Roman" w:eastAsia="宋体" w:cs="Times New Roman"/>
          <w:color w:val="000000"/>
          <w:szCs w:val="21"/>
        </w:rPr>
        <w:t>___________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的生物量会持续上升，而</w:t>
      </w:r>
      <w:r>
        <w:rPr>
          <w:rFonts w:ascii="Times New Roman" w:hAnsi="Times New Roman" w:eastAsia="宋体" w:cs="Times New Roman"/>
          <w:color w:val="000000"/>
          <w:szCs w:val="21"/>
        </w:rPr>
        <w:t>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的生物量呈下降趋势。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drawing>
          <wp:inline distT="0" distB="0" distL="114300" distR="114300">
            <wp:extent cx="6115050" cy="1647825"/>
            <wp:effectExtent l="0" t="0" r="5715" b="381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27.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8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分）不同光强度下，无机磷浓度对大豆叶片净光合速率的影响如图甲；</w:t>
      </w:r>
      <w:r>
        <w:rPr>
          <w:rFonts w:ascii="Times New Roman" w:hAnsi="Times New Roman" w:eastAsia="宋体" w:cs="Times New Roman"/>
          <w:color w:val="000000"/>
          <w:szCs w:val="21"/>
        </w:rPr>
        <w:t>16h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光照，</w:t>
      </w:r>
      <w:r>
        <w:rPr>
          <w:rFonts w:ascii="Times New Roman" w:hAnsi="Times New Roman" w:eastAsia="宋体" w:cs="Times New Roman"/>
          <w:color w:val="000000"/>
          <w:szCs w:val="21"/>
        </w:rPr>
        <w:t>8h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黑暗条件下，无机磷浓度对大豆叶片淀粉和蔗糖积累的影响如图乙。回答下列问题：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）叶片细胞中，无机磷主要贮存于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，还存在于细胞溶胶、线粒体和叶绿体等结构，光合作用过程中，磷酸基团是光反应产物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的组分，也是卡尔文循环产生并可运至叶绿体外的化合物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的组分。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）图甲的</w:t>
      </w:r>
      <w:r>
        <w:rPr>
          <w:rFonts w:ascii="Times New Roman" w:hAnsi="Times New Roman" w:eastAsia="宋体" w:cs="Times New Roman"/>
          <w:color w:val="000000"/>
          <w:szCs w:val="21"/>
        </w:rPr>
        <w:t>O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Cs w:val="21"/>
        </w:rPr>
        <w:t>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段表明无机磷不是光合作用中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过程的主要限制因素。由图乙可知，光照下，与高磷相比，低磷条件的蔗糖和淀粉含量分别是</w:t>
      </w:r>
      <w:r>
        <w:rPr>
          <w:rFonts w:ascii="Times New Roman" w:hAnsi="Times New Roman" w:eastAsia="宋体" w:cs="Times New Roman"/>
          <w:color w:val="000000"/>
          <w:szCs w:val="21"/>
        </w:rPr>
        <w:t>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；不论高磷、低磷，</w:t>
      </w:r>
      <w:r>
        <w:rPr>
          <w:rFonts w:ascii="Times New Roman" w:hAnsi="Times New Roman" w:eastAsia="宋体" w:cs="Times New Roman"/>
          <w:color w:val="000000"/>
          <w:szCs w:val="21"/>
        </w:rPr>
        <w:t>24 h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内淀粉含量的变化是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）实验可用光电比色法测定淀粉含量，其依据是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。为确定叶片光合产物的去向，可采用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法。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28.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10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分）利用转基因技术，将抗除草剂基因转入纯合不抗除草剂水稻（</w:t>
      </w:r>
      <w:r>
        <w:rPr>
          <w:rFonts w:ascii="Times New Roman" w:hAnsi="Times New Roman" w:eastAsia="宋体" w:cs="Times New Roman"/>
          <w:color w:val="000000"/>
          <w:szCs w:val="21"/>
        </w:rPr>
        <w:t>2n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）（甲），获得转基因植株若干。从转基因后代中选育出纯合矮秆抗除草剂水稻（乙）和纯合高秆抗除草剂水稻（丙）。用甲、乙、丙进行杂交，</w:t>
      </w:r>
      <w:r>
        <w:rPr>
          <w:rFonts w:ascii="Times New Roman" w:hAnsi="Times New Roman" w:eastAsia="宋体" w:cs="Times New Roman"/>
          <w:color w:val="000000"/>
          <w:szCs w:val="21"/>
        </w:rPr>
        <w:t>F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结果如下表。转基因过程中，可发生基因突变，外源基因可插入到不同的染色体上。高秆（矮秆）基因和抗除草剂基因独立遗传，高秆和矮秆由等位基因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）控制。有抗除草剂基因用</w:t>
      </w:r>
      <w:r>
        <w:rPr>
          <w:rFonts w:ascii="Times New Roman" w:hAnsi="Times New Roman" w:eastAsia="宋体" w:cs="Times New Roman"/>
          <w:color w:val="000000"/>
          <w:szCs w:val="21"/>
        </w:rPr>
        <w:t>B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</w:rPr>
        <w:t>+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表示、无抗除草剂基因用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B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</w:rPr>
        <w:t>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表示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drawing>
          <wp:inline distT="0" distB="0" distL="114300" distR="114300">
            <wp:extent cx="4714875" cy="1285875"/>
            <wp:effectExtent l="0" t="0" r="2540" b="9525"/>
            <wp:docPr id="9" name="图片 8" descr="output_aiMatting_20210614034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output_aiMatting_2021061403423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回答下列问题：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）矮秆对高秆为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性状，甲</w:t>
      </w:r>
      <w:r>
        <w:rPr>
          <w:rFonts w:ascii="Times New Roman" w:hAnsi="Times New Roman" w:eastAsia="宋体" w:cs="Times New Roman"/>
          <w:color w:val="000000"/>
          <w:szCs w:val="21"/>
        </w:rPr>
        <w:t>×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乙得到的</w:t>
      </w:r>
      <w:r>
        <w:rPr>
          <w:rFonts w:ascii="Times New Roman" w:hAnsi="Times New Roman" w:eastAsia="宋体" w:cs="Times New Roman"/>
          <w:color w:val="000000"/>
          <w:szCs w:val="21"/>
        </w:rPr>
        <w:t>F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产生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种配子。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）为了分析抗除草剂基因在水稻乙、丙叶片中的表达情况，分别提取乙、丙叶片中的</w:t>
      </w:r>
      <w:r>
        <w:rPr>
          <w:rFonts w:ascii="Times New Roman" w:hAnsi="Times New Roman" w:eastAsia="宋体" w:cs="Times New Roman"/>
          <w:color w:val="000000"/>
          <w:szCs w:val="21"/>
        </w:rPr>
        <w:t>RNA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并分离出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，逆转录后进行</w:t>
      </w:r>
      <w:r>
        <w:rPr>
          <w:rFonts w:ascii="Times New Roman" w:hAnsi="Times New Roman" w:eastAsia="宋体" w:cs="Times New Roman"/>
          <w:color w:val="000000"/>
          <w:szCs w:val="21"/>
        </w:rPr>
        <w:t>PCR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扩增。为了除去提取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RNA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中出现的</w:t>
      </w:r>
      <w:r>
        <w:rPr>
          <w:rFonts w:ascii="Times New Roman" w:hAnsi="Times New Roman" w:eastAsia="宋体" w:cs="Times New Roman"/>
          <w:color w:val="000000"/>
          <w:szCs w:val="21"/>
        </w:rPr>
        <w:t>DNA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污染，可采用的方法是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）乙</w:t>
      </w:r>
      <w:r>
        <w:rPr>
          <w:rFonts w:ascii="Times New Roman" w:hAnsi="Times New Roman" w:eastAsia="宋体" w:cs="Times New Roman"/>
          <w:color w:val="000000"/>
          <w:szCs w:val="21"/>
        </w:rPr>
        <w:t>×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丙的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F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中，形成抗除草剂与不抗除草剂表现型比例的原因是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4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）甲与丙杂交得到</w:t>
      </w:r>
      <w:r>
        <w:rPr>
          <w:rFonts w:ascii="Times New Roman" w:hAnsi="Times New Roman" w:eastAsia="宋体" w:cs="Times New Roman"/>
          <w:color w:val="000000"/>
          <w:szCs w:val="21"/>
        </w:rPr>
        <w:t>F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Cs w:val="21"/>
        </w:rPr>
        <w:t>F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再与甲杂交，利用获得的材料进行后续育种。写出</w:t>
      </w:r>
      <w:r>
        <w:rPr>
          <w:rFonts w:ascii="Times New Roman" w:hAnsi="Times New Roman" w:eastAsia="宋体" w:cs="Times New Roman"/>
          <w:color w:val="000000"/>
          <w:szCs w:val="21"/>
        </w:rPr>
        <w:t>F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与甲杂交的遗传图解。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29.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15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分）回答下列（一）、（二）小题：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（一）回答与甘蔗醋制作有关的问题：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）为了获得酿造甘蔗醋的高产菌株，以自然发酵的甘蔗渣为材料进行筛选。首先配制醋酸菌选择培养基：将适量的葡萄糖、</w:t>
      </w:r>
      <w:r>
        <w:rPr>
          <w:rFonts w:ascii="Times New Roman" w:hAnsi="Times New Roman" w:eastAsia="宋体" w:cs="Times New Roman"/>
          <w:color w:val="000000"/>
          <w:szCs w:val="21"/>
        </w:rPr>
        <w:t>KH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Cs w:val="21"/>
        </w:rPr>
        <w:t>PO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4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szCs w:val="21"/>
        </w:rPr>
        <w:t>MgSO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4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溶解并定容，调节</w:t>
      </w:r>
      <w:r>
        <w:rPr>
          <w:rFonts w:ascii="Times New Roman" w:hAnsi="Times New Roman" w:eastAsia="宋体" w:cs="Times New Roman"/>
          <w:color w:val="000000"/>
          <w:szCs w:val="21"/>
        </w:rPr>
        <w:t>pH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，再高压蒸汽灭菌，经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后加入</w:t>
      </w:r>
      <w:r>
        <w:rPr>
          <w:rFonts w:ascii="Times New Roman" w:hAnsi="Times New Roman" w:eastAsia="宋体" w:cs="Times New Roman"/>
          <w:color w:val="000000"/>
          <w:szCs w:val="21"/>
        </w:rPr>
        <w:t>3%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体积的无水乙醇。然后将</w:t>
      </w:r>
      <w:r>
        <w:rPr>
          <w:rFonts w:ascii="Times New Roman" w:hAnsi="Times New Roman" w:eastAsia="宋体" w:cs="Times New Roman"/>
          <w:color w:val="000000"/>
          <w:szCs w:val="21"/>
        </w:rPr>
        <w:t>10 g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自然发酵的甘蔗渣加入选择培养基，震荡培养</w:t>
      </w:r>
      <w:r>
        <w:rPr>
          <w:rFonts w:ascii="Times New Roman" w:hAnsi="Times New Roman" w:eastAsia="宋体" w:cs="Times New Roman"/>
          <w:color w:val="000000"/>
          <w:szCs w:val="21"/>
        </w:rPr>
        <w:t>24 h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。用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将少量上述培养液涂布到含</w:t>
      </w:r>
      <w:r>
        <w:rPr>
          <w:rFonts w:ascii="Times New Roman" w:hAnsi="Times New Roman" w:eastAsia="宋体" w:cs="Times New Roman"/>
          <w:color w:val="000000"/>
          <w:szCs w:val="21"/>
        </w:rPr>
        <w:t>CaCO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的分离培养基上，在</w:t>
      </w:r>
      <w:r>
        <w:rPr>
          <w:rFonts w:ascii="Times New Roman" w:hAnsi="Times New Roman" w:eastAsia="宋体" w:cs="Times New Roman"/>
          <w:color w:val="000000"/>
          <w:szCs w:val="21"/>
        </w:rPr>
        <w:t>30 ℃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培养</w:t>
      </w:r>
      <w:r>
        <w:rPr>
          <w:rFonts w:ascii="Times New Roman" w:hAnsi="Times New Roman" w:eastAsia="宋体" w:cs="Times New Roman"/>
          <w:color w:val="000000"/>
          <w:szCs w:val="21"/>
        </w:rPr>
        <w:t>48h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。再挑取分离培养基上具有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的单菌落若干，分别接种到与分离培养基成分相同的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培养基上培养</w:t>
      </w:r>
      <w:r>
        <w:rPr>
          <w:rFonts w:ascii="Times New Roman" w:hAnsi="Times New Roman" w:eastAsia="宋体" w:cs="Times New Roman"/>
          <w:color w:val="000000"/>
          <w:szCs w:val="21"/>
        </w:rPr>
        <w:t>24 h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后，置于</w:t>
      </w:r>
      <w:r>
        <w:rPr>
          <w:rFonts w:ascii="Times New Roman" w:hAnsi="Times New Roman" w:eastAsia="宋体" w:cs="Times New Roman"/>
          <w:color w:val="000000"/>
          <w:szCs w:val="21"/>
        </w:rPr>
        <w:t>4 ℃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冰箱中保存。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）优良产酸菌种筛选。将冰箱保存的菌种分别接入选择培养基，培养一段时间后，取合适接种量的菌液在</w:t>
      </w:r>
      <w:r>
        <w:rPr>
          <w:rFonts w:ascii="Times New Roman" w:hAnsi="Times New Roman" w:eastAsia="宋体" w:cs="Times New Roman"/>
          <w:color w:val="000000"/>
          <w:szCs w:val="21"/>
        </w:rPr>
        <w:t>30 ℃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150 r/min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条件下震荡培养。持续培养至培养液中醋酸浓度不再上升，或者培养液中</w:t>
      </w:r>
      <w:r>
        <w:rPr>
          <w:rFonts w:ascii="Times New Roman" w:hAnsi="Times New Roman" w:eastAsia="宋体" w:cs="Times New Roman"/>
          <w:color w:val="000000"/>
          <w:szCs w:val="21"/>
        </w:rPr>
        <w:t>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含量达到最低时，发酵结束。筛选得到的优良菌种除了产酸量高外，还应有</w:t>
      </w:r>
      <w:r>
        <w:rPr>
          <w:rFonts w:ascii="Times New Roman" w:hAnsi="Times New Roman" w:eastAsia="宋体" w:cs="Times New Roman"/>
          <w:color w:val="000000"/>
          <w:szCs w:val="21"/>
        </w:rPr>
        <w:t>_____________________________________________________________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（答出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点即可）等特点。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）制醋过程中，可将甘蔗渣制作成固定化介质，经</w:t>
      </w:r>
      <w:r>
        <w:rPr>
          <w:rFonts w:ascii="Times New Roman" w:hAnsi="Times New Roman" w:eastAsia="宋体" w:cs="Times New Roman"/>
          <w:color w:val="000000"/>
          <w:szCs w:val="21"/>
        </w:rPr>
        <w:t>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后用于发酵。其固定化方法为</w:t>
      </w:r>
      <w:r>
        <w:rPr>
          <w:rFonts w:ascii="Times New Roman" w:hAnsi="Times New Roman" w:eastAsia="宋体" w:cs="Times New Roman"/>
          <w:color w:val="000000"/>
          <w:szCs w:val="21"/>
        </w:rPr>
        <w:t>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（二）斑马鱼是一种模式动物，体外受精发育，胚胎透明、便于观察，可用于水质监测，基因功能分析以及药物毒性与安全性评价等。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）由于人类活动产生的生活污水日益增多，大量未经处理的污水直接排入河流、湖泊会引起水体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，导致藻类大量繁殖形成水华。取水样喂养斑马鱼，可用斑马鱼每周的体重和死亡率等指标监测水体污染程度。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）为了研究某基因在斑马鱼血管发育过程中的分子调控机制，用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DNA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连接酶将该基因连接到质粒载体形成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，导入到大肠杆菌菌株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DH5α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中。为了能够连接上该目的基因、并有利于获得含该目的基因的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DH5α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阳性细胞克降，质粒载体应含有</w:t>
      </w:r>
      <w:r>
        <w:rPr>
          <w:rFonts w:ascii="Times New Roman" w:hAnsi="Times New Roman" w:eastAsia="宋体" w:cs="Times New Roman"/>
          <w:color w:val="000000"/>
          <w:szCs w:val="21"/>
        </w:rPr>
        <w:t>__________________________________________________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（答出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点即可）。提取质粒后，采用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法，将该基因导入到斑马鱼受精卵细胞中，培养并观察转基因斑马鱼胚胎血管的发育情况。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）为了获取大量斑马鱼胚胎细胞用于药物筛选，可用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分散斑马鱼囊胚的内细胞团，取分散细胞作为初始材料进行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培养。培养瓶中添加成纤维细胞作为</w:t>
      </w:r>
      <w:r>
        <w:rPr>
          <w:rFonts w:ascii="Times New Roman" w:hAnsi="Times New Roman" w:eastAsia="宋体" w:cs="Times New Roman"/>
          <w:color w:val="000000"/>
          <w:szCs w:val="21"/>
        </w:rPr>
        <w:t>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，以提高斑马鱼胚胎细胞克隆的形成率。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30.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10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分）为探究酒精对动物行为的影响，某中学生物兴趣小组进行了以下系列实验。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实验材料：蟾蜍坐骨神经</w:t>
      </w:r>
      <w:r>
        <w:rPr>
          <w:rFonts w:ascii="Times New Roman" w:hAnsi="Times New Roman" w:eastAsia="宋体" w:cs="Times New Roman"/>
          <w:color w:val="000000"/>
          <w:szCs w:val="21"/>
        </w:rPr>
        <w:t>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腓肠肌标本，间脑蟾蜍，小滤纸片，任氏液，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0.1%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szCs w:val="21"/>
        </w:rPr>
        <w:t>0.2%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和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1%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酒精，去甲肾上腺素（</w:t>
      </w:r>
      <w:r>
        <w:rPr>
          <w:rFonts w:ascii="Times New Roman" w:hAnsi="Times New Roman" w:eastAsia="宋体" w:cs="Times New Roman"/>
          <w:color w:val="000000"/>
          <w:szCs w:val="21"/>
        </w:rPr>
        <w:t>noradrenaline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Cs w:val="21"/>
        </w:rPr>
        <w:t>NA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），酚妥拉明（</w:t>
      </w:r>
      <w:r>
        <w:rPr>
          <w:rFonts w:ascii="Times New Roman" w:hAnsi="Times New Roman" w:eastAsia="宋体" w:cs="Times New Roman"/>
          <w:color w:val="000000"/>
          <w:szCs w:val="21"/>
        </w:rPr>
        <w:t>phentolamine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Cs w:val="21"/>
        </w:rPr>
        <w:t>PT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），</w:t>
      </w:r>
      <w:r>
        <w:rPr>
          <w:rFonts w:ascii="Times New Roman" w:hAnsi="Times New Roman" w:eastAsia="宋体" w:cs="Times New Roman"/>
          <w:color w:val="000000"/>
          <w:szCs w:val="21"/>
        </w:rPr>
        <w:t>1%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硫酸溶液等。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（要求与说明：间脑蟾蜍是指切除了大脑和部分间脑、相关机能正常的蟾蜍；任氏液为两栖类的生理盐水；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3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种酒精浓度分别对应人血液中轻度、中度和重度酒精中毒的浓度；酒精、</w:t>
      </w:r>
      <w:r>
        <w:rPr>
          <w:rFonts w:ascii="Times New Roman" w:hAnsi="Times New Roman" w:eastAsia="宋体" w:cs="Times New Roman"/>
          <w:color w:val="000000"/>
          <w:szCs w:val="21"/>
        </w:rPr>
        <w:t>NA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和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PT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均用任氏液配制；</w:t>
      </w:r>
      <w:r>
        <w:rPr>
          <w:rFonts w:ascii="Times New Roman" w:hAnsi="Times New Roman" w:eastAsia="宋体" w:cs="Times New Roman"/>
          <w:color w:val="000000"/>
          <w:szCs w:val="21"/>
        </w:rPr>
        <w:t>NA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是一种神经递质；</w:t>
      </w:r>
      <w:r>
        <w:rPr>
          <w:rFonts w:ascii="Times New Roman" w:hAnsi="Times New Roman" w:eastAsia="宋体" w:cs="Times New Roman"/>
          <w:color w:val="000000"/>
          <w:szCs w:val="21"/>
        </w:rPr>
        <w:t>PT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是</w:t>
      </w:r>
      <w:r>
        <w:rPr>
          <w:rFonts w:ascii="Times New Roman" w:hAnsi="Times New Roman" w:eastAsia="宋体" w:cs="Times New Roman"/>
          <w:color w:val="000000"/>
          <w:szCs w:val="21"/>
        </w:rPr>
        <w:t>NA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受体的抑制剂。实验条件适宜）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实验过程与结果或结论：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916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过程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结果或结论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实验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取蟾蜍坐骨神经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胖肠肌标本，分别检测动作电位大小、动作电位传导速率和肌肉收缩张力；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以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酒精连续滴加标本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5min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后，再分别检测上述指标。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结果：</w:t>
            </w:r>
          </w:p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drawing>
                <wp:inline distT="0" distB="0" distL="114300" distR="114300">
                  <wp:extent cx="1819275" cy="1276350"/>
                  <wp:effectExtent l="0" t="0" r="5080" b="8255"/>
                  <wp:docPr id="1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结论：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________________________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实验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用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硫酸刺激间脑蟾蜍一侧后肢的中趾趾端，测定屈反射时长，然后用任氏液清洗后肢和间脑断面；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分别用含有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50 μL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的任氏液、不同浓度酒精的小滤纸片处理间脑断面，每次处理后重复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结果的记录表格：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________________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结论：酒精会显著延长屈反射时长，其数值随酒精浓度升高而变大。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为了进一步研究酒精延长屈反射时长的机理，选取实验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中某一浓度的酒精用于实验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实验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取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组间脑蟾蜍，用任氏液、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NA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PT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和酒精等处理；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用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硫酸刺激间脑蟾蜍一侧后肢的中趾趾端，测定屈反射时长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结论：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NA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与其受体结合，显著延长间脑蟾蜍的屈反射时长；酒精通过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NA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受体参与的途径，显著延长间脑蟾蜍的屈反射时长。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回答下列问题：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）实验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结果可得出的结论是</w:t>
      </w:r>
      <w:r>
        <w:rPr>
          <w:rFonts w:ascii="Times New Roman" w:hAnsi="Times New Roman" w:eastAsia="宋体" w:cs="Times New Roman"/>
          <w:color w:val="000000"/>
          <w:szCs w:val="21"/>
        </w:rPr>
        <w:t>____________________________________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）设计用于记录实验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2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结果的表格：</w:t>
      </w:r>
      <w:r>
        <w:rPr>
          <w:rFonts w:ascii="Times New Roman" w:hAnsi="Times New Roman" w:eastAsia="宋体" w:cs="Times New Roman"/>
          <w:color w:val="000000"/>
          <w:szCs w:val="21"/>
        </w:rPr>
        <w:t>____________________________________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）依据实验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3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的结论，实验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3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的分组应为</w:t>
      </w:r>
      <w:r>
        <w:rPr>
          <w:rFonts w:ascii="Times New Roman" w:hAnsi="Times New Roman" w:eastAsia="宋体" w:cs="Times New Roman"/>
          <w:color w:val="000000"/>
          <w:szCs w:val="21"/>
        </w:rPr>
        <w:t>;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组：任氏液；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B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组：</w:t>
      </w:r>
      <w:r>
        <w:rPr>
          <w:rFonts w:ascii="Times New Roman" w:hAnsi="Times New Roman" w:eastAsia="宋体" w:cs="Times New Roman"/>
          <w:color w:val="000000"/>
          <w:szCs w:val="21"/>
        </w:rPr>
        <w:t>____________________________________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；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组：</w:t>
      </w:r>
      <w:r>
        <w:rPr>
          <w:rFonts w:ascii="Times New Roman" w:hAnsi="Times New Roman" w:eastAsia="宋体" w:cs="Times New Roman"/>
          <w:color w:val="000000"/>
          <w:szCs w:val="21"/>
        </w:rPr>
        <w:t>____________________________________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组：</w:t>
      </w:r>
      <w:r>
        <w:rPr>
          <w:rFonts w:ascii="Times New Roman" w:hAnsi="Times New Roman" w:eastAsia="宋体" w:cs="Times New Roman"/>
          <w:color w:val="000000"/>
          <w:szCs w:val="21"/>
        </w:rPr>
        <w:t>____________________________________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；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E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组：</w:t>
      </w:r>
      <w:r>
        <w:rPr>
          <w:rFonts w:ascii="Times New Roman" w:hAnsi="Times New Roman" w:eastAsia="宋体" w:cs="Times New Roman"/>
          <w:color w:val="000000"/>
          <w:szCs w:val="21"/>
        </w:rPr>
        <w:t>____________________________________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4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）酒后驾车属于危险的驾驶行为，由本实验结果推测其可能的生物学机理是</w:t>
      </w:r>
    </w:p>
    <w:p>
      <w:pPr>
        <w:adjustRightInd w:val="0"/>
        <w:snapToGrid w:val="0"/>
        <w:spacing w:line="360" w:lineRule="auto"/>
        <w:jc w:val="left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__________________________________________________________________________________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生物试题参考答案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一、选择题（本大题共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25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小题，每小题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分，共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50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 xml:space="preserve">1-10  CBBDA     CAAAD   11-25   BDCBA   BCCAB   DCADC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二、非选择题（本大题共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5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小题，共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50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26.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）积累量（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）次生演替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垂直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）顶极群落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群落的总初级生产量与总呼吸量相等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乔木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高灌木、矮灌木和草本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 xml:space="preserve">27.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）液泡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 ATP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和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NADPH 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三碳糖磷酸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）光反应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较低、较高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光照下淀粉含量增加，黑暗下淀粉含量减少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）淀粉遇碘显蓝色，其颜色深浅与淀粉含量在一定范围内成正比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  <w:vertAlign w:val="superscript"/>
        </w:rPr>
        <w:t>14</w:t>
      </w:r>
      <w:r>
        <w:rPr>
          <w:rFonts w:ascii="Times New Roman" w:hAnsi="Times New Roman" w:eastAsia="宋体" w:cs="Times New Roman"/>
          <w:color w:val="000000"/>
          <w:szCs w:val="21"/>
        </w:rPr>
        <w:t>CO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的同位素示踪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28.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）隐性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2    (2)mRNA   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用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DNA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酶处理提取的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RNA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）乙和丙的抗除草剂基因位于非同源染色体上，乙和丙上抗除草剂基因的遗传遵循自由组合定律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4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drawing>
          <wp:inline distT="0" distB="0" distL="114300" distR="114300">
            <wp:extent cx="4162425" cy="1695450"/>
            <wp:effectExtent l="0" t="0" r="4445" b="1016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29.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（一）（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）冷却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玻璃刮刀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较大透明圈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斜面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）乙醇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耐酒精度高、耐酸高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）灭菌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吸附法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（二）（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）富营养化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）重组</w:t>
      </w:r>
      <w:r>
        <w:rPr>
          <w:rFonts w:ascii="Times New Roman" w:hAnsi="Times New Roman" w:eastAsia="宋体" w:cs="Times New Roman"/>
          <w:color w:val="000000"/>
          <w:szCs w:val="21"/>
        </w:rPr>
        <w:t>DNA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分子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限制性核酸内切酶的识别序列、抗生素抗性基因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显微注射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）胰蛋白酶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原代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饲养层细胞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30.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）离体条件下，施加</w:t>
      </w:r>
      <w:r>
        <w:rPr>
          <w:rFonts w:ascii="Times New Roman" w:hAnsi="Times New Roman" w:eastAsia="宋体" w:cs="Times New Roman"/>
          <w:color w:val="000000"/>
          <w:szCs w:val="21"/>
        </w:rPr>
        <w:t>1%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酒精，对神经肌肉接点、肌肉收缩功能没有显著影响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表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不同浓度酒精对间脑蟾蜍屈反射时长的影响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403"/>
        <w:gridCol w:w="1403"/>
        <w:gridCol w:w="1448"/>
        <w:gridCol w:w="1448"/>
        <w:gridCol w:w="141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处理因素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空白对照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任氏液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0.1%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酒精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0.2%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酒精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1%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酒精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屈反射时长</w:t>
            </w:r>
          </w:p>
        </w:tc>
        <w:tc>
          <w:tcPr>
            <w:tcW w:w="8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NA     PT     NA +PT  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酒精＋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PT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4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）酒精显著延长屈反射时长，酒后驾车导致司机反应迟钝</w:t>
      </w:r>
    </w:p>
    <w:p>
      <w:pPr>
        <w:tabs>
          <w:tab w:val="left" w:pos="5713"/>
        </w:tabs>
        <w:rPr>
          <w:rFonts w:eastAsia="黑体"/>
          <w:szCs w:val="21"/>
        </w:rPr>
      </w:pPr>
      <w:r>
        <w:rPr>
          <w:rFonts w:eastAsia="黑体"/>
          <w:szCs w:val="21"/>
        </w:rPr>
        <w:tab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黑体" w:hAnsi="黑体" w:eastAsia="黑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tab/>
    </w:r>
  </w:p>
  <w:p>
    <w:pPr>
      <w:pStyle w:val="3"/>
    </w:pPr>
    <w: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58"/>
    <w:rsid w:val="00001657"/>
    <w:rsid w:val="00001DDD"/>
    <w:rsid w:val="000022D1"/>
    <w:rsid w:val="000042EE"/>
    <w:rsid w:val="00004C12"/>
    <w:rsid w:val="00004CD3"/>
    <w:rsid w:val="00007F60"/>
    <w:rsid w:val="00010B26"/>
    <w:rsid w:val="00010B32"/>
    <w:rsid w:val="00011C14"/>
    <w:rsid w:val="0001229A"/>
    <w:rsid w:val="00012F6E"/>
    <w:rsid w:val="000158C0"/>
    <w:rsid w:val="00016D22"/>
    <w:rsid w:val="00017505"/>
    <w:rsid w:val="000220E1"/>
    <w:rsid w:val="0002345E"/>
    <w:rsid w:val="00025230"/>
    <w:rsid w:val="00025818"/>
    <w:rsid w:val="000262EF"/>
    <w:rsid w:val="00030BDE"/>
    <w:rsid w:val="0003327C"/>
    <w:rsid w:val="000337D8"/>
    <w:rsid w:val="00034675"/>
    <w:rsid w:val="000347D9"/>
    <w:rsid w:val="000372C5"/>
    <w:rsid w:val="00042725"/>
    <w:rsid w:val="00042D59"/>
    <w:rsid w:val="00044352"/>
    <w:rsid w:val="00044717"/>
    <w:rsid w:val="00045AC3"/>
    <w:rsid w:val="00045FBD"/>
    <w:rsid w:val="000464B9"/>
    <w:rsid w:val="00051613"/>
    <w:rsid w:val="00051AC3"/>
    <w:rsid w:val="00053B4A"/>
    <w:rsid w:val="000541FA"/>
    <w:rsid w:val="0005471F"/>
    <w:rsid w:val="0006091F"/>
    <w:rsid w:val="00062895"/>
    <w:rsid w:val="00063C39"/>
    <w:rsid w:val="00066063"/>
    <w:rsid w:val="000667BA"/>
    <w:rsid w:val="00070863"/>
    <w:rsid w:val="00070A92"/>
    <w:rsid w:val="000715BD"/>
    <w:rsid w:val="00071911"/>
    <w:rsid w:val="000746BA"/>
    <w:rsid w:val="0007566A"/>
    <w:rsid w:val="000762B4"/>
    <w:rsid w:val="00076953"/>
    <w:rsid w:val="000774FF"/>
    <w:rsid w:val="0007760E"/>
    <w:rsid w:val="00085275"/>
    <w:rsid w:val="00093D76"/>
    <w:rsid w:val="000950C7"/>
    <w:rsid w:val="00096296"/>
    <w:rsid w:val="0009710D"/>
    <w:rsid w:val="00097D64"/>
    <w:rsid w:val="000A11F8"/>
    <w:rsid w:val="000A17F8"/>
    <w:rsid w:val="000A1ABA"/>
    <w:rsid w:val="000A215A"/>
    <w:rsid w:val="000A2A9F"/>
    <w:rsid w:val="000A2B28"/>
    <w:rsid w:val="000A39C3"/>
    <w:rsid w:val="000A3B58"/>
    <w:rsid w:val="000A50E1"/>
    <w:rsid w:val="000B0144"/>
    <w:rsid w:val="000B09F3"/>
    <w:rsid w:val="000B2029"/>
    <w:rsid w:val="000B2097"/>
    <w:rsid w:val="000B2E1E"/>
    <w:rsid w:val="000B5835"/>
    <w:rsid w:val="000B5BFC"/>
    <w:rsid w:val="000B6615"/>
    <w:rsid w:val="000B7493"/>
    <w:rsid w:val="000C0476"/>
    <w:rsid w:val="000C0E45"/>
    <w:rsid w:val="000C2418"/>
    <w:rsid w:val="000C3DFA"/>
    <w:rsid w:val="000C5716"/>
    <w:rsid w:val="000C797C"/>
    <w:rsid w:val="000C7F6F"/>
    <w:rsid w:val="000D0667"/>
    <w:rsid w:val="000D20C9"/>
    <w:rsid w:val="000D2CDD"/>
    <w:rsid w:val="000D36F8"/>
    <w:rsid w:val="000D4658"/>
    <w:rsid w:val="000D471F"/>
    <w:rsid w:val="000D5176"/>
    <w:rsid w:val="000D6B48"/>
    <w:rsid w:val="000E1D43"/>
    <w:rsid w:val="000E21EE"/>
    <w:rsid w:val="000E2D90"/>
    <w:rsid w:val="000E467F"/>
    <w:rsid w:val="000E689C"/>
    <w:rsid w:val="000E6C08"/>
    <w:rsid w:val="000E7C1A"/>
    <w:rsid w:val="000F331F"/>
    <w:rsid w:val="000F35C2"/>
    <w:rsid w:val="000F387A"/>
    <w:rsid w:val="000F625F"/>
    <w:rsid w:val="000F7C66"/>
    <w:rsid w:val="000F7E4B"/>
    <w:rsid w:val="000F7ED3"/>
    <w:rsid w:val="00100690"/>
    <w:rsid w:val="00101A52"/>
    <w:rsid w:val="00105C81"/>
    <w:rsid w:val="00107AAA"/>
    <w:rsid w:val="00107D8C"/>
    <w:rsid w:val="001100FA"/>
    <w:rsid w:val="00113173"/>
    <w:rsid w:val="00113AA4"/>
    <w:rsid w:val="00113BCF"/>
    <w:rsid w:val="00114414"/>
    <w:rsid w:val="001144E2"/>
    <w:rsid w:val="00116BDC"/>
    <w:rsid w:val="001178B9"/>
    <w:rsid w:val="0012055D"/>
    <w:rsid w:val="00120626"/>
    <w:rsid w:val="00122D0F"/>
    <w:rsid w:val="001236D6"/>
    <w:rsid w:val="00124B91"/>
    <w:rsid w:val="001257E3"/>
    <w:rsid w:val="00126FEB"/>
    <w:rsid w:val="001314A1"/>
    <w:rsid w:val="00131F0E"/>
    <w:rsid w:val="001336D4"/>
    <w:rsid w:val="00134060"/>
    <w:rsid w:val="00134D98"/>
    <w:rsid w:val="00135E25"/>
    <w:rsid w:val="00136D20"/>
    <w:rsid w:val="001374A8"/>
    <w:rsid w:val="00140478"/>
    <w:rsid w:val="0014176D"/>
    <w:rsid w:val="001427B8"/>
    <w:rsid w:val="001428AD"/>
    <w:rsid w:val="00142B0E"/>
    <w:rsid w:val="001440E3"/>
    <w:rsid w:val="00144B80"/>
    <w:rsid w:val="0014596C"/>
    <w:rsid w:val="00146B99"/>
    <w:rsid w:val="00150186"/>
    <w:rsid w:val="00151986"/>
    <w:rsid w:val="00152F48"/>
    <w:rsid w:val="00153481"/>
    <w:rsid w:val="0015378A"/>
    <w:rsid w:val="0015386D"/>
    <w:rsid w:val="00154A4D"/>
    <w:rsid w:val="00155D16"/>
    <w:rsid w:val="00157219"/>
    <w:rsid w:val="00157D46"/>
    <w:rsid w:val="0016039F"/>
    <w:rsid w:val="001608BB"/>
    <w:rsid w:val="00160AA8"/>
    <w:rsid w:val="00160E91"/>
    <w:rsid w:val="001637DF"/>
    <w:rsid w:val="001638FD"/>
    <w:rsid w:val="00163ADE"/>
    <w:rsid w:val="00164C67"/>
    <w:rsid w:val="00165391"/>
    <w:rsid w:val="00170BA1"/>
    <w:rsid w:val="00170BB1"/>
    <w:rsid w:val="00171E59"/>
    <w:rsid w:val="00173B13"/>
    <w:rsid w:val="0017579F"/>
    <w:rsid w:val="00175C27"/>
    <w:rsid w:val="00175E65"/>
    <w:rsid w:val="00176688"/>
    <w:rsid w:val="001814D3"/>
    <w:rsid w:val="00181973"/>
    <w:rsid w:val="00182E30"/>
    <w:rsid w:val="00182E89"/>
    <w:rsid w:val="00183236"/>
    <w:rsid w:val="00184D26"/>
    <w:rsid w:val="00185848"/>
    <w:rsid w:val="001860D8"/>
    <w:rsid w:val="00186CF6"/>
    <w:rsid w:val="00190E2B"/>
    <w:rsid w:val="00190F2D"/>
    <w:rsid w:val="00192108"/>
    <w:rsid w:val="0019245C"/>
    <w:rsid w:val="001938A6"/>
    <w:rsid w:val="001949A6"/>
    <w:rsid w:val="00195209"/>
    <w:rsid w:val="00197A67"/>
    <w:rsid w:val="001A0516"/>
    <w:rsid w:val="001A05A8"/>
    <w:rsid w:val="001A3964"/>
    <w:rsid w:val="001A4153"/>
    <w:rsid w:val="001A436A"/>
    <w:rsid w:val="001A48CC"/>
    <w:rsid w:val="001A5A1F"/>
    <w:rsid w:val="001B0307"/>
    <w:rsid w:val="001B0563"/>
    <w:rsid w:val="001B122B"/>
    <w:rsid w:val="001B1E56"/>
    <w:rsid w:val="001B2DCC"/>
    <w:rsid w:val="001C0A40"/>
    <w:rsid w:val="001C3074"/>
    <w:rsid w:val="001C46BC"/>
    <w:rsid w:val="001C5121"/>
    <w:rsid w:val="001C5745"/>
    <w:rsid w:val="001C6C9F"/>
    <w:rsid w:val="001C7546"/>
    <w:rsid w:val="001D1674"/>
    <w:rsid w:val="001D205A"/>
    <w:rsid w:val="001D2296"/>
    <w:rsid w:val="001D2EBA"/>
    <w:rsid w:val="001D4CE8"/>
    <w:rsid w:val="001D60D8"/>
    <w:rsid w:val="001D6368"/>
    <w:rsid w:val="001D780E"/>
    <w:rsid w:val="001E06E2"/>
    <w:rsid w:val="001E31DD"/>
    <w:rsid w:val="001E3E13"/>
    <w:rsid w:val="001E676C"/>
    <w:rsid w:val="001E729B"/>
    <w:rsid w:val="001F1B0E"/>
    <w:rsid w:val="001F21FB"/>
    <w:rsid w:val="001F516F"/>
    <w:rsid w:val="00203A8E"/>
    <w:rsid w:val="0020540E"/>
    <w:rsid w:val="0020666B"/>
    <w:rsid w:val="00210229"/>
    <w:rsid w:val="00211A94"/>
    <w:rsid w:val="00212069"/>
    <w:rsid w:val="002125B1"/>
    <w:rsid w:val="002152EC"/>
    <w:rsid w:val="00215A3D"/>
    <w:rsid w:val="00216405"/>
    <w:rsid w:val="00217935"/>
    <w:rsid w:val="00217EAF"/>
    <w:rsid w:val="00221B0D"/>
    <w:rsid w:val="0022232C"/>
    <w:rsid w:val="00222F17"/>
    <w:rsid w:val="00223168"/>
    <w:rsid w:val="00224901"/>
    <w:rsid w:val="00225D39"/>
    <w:rsid w:val="00225E84"/>
    <w:rsid w:val="00227869"/>
    <w:rsid w:val="00230470"/>
    <w:rsid w:val="00230945"/>
    <w:rsid w:val="00232484"/>
    <w:rsid w:val="002339CA"/>
    <w:rsid w:val="00234583"/>
    <w:rsid w:val="002363AA"/>
    <w:rsid w:val="00240F54"/>
    <w:rsid w:val="00243BD4"/>
    <w:rsid w:val="00244EE5"/>
    <w:rsid w:val="00247512"/>
    <w:rsid w:val="00247EF1"/>
    <w:rsid w:val="00251245"/>
    <w:rsid w:val="00252E3C"/>
    <w:rsid w:val="00255739"/>
    <w:rsid w:val="00260EC7"/>
    <w:rsid w:val="0026124B"/>
    <w:rsid w:val="0026136E"/>
    <w:rsid w:val="0026137F"/>
    <w:rsid w:val="00265BEA"/>
    <w:rsid w:val="00266EA6"/>
    <w:rsid w:val="00267896"/>
    <w:rsid w:val="00271C1E"/>
    <w:rsid w:val="002722D3"/>
    <w:rsid w:val="00273CDC"/>
    <w:rsid w:val="00273F13"/>
    <w:rsid w:val="0027430F"/>
    <w:rsid w:val="00276ACC"/>
    <w:rsid w:val="002835AD"/>
    <w:rsid w:val="002840E3"/>
    <w:rsid w:val="00285E7D"/>
    <w:rsid w:val="00286445"/>
    <w:rsid w:val="0028737B"/>
    <w:rsid w:val="00287714"/>
    <w:rsid w:val="00287EF8"/>
    <w:rsid w:val="00287F52"/>
    <w:rsid w:val="00290BE9"/>
    <w:rsid w:val="00292024"/>
    <w:rsid w:val="00292B89"/>
    <w:rsid w:val="0029519A"/>
    <w:rsid w:val="002952F9"/>
    <w:rsid w:val="00297249"/>
    <w:rsid w:val="002A0FBE"/>
    <w:rsid w:val="002A426A"/>
    <w:rsid w:val="002A4FF6"/>
    <w:rsid w:val="002A504C"/>
    <w:rsid w:val="002A5A58"/>
    <w:rsid w:val="002A6892"/>
    <w:rsid w:val="002A6EAE"/>
    <w:rsid w:val="002A7836"/>
    <w:rsid w:val="002A7949"/>
    <w:rsid w:val="002B01BB"/>
    <w:rsid w:val="002B037F"/>
    <w:rsid w:val="002B177F"/>
    <w:rsid w:val="002B184B"/>
    <w:rsid w:val="002B2733"/>
    <w:rsid w:val="002B4202"/>
    <w:rsid w:val="002B52B1"/>
    <w:rsid w:val="002B5572"/>
    <w:rsid w:val="002B5E29"/>
    <w:rsid w:val="002B6728"/>
    <w:rsid w:val="002C0795"/>
    <w:rsid w:val="002C18FB"/>
    <w:rsid w:val="002C22C0"/>
    <w:rsid w:val="002C3420"/>
    <w:rsid w:val="002C4DE3"/>
    <w:rsid w:val="002C5C5F"/>
    <w:rsid w:val="002C5DC9"/>
    <w:rsid w:val="002C693E"/>
    <w:rsid w:val="002C7365"/>
    <w:rsid w:val="002D2308"/>
    <w:rsid w:val="002D313A"/>
    <w:rsid w:val="002D41F1"/>
    <w:rsid w:val="002D422B"/>
    <w:rsid w:val="002D75B0"/>
    <w:rsid w:val="002D78B8"/>
    <w:rsid w:val="002E0EE8"/>
    <w:rsid w:val="002E1A4A"/>
    <w:rsid w:val="002E29A8"/>
    <w:rsid w:val="002E3F54"/>
    <w:rsid w:val="002E5C8C"/>
    <w:rsid w:val="002E6D61"/>
    <w:rsid w:val="002E791B"/>
    <w:rsid w:val="002F1306"/>
    <w:rsid w:val="002F14A7"/>
    <w:rsid w:val="002F15C8"/>
    <w:rsid w:val="002F1D14"/>
    <w:rsid w:val="002F2A54"/>
    <w:rsid w:val="002F2B4B"/>
    <w:rsid w:val="002F31F4"/>
    <w:rsid w:val="002F40E4"/>
    <w:rsid w:val="002F43E1"/>
    <w:rsid w:val="002F6F5F"/>
    <w:rsid w:val="002F74E6"/>
    <w:rsid w:val="00301C01"/>
    <w:rsid w:val="003020AD"/>
    <w:rsid w:val="003028B5"/>
    <w:rsid w:val="00303B8A"/>
    <w:rsid w:val="00304286"/>
    <w:rsid w:val="00307E03"/>
    <w:rsid w:val="00310D1F"/>
    <w:rsid w:val="0031375A"/>
    <w:rsid w:val="003142CA"/>
    <w:rsid w:val="0031535D"/>
    <w:rsid w:val="00316571"/>
    <w:rsid w:val="003165A8"/>
    <w:rsid w:val="00317C2E"/>
    <w:rsid w:val="00320350"/>
    <w:rsid w:val="003204BF"/>
    <w:rsid w:val="003217CD"/>
    <w:rsid w:val="00322614"/>
    <w:rsid w:val="00326805"/>
    <w:rsid w:val="00327328"/>
    <w:rsid w:val="003305C3"/>
    <w:rsid w:val="00333956"/>
    <w:rsid w:val="00333ADE"/>
    <w:rsid w:val="00333E15"/>
    <w:rsid w:val="00334AF9"/>
    <w:rsid w:val="0033548D"/>
    <w:rsid w:val="00340539"/>
    <w:rsid w:val="00341A6C"/>
    <w:rsid w:val="00342308"/>
    <w:rsid w:val="003436D2"/>
    <w:rsid w:val="00345AAA"/>
    <w:rsid w:val="00346716"/>
    <w:rsid w:val="00347CA9"/>
    <w:rsid w:val="00353A37"/>
    <w:rsid w:val="0035483D"/>
    <w:rsid w:val="00354951"/>
    <w:rsid w:val="00355722"/>
    <w:rsid w:val="00360215"/>
    <w:rsid w:val="003617FA"/>
    <w:rsid w:val="00361E25"/>
    <w:rsid w:val="00362EB8"/>
    <w:rsid w:val="003631D2"/>
    <w:rsid w:val="00363218"/>
    <w:rsid w:val="00364255"/>
    <w:rsid w:val="00364930"/>
    <w:rsid w:val="003673AF"/>
    <w:rsid w:val="00367404"/>
    <w:rsid w:val="00367958"/>
    <w:rsid w:val="00370BEA"/>
    <w:rsid w:val="00370E57"/>
    <w:rsid w:val="00371A3A"/>
    <w:rsid w:val="00371AB5"/>
    <w:rsid w:val="00376D56"/>
    <w:rsid w:val="00380B23"/>
    <w:rsid w:val="00380D73"/>
    <w:rsid w:val="003847FD"/>
    <w:rsid w:val="00384BFA"/>
    <w:rsid w:val="003860C9"/>
    <w:rsid w:val="00386550"/>
    <w:rsid w:val="00390AFC"/>
    <w:rsid w:val="00391B25"/>
    <w:rsid w:val="003932F4"/>
    <w:rsid w:val="003937D2"/>
    <w:rsid w:val="003939DC"/>
    <w:rsid w:val="00394AE2"/>
    <w:rsid w:val="0039771C"/>
    <w:rsid w:val="0039785F"/>
    <w:rsid w:val="003A1950"/>
    <w:rsid w:val="003A23E8"/>
    <w:rsid w:val="003A5286"/>
    <w:rsid w:val="003A6350"/>
    <w:rsid w:val="003A6473"/>
    <w:rsid w:val="003B100F"/>
    <w:rsid w:val="003B2873"/>
    <w:rsid w:val="003B2C2A"/>
    <w:rsid w:val="003B30CB"/>
    <w:rsid w:val="003B3414"/>
    <w:rsid w:val="003B3686"/>
    <w:rsid w:val="003B3CF9"/>
    <w:rsid w:val="003B5192"/>
    <w:rsid w:val="003B5D8F"/>
    <w:rsid w:val="003B5DE3"/>
    <w:rsid w:val="003B7110"/>
    <w:rsid w:val="003C2470"/>
    <w:rsid w:val="003C3003"/>
    <w:rsid w:val="003C5319"/>
    <w:rsid w:val="003C5E4D"/>
    <w:rsid w:val="003C5F43"/>
    <w:rsid w:val="003C79CF"/>
    <w:rsid w:val="003D1B8A"/>
    <w:rsid w:val="003D258D"/>
    <w:rsid w:val="003D2E13"/>
    <w:rsid w:val="003D3E74"/>
    <w:rsid w:val="003D551F"/>
    <w:rsid w:val="003D694A"/>
    <w:rsid w:val="003D7E0C"/>
    <w:rsid w:val="003E01C8"/>
    <w:rsid w:val="003E0784"/>
    <w:rsid w:val="003E2299"/>
    <w:rsid w:val="003E2A6E"/>
    <w:rsid w:val="003E36BA"/>
    <w:rsid w:val="003E5D85"/>
    <w:rsid w:val="003E5F75"/>
    <w:rsid w:val="003E6305"/>
    <w:rsid w:val="003E6500"/>
    <w:rsid w:val="003E6C46"/>
    <w:rsid w:val="003F0352"/>
    <w:rsid w:val="003F0862"/>
    <w:rsid w:val="003F222C"/>
    <w:rsid w:val="003F3198"/>
    <w:rsid w:val="003F33FD"/>
    <w:rsid w:val="003F35D1"/>
    <w:rsid w:val="003F432F"/>
    <w:rsid w:val="003F43C3"/>
    <w:rsid w:val="003F62EC"/>
    <w:rsid w:val="003F6797"/>
    <w:rsid w:val="003F6FF1"/>
    <w:rsid w:val="004004DE"/>
    <w:rsid w:val="004006EC"/>
    <w:rsid w:val="00401086"/>
    <w:rsid w:val="004010F1"/>
    <w:rsid w:val="00401288"/>
    <w:rsid w:val="00401AEC"/>
    <w:rsid w:val="00403B52"/>
    <w:rsid w:val="004051F5"/>
    <w:rsid w:val="00405FA7"/>
    <w:rsid w:val="00406447"/>
    <w:rsid w:val="004069B7"/>
    <w:rsid w:val="004079A0"/>
    <w:rsid w:val="00410E66"/>
    <w:rsid w:val="004117BE"/>
    <w:rsid w:val="00413CF5"/>
    <w:rsid w:val="00415727"/>
    <w:rsid w:val="00417249"/>
    <w:rsid w:val="0042115C"/>
    <w:rsid w:val="0042228A"/>
    <w:rsid w:val="00422DE1"/>
    <w:rsid w:val="004256DE"/>
    <w:rsid w:val="0042766A"/>
    <w:rsid w:val="00427862"/>
    <w:rsid w:val="00431CAC"/>
    <w:rsid w:val="00433B4A"/>
    <w:rsid w:val="00434495"/>
    <w:rsid w:val="0043530C"/>
    <w:rsid w:val="00435347"/>
    <w:rsid w:val="004356B3"/>
    <w:rsid w:val="00435D86"/>
    <w:rsid w:val="0043673E"/>
    <w:rsid w:val="00440AC5"/>
    <w:rsid w:val="00441459"/>
    <w:rsid w:val="0044365E"/>
    <w:rsid w:val="00444FCC"/>
    <w:rsid w:val="004450EE"/>
    <w:rsid w:val="0044552E"/>
    <w:rsid w:val="00445969"/>
    <w:rsid w:val="004475F5"/>
    <w:rsid w:val="0044778E"/>
    <w:rsid w:val="004478E7"/>
    <w:rsid w:val="0045177C"/>
    <w:rsid w:val="004518E7"/>
    <w:rsid w:val="0045206E"/>
    <w:rsid w:val="004535F4"/>
    <w:rsid w:val="004535FD"/>
    <w:rsid w:val="00455353"/>
    <w:rsid w:val="00455F28"/>
    <w:rsid w:val="00456113"/>
    <w:rsid w:val="00456B69"/>
    <w:rsid w:val="00461462"/>
    <w:rsid w:val="004617C9"/>
    <w:rsid w:val="00462655"/>
    <w:rsid w:val="004632C9"/>
    <w:rsid w:val="00464B8F"/>
    <w:rsid w:val="004655EC"/>
    <w:rsid w:val="00466EA1"/>
    <w:rsid w:val="004677B3"/>
    <w:rsid w:val="00467F03"/>
    <w:rsid w:val="0047388F"/>
    <w:rsid w:val="00474BB9"/>
    <w:rsid w:val="0048022C"/>
    <w:rsid w:val="00480CD4"/>
    <w:rsid w:val="0048195E"/>
    <w:rsid w:val="00481F92"/>
    <w:rsid w:val="00483680"/>
    <w:rsid w:val="0048607F"/>
    <w:rsid w:val="004912BD"/>
    <w:rsid w:val="00491643"/>
    <w:rsid w:val="00491E7A"/>
    <w:rsid w:val="004937DE"/>
    <w:rsid w:val="00493A77"/>
    <w:rsid w:val="00494B36"/>
    <w:rsid w:val="004963B5"/>
    <w:rsid w:val="00497F39"/>
    <w:rsid w:val="004A0BDC"/>
    <w:rsid w:val="004A26BF"/>
    <w:rsid w:val="004A2B29"/>
    <w:rsid w:val="004A5685"/>
    <w:rsid w:val="004A78B4"/>
    <w:rsid w:val="004B0673"/>
    <w:rsid w:val="004B2C85"/>
    <w:rsid w:val="004B4C18"/>
    <w:rsid w:val="004B5A09"/>
    <w:rsid w:val="004B69F8"/>
    <w:rsid w:val="004B7018"/>
    <w:rsid w:val="004B744E"/>
    <w:rsid w:val="004C0375"/>
    <w:rsid w:val="004C0DB2"/>
    <w:rsid w:val="004C69E0"/>
    <w:rsid w:val="004C72CD"/>
    <w:rsid w:val="004D1E8F"/>
    <w:rsid w:val="004D20B8"/>
    <w:rsid w:val="004D3E16"/>
    <w:rsid w:val="004D41E2"/>
    <w:rsid w:val="004D4CBE"/>
    <w:rsid w:val="004D78BB"/>
    <w:rsid w:val="004E1BCB"/>
    <w:rsid w:val="004F0FD6"/>
    <w:rsid w:val="004F272A"/>
    <w:rsid w:val="004F36D0"/>
    <w:rsid w:val="004F50B3"/>
    <w:rsid w:val="004F768B"/>
    <w:rsid w:val="00501301"/>
    <w:rsid w:val="005014E7"/>
    <w:rsid w:val="00502A4D"/>
    <w:rsid w:val="00503CAB"/>
    <w:rsid w:val="00505DA1"/>
    <w:rsid w:val="00506927"/>
    <w:rsid w:val="00507960"/>
    <w:rsid w:val="00510D3B"/>
    <w:rsid w:val="00511F10"/>
    <w:rsid w:val="00512B93"/>
    <w:rsid w:val="005139F4"/>
    <w:rsid w:val="00514AB7"/>
    <w:rsid w:val="00514CD7"/>
    <w:rsid w:val="005156CF"/>
    <w:rsid w:val="00516E72"/>
    <w:rsid w:val="005175E4"/>
    <w:rsid w:val="00517B3D"/>
    <w:rsid w:val="00520D16"/>
    <w:rsid w:val="00521A4A"/>
    <w:rsid w:val="00521EBA"/>
    <w:rsid w:val="005239A7"/>
    <w:rsid w:val="00525375"/>
    <w:rsid w:val="005253CD"/>
    <w:rsid w:val="00526758"/>
    <w:rsid w:val="005268F1"/>
    <w:rsid w:val="00526FB1"/>
    <w:rsid w:val="00527F41"/>
    <w:rsid w:val="0053196F"/>
    <w:rsid w:val="005324C9"/>
    <w:rsid w:val="00536709"/>
    <w:rsid w:val="00536798"/>
    <w:rsid w:val="00536BC1"/>
    <w:rsid w:val="00540E40"/>
    <w:rsid w:val="00541FAB"/>
    <w:rsid w:val="005429B4"/>
    <w:rsid w:val="005431BB"/>
    <w:rsid w:val="0054646C"/>
    <w:rsid w:val="00546917"/>
    <w:rsid w:val="00547CE1"/>
    <w:rsid w:val="00547D3A"/>
    <w:rsid w:val="005502E0"/>
    <w:rsid w:val="0055226F"/>
    <w:rsid w:val="00557F0B"/>
    <w:rsid w:val="0056065A"/>
    <w:rsid w:val="00562E99"/>
    <w:rsid w:val="005638EF"/>
    <w:rsid w:val="00563D5D"/>
    <w:rsid w:val="00565DDA"/>
    <w:rsid w:val="00565E9E"/>
    <w:rsid w:val="00565EB6"/>
    <w:rsid w:val="0056647B"/>
    <w:rsid w:val="005668F4"/>
    <w:rsid w:val="005749BE"/>
    <w:rsid w:val="005754F6"/>
    <w:rsid w:val="00575C2E"/>
    <w:rsid w:val="005761A6"/>
    <w:rsid w:val="005763DA"/>
    <w:rsid w:val="00577901"/>
    <w:rsid w:val="005842E7"/>
    <w:rsid w:val="00584308"/>
    <w:rsid w:val="0058523D"/>
    <w:rsid w:val="00585DDD"/>
    <w:rsid w:val="0059072E"/>
    <w:rsid w:val="00590C62"/>
    <w:rsid w:val="00591D47"/>
    <w:rsid w:val="0059237E"/>
    <w:rsid w:val="005929EE"/>
    <w:rsid w:val="0059364C"/>
    <w:rsid w:val="00593E5B"/>
    <w:rsid w:val="00594979"/>
    <w:rsid w:val="005954AE"/>
    <w:rsid w:val="00596121"/>
    <w:rsid w:val="005A0567"/>
    <w:rsid w:val="005A1772"/>
    <w:rsid w:val="005A1F25"/>
    <w:rsid w:val="005A350F"/>
    <w:rsid w:val="005A36B9"/>
    <w:rsid w:val="005A4B79"/>
    <w:rsid w:val="005A5313"/>
    <w:rsid w:val="005A5681"/>
    <w:rsid w:val="005A5A60"/>
    <w:rsid w:val="005A66DC"/>
    <w:rsid w:val="005A7138"/>
    <w:rsid w:val="005A7FFE"/>
    <w:rsid w:val="005B09F3"/>
    <w:rsid w:val="005B1CFE"/>
    <w:rsid w:val="005B357F"/>
    <w:rsid w:val="005B549F"/>
    <w:rsid w:val="005B5C1F"/>
    <w:rsid w:val="005B75DA"/>
    <w:rsid w:val="005C0854"/>
    <w:rsid w:val="005C096B"/>
    <w:rsid w:val="005C0DDD"/>
    <w:rsid w:val="005C1235"/>
    <w:rsid w:val="005C5202"/>
    <w:rsid w:val="005C5B7D"/>
    <w:rsid w:val="005C7B4B"/>
    <w:rsid w:val="005D1299"/>
    <w:rsid w:val="005D3CD7"/>
    <w:rsid w:val="005D4704"/>
    <w:rsid w:val="005D53BD"/>
    <w:rsid w:val="005D5AB4"/>
    <w:rsid w:val="005D5EF0"/>
    <w:rsid w:val="005E150E"/>
    <w:rsid w:val="005E17D0"/>
    <w:rsid w:val="005E213F"/>
    <w:rsid w:val="005E2B85"/>
    <w:rsid w:val="005E4A81"/>
    <w:rsid w:val="005E5572"/>
    <w:rsid w:val="005E5C72"/>
    <w:rsid w:val="005E69E9"/>
    <w:rsid w:val="005E7DC1"/>
    <w:rsid w:val="005F3F27"/>
    <w:rsid w:val="005F4F0F"/>
    <w:rsid w:val="005F701A"/>
    <w:rsid w:val="006007DE"/>
    <w:rsid w:val="006013E5"/>
    <w:rsid w:val="006020FB"/>
    <w:rsid w:val="006034F3"/>
    <w:rsid w:val="00604232"/>
    <w:rsid w:val="00605A93"/>
    <w:rsid w:val="006109F7"/>
    <w:rsid w:val="006113C1"/>
    <w:rsid w:val="00612B88"/>
    <w:rsid w:val="006138FF"/>
    <w:rsid w:val="006139C6"/>
    <w:rsid w:val="00613F6A"/>
    <w:rsid w:val="00614874"/>
    <w:rsid w:val="0061613F"/>
    <w:rsid w:val="00617D05"/>
    <w:rsid w:val="00620400"/>
    <w:rsid w:val="00620B33"/>
    <w:rsid w:val="00621688"/>
    <w:rsid w:val="00621AF6"/>
    <w:rsid w:val="00622726"/>
    <w:rsid w:val="006235CF"/>
    <w:rsid w:val="00623B06"/>
    <w:rsid w:val="00625E6E"/>
    <w:rsid w:val="00627D38"/>
    <w:rsid w:val="00630A26"/>
    <w:rsid w:val="00634907"/>
    <w:rsid w:val="006353CB"/>
    <w:rsid w:val="0064015C"/>
    <w:rsid w:val="00640523"/>
    <w:rsid w:val="00641DCC"/>
    <w:rsid w:val="0064265C"/>
    <w:rsid w:val="006457AB"/>
    <w:rsid w:val="00645CEF"/>
    <w:rsid w:val="00646A72"/>
    <w:rsid w:val="00647A06"/>
    <w:rsid w:val="0065016D"/>
    <w:rsid w:val="006514DE"/>
    <w:rsid w:val="00651503"/>
    <w:rsid w:val="00652214"/>
    <w:rsid w:val="00653B54"/>
    <w:rsid w:val="00653C23"/>
    <w:rsid w:val="00655B76"/>
    <w:rsid w:val="00656F77"/>
    <w:rsid w:val="00657ABC"/>
    <w:rsid w:val="006601BE"/>
    <w:rsid w:val="006611BB"/>
    <w:rsid w:val="006615D3"/>
    <w:rsid w:val="006618FB"/>
    <w:rsid w:val="00663CDC"/>
    <w:rsid w:val="00663EE2"/>
    <w:rsid w:val="00664D2F"/>
    <w:rsid w:val="00666464"/>
    <w:rsid w:val="00667D70"/>
    <w:rsid w:val="00673BCC"/>
    <w:rsid w:val="00677A51"/>
    <w:rsid w:val="00681C47"/>
    <w:rsid w:val="00682F00"/>
    <w:rsid w:val="00683075"/>
    <w:rsid w:val="00683E93"/>
    <w:rsid w:val="00684A63"/>
    <w:rsid w:val="00685B9E"/>
    <w:rsid w:val="00685E98"/>
    <w:rsid w:val="0068762F"/>
    <w:rsid w:val="006876CA"/>
    <w:rsid w:val="0068794A"/>
    <w:rsid w:val="00687F98"/>
    <w:rsid w:val="00690703"/>
    <w:rsid w:val="0069119C"/>
    <w:rsid w:val="00692345"/>
    <w:rsid w:val="006956A4"/>
    <w:rsid w:val="00696563"/>
    <w:rsid w:val="006A0F7C"/>
    <w:rsid w:val="006A1399"/>
    <w:rsid w:val="006A1736"/>
    <w:rsid w:val="006A263B"/>
    <w:rsid w:val="006A5E38"/>
    <w:rsid w:val="006B1B90"/>
    <w:rsid w:val="006B2D3F"/>
    <w:rsid w:val="006B2F2A"/>
    <w:rsid w:val="006B47DE"/>
    <w:rsid w:val="006B5A5B"/>
    <w:rsid w:val="006B69FE"/>
    <w:rsid w:val="006B6A3A"/>
    <w:rsid w:val="006B6C32"/>
    <w:rsid w:val="006C0974"/>
    <w:rsid w:val="006C20A3"/>
    <w:rsid w:val="006C35DC"/>
    <w:rsid w:val="006C610E"/>
    <w:rsid w:val="006C6797"/>
    <w:rsid w:val="006C67D6"/>
    <w:rsid w:val="006C761E"/>
    <w:rsid w:val="006D10FB"/>
    <w:rsid w:val="006D13D2"/>
    <w:rsid w:val="006D6875"/>
    <w:rsid w:val="006D6C2F"/>
    <w:rsid w:val="006D6C93"/>
    <w:rsid w:val="006D76B7"/>
    <w:rsid w:val="006E26ED"/>
    <w:rsid w:val="006E355C"/>
    <w:rsid w:val="006E5CDA"/>
    <w:rsid w:val="006E7232"/>
    <w:rsid w:val="006E75CB"/>
    <w:rsid w:val="006E7C27"/>
    <w:rsid w:val="006F3BB4"/>
    <w:rsid w:val="006F52A4"/>
    <w:rsid w:val="006F5CFD"/>
    <w:rsid w:val="00700FF7"/>
    <w:rsid w:val="00702A9F"/>
    <w:rsid w:val="00703502"/>
    <w:rsid w:val="00704859"/>
    <w:rsid w:val="00704F27"/>
    <w:rsid w:val="0070563D"/>
    <w:rsid w:val="007068A5"/>
    <w:rsid w:val="00707001"/>
    <w:rsid w:val="0071200E"/>
    <w:rsid w:val="00713616"/>
    <w:rsid w:val="0071521E"/>
    <w:rsid w:val="00715BE3"/>
    <w:rsid w:val="00716D12"/>
    <w:rsid w:val="007177D8"/>
    <w:rsid w:val="0072084C"/>
    <w:rsid w:val="0072213D"/>
    <w:rsid w:val="007249AD"/>
    <w:rsid w:val="00725D91"/>
    <w:rsid w:val="00725FA1"/>
    <w:rsid w:val="007265C5"/>
    <w:rsid w:val="00727994"/>
    <w:rsid w:val="00727B03"/>
    <w:rsid w:val="00730482"/>
    <w:rsid w:val="007309A4"/>
    <w:rsid w:val="00733118"/>
    <w:rsid w:val="0073522C"/>
    <w:rsid w:val="00737004"/>
    <w:rsid w:val="00737F04"/>
    <w:rsid w:val="00740C73"/>
    <w:rsid w:val="00744153"/>
    <w:rsid w:val="007450CB"/>
    <w:rsid w:val="007501F0"/>
    <w:rsid w:val="007502B7"/>
    <w:rsid w:val="007509F4"/>
    <w:rsid w:val="00753183"/>
    <w:rsid w:val="00754A71"/>
    <w:rsid w:val="00757A34"/>
    <w:rsid w:val="00762BCE"/>
    <w:rsid w:val="007634F0"/>
    <w:rsid w:val="00763BEF"/>
    <w:rsid w:val="00764346"/>
    <w:rsid w:val="00765035"/>
    <w:rsid w:val="00765298"/>
    <w:rsid w:val="007667D3"/>
    <w:rsid w:val="00766EA4"/>
    <w:rsid w:val="007701B8"/>
    <w:rsid w:val="00771E18"/>
    <w:rsid w:val="00771EC7"/>
    <w:rsid w:val="00772B7D"/>
    <w:rsid w:val="007772A8"/>
    <w:rsid w:val="00777454"/>
    <w:rsid w:val="00782B25"/>
    <w:rsid w:val="00783BC8"/>
    <w:rsid w:val="00785F46"/>
    <w:rsid w:val="00787094"/>
    <w:rsid w:val="00790EAB"/>
    <w:rsid w:val="007912EB"/>
    <w:rsid w:val="00791A9D"/>
    <w:rsid w:val="00792E2B"/>
    <w:rsid w:val="00793144"/>
    <w:rsid w:val="00794FD2"/>
    <w:rsid w:val="0079509B"/>
    <w:rsid w:val="00795BB5"/>
    <w:rsid w:val="00795BF9"/>
    <w:rsid w:val="00796FEE"/>
    <w:rsid w:val="007A0F5B"/>
    <w:rsid w:val="007A3129"/>
    <w:rsid w:val="007A36EB"/>
    <w:rsid w:val="007A5ECA"/>
    <w:rsid w:val="007A5F23"/>
    <w:rsid w:val="007B0EFF"/>
    <w:rsid w:val="007B2E35"/>
    <w:rsid w:val="007B5DD7"/>
    <w:rsid w:val="007C0288"/>
    <w:rsid w:val="007C3749"/>
    <w:rsid w:val="007C4005"/>
    <w:rsid w:val="007C5B29"/>
    <w:rsid w:val="007C607B"/>
    <w:rsid w:val="007C684C"/>
    <w:rsid w:val="007D01ED"/>
    <w:rsid w:val="007D0BF4"/>
    <w:rsid w:val="007D16A7"/>
    <w:rsid w:val="007D4A11"/>
    <w:rsid w:val="007D5D8D"/>
    <w:rsid w:val="007E1F69"/>
    <w:rsid w:val="007E2C28"/>
    <w:rsid w:val="007E3012"/>
    <w:rsid w:val="007E37DA"/>
    <w:rsid w:val="007E41FB"/>
    <w:rsid w:val="007E54E0"/>
    <w:rsid w:val="007E70DF"/>
    <w:rsid w:val="007E74F7"/>
    <w:rsid w:val="007F198C"/>
    <w:rsid w:val="007F20C0"/>
    <w:rsid w:val="007F4249"/>
    <w:rsid w:val="007F486D"/>
    <w:rsid w:val="007F4BF5"/>
    <w:rsid w:val="007F50F7"/>
    <w:rsid w:val="007F6E00"/>
    <w:rsid w:val="00801192"/>
    <w:rsid w:val="00801213"/>
    <w:rsid w:val="00802ADC"/>
    <w:rsid w:val="00802B0C"/>
    <w:rsid w:val="00805907"/>
    <w:rsid w:val="008060E6"/>
    <w:rsid w:val="00806221"/>
    <w:rsid w:val="00806C52"/>
    <w:rsid w:val="00806CE3"/>
    <w:rsid w:val="00813DF2"/>
    <w:rsid w:val="008145AF"/>
    <w:rsid w:val="0081645B"/>
    <w:rsid w:val="008166E1"/>
    <w:rsid w:val="00817189"/>
    <w:rsid w:val="00817C1E"/>
    <w:rsid w:val="008215A0"/>
    <w:rsid w:val="00821A4A"/>
    <w:rsid w:val="00821AA3"/>
    <w:rsid w:val="0082204D"/>
    <w:rsid w:val="00824A45"/>
    <w:rsid w:val="00827B03"/>
    <w:rsid w:val="00830049"/>
    <w:rsid w:val="008311D0"/>
    <w:rsid w:val="008317AF"/>
    <w:rsid w:val="00832C3C"/>
    <w:rsid w:val="00833F3F"/>
    <w:rsid w:val="008340C0"/>
    <w:rsid w:val="0083410C"/>
    <w:rsid w:val="00834C29"/>
    <w:rsid w:val="008353C3"/>
    <w:rsid w:val="008429A2"/>
    <w:rsid w:val="00842C47"/>
    <w:rsid w:val="00843689"/>
    <w:rsid w:val="00843EF3"/>
    <w:rsid w:val="00844505"/>
    <w:rsid w:val="00844A43"/>
    <w:rsid w:val="00844B81"/>
    <w:rsid w:val="00844DA1"/>
    <w:rsid w:val="008457B4"/>
    <w:rsid w:val="008511FB"/>
    <w:rsid w:val="0085125B"/>
    <w:rsid w:val="008517AF"/>
    <w:rsid w:val="0085218F"/>
    <w:rsid w:val="00857AD8"/>
    <w:rsid w:val="0086094B"/>
    <w:rsid w:val="00860D9B"/>
    <w:rsid w:val="00861E01"/>
    <w:rsid w:val="008649CA"/>
    <w:rsid w:val="00864A8A"/>
    <w:rsid w:val="00865711"/>
    <w:rsid w:val="008704B4"/>
    <w:rsid w:val="00875A1C"/>
    <w:rsid w:val="00877080"/>
    <w:rsid w:val="00880865"/>
    <w:rsid w:val="008823D2"/>
    <w:rsid w:val="00883623"/>
    <w:rsid w:val="00884A6C"/>
    <w:rsid w:val="008862BD"/>
    <w:rsid w:val="008863AD"/>
    <w:rsid w:val="00886AF8"/>
    <w:rsid w:val="00890009"/>
    <w:rsid w:val="00890242"/>
    <w:rsid w:val="00891ACD"/>
    <w:rsid w:val="00891E88"/>
    <w:rsid w:val="00892F23"/>
    <w:rsid w:val="00892F39"/>
    <w:rsid w:val="00894646"/>
    <w:rsid w:val="008956C5"/>
    <w:rsid w:val="00895AFB"/>
    <w:rsid w:val="00897372"/>
    <w:rsid w:val="00897DFA"/>
    <w:rsid w:val="008A02AC"/>
    <w:rsid w:val="008A1B72"/>
    <w:rsid w:val="008A1E71"/>
    <w:rsid w:val="008A1F61"/>
    <w:rsid w:val="008A305D"/>
    <w:rsid w:val="008A327E"/>
    <w:rsid w:val="008A59D7"/>
    <w:rsid w:val="008A7F35"/>
    <w:rsid w:val="008B07FD"/>
    <w:rsid w:val="008B0CEE"/>
    <w:rsid w:val="008B4462"/>
    <w:rsid w:val="008B4786"/>
    <w:rsid w:val="008B63DC"/>
    <w:rsid w:val="008C173C"/>
    <w:rsid w:val="008C2CBE"/>
    <w:rsid w:val="008C2E10"/>
    <w:rsid w:val="008C2E8B"/>
    <w:rsid w:val="008C66F5"/>
    <w:rsid w:val="008C732A"/>
    <w:rsid w:val="008C794B"/>
    <w:rsid w:val="008D0ADC"/>
    <w:rsid w:val="008D1D92"/>
    <w:rsid w:val="008D29C6"/>
    <w:rsid w:val="008D5F13"/>
    <w:rsid w:val="008D7EA2"/>
    <w:rsid w:val="008F1D7B"/>
    <w:rsid w:val="008F443B"/>
    <w:rsid w:val="008F4914"/>
    <w:rsid w:val="008F78A7"/>
    <w:rsid w:val="009005D5"/>
    <w:rsid w:val="00901CB2"/>
    <w:rsid w:val="0090336C"/>
    <w:rsid w:val="0090361E"/>
    <w:rsid w:val="00904EDB"/>
    <w:rsid w:val="0091196B"/>
    <w:rsid w:val="00912865"/>
    <w:rsid w:val="00912EC1"/>
    <w:rsid w:val="0091551C"/>
    <w:rsid w:val="009159CA"/>
    <w:rsid w:val="00917AB2"/>
    <w:rsid w:val="00923711"/>
    <w:rsid w:val="009248B5"/>
    <w:rsid w:val="009267F7"/>
    <w:rsid w:val="009278B7"/>
    <w:rsid w:val="00930561"/>
    <w:rsid w:val="0093763D"/>
    <w:rsid w:val="009400FB"/>
    <w:rsid w:val="0094060B"/>
    <w:rsid w:val="00941AFD"/>
    <w:rsid w:val="009437E8"/>
    <w:rsid w:val="00945AD2"/>
    <w:rsid w:val="00945CDA"/>
    <w:rsid w:val="0095032F"/>
    <w:rsid w:val="00953C43"/>
    <w:rsid w:val="00954FB5"/>
    <w:rsid w:val="009556D2"/>
    <w:rsid w:val="00955928"/>
    <w:rsid w:val="0096361B"/>
    <w:rsid w:val="00964D2A"/>
    <w:rsid w:val="00965448"/>
    <w:rsid w:val="00965BBB"/>
    <w:rsid w:val="009679B9"/>
    <w:rsid w:val="0097025E"/>
    <w:rsid w:val="009712EE"/>
    <w:rsid w:val="0097222A"/>
    <w:rsid w:val="00973638"/>
    <w:rsid w:val="009762BB"/>
    <w:rsid w:val="00977E23"/>
    <w:rsid w:val="00981745"/>
    <w:rsid w:val="00984909"/>
    <w:rsid w:val="00985057"/>
    <w:rsid w:val="009863FB"/>
    <w:rsid w:val="0098663A"/>
    <w:rsid w:val="00987137"/>
    <w:rsid w:val="00990233"/>
    <w:rsid w:val="00990237"/>
    <w:rsid w:val="00994F7D"/>
    <w:rsid w:val="00995ECF"/>
    <w:rsid w:val="009971F6"/>
    <w:rsid w:val="00997958"/>
    <w:rsid w:val="009A0790"/>
    <w:rsid w:val="009A11E6"/>
    <w:rsid w:val="009A158A"/>
    <w:rsid w:val="009A2D1E"/>
    <w:rsid w:val="009A5D0C"/>
    <w:rsid w:val="009A6393"/>
    <w:rsid w:val="009A6736"/>
    <w:rsid w:val="009A67E7"/>
    <w:rsid w:val="009A7CB2"/>
    <w:rsid w:val="009B27BB"/>
    <w:rsid w:val="009B2F81"/>
    <w:rsid w:val="009B59A1"/>
    <w:rsid w:val="009B5ED0"/>
    <w:rsid w:val="009C24A6"/>
    <w:rsid w:val="009C3285"/>
    <w:rsid w:val="009C44D4"/>
    <w:rsid w:val="009C4C8F"/>
    <w:rsid w:val="009C4CD6"/>
    <w:rsid w:val="009C63DA"/>
    <w:rsid w:val="009C6E51"/>
    <w:rsid w:val="009D0609"/>
    <w:rsid w:val="009D27BC"/>
    <w:rsid w:val="009D4381"/>
    <w:rsid w:val="009D5160"/>
    <w:rsid w:val="009D72D9"/>
    <w:rsid w:val="009E0A28"/>
    <w:rsid w:val="009E10DB"/>
    <w:rsid w:val="009E27A1"/>
    <w:rsid w:val="009E405E"/>
    <w:rsid w:val="009E4280"/>
    <w:rsid w:val="009E560F"/>
    <w:rsid w:val="009F0E1E"/>
    <w:rsid w:val="009F0ECF"/>
    <w:rsid w:val="009F1279"/>
    <w:rsid w:val="009F12D3"/>
    <w:rsid w:val="009F1461"/>
    <w:rsid w:val="009F1A77"/>
    <w:rsid w:val="009F2464"/>
    <w:rsid w:val="009F279A"/>
    <w:rsid w:val="009F27E9"/>
    <w:rsid w:val="009F5DDD"/>
    <w:rsid w:val="009F749A"/>
    <w:rsid w:val="00A025F8"/>
    <w:rsid w:val="00A03020"/>
    <w:rsid w:val="00A038DB"/>
    <w:rsid w:val="00A03940"/>
    <w:rsid w:val="00A0411E"/>
    <w:rsid w:val="00A0566B"/>
    <w:rsid w:val="00A06137"/>
    <w:rsid w:val="00A06E36"/>
    <w:rsid w:val="00A11CC6"/>
    <w:rsid w:val="00A13434"/>
    <w:rsid w:val="00A1393C"/>
    <w:rsid w:val="00A1518E"/>
    <w:rsid w:val="00A15AA8"/>
    <w:rsid w:val="00A228D6"/>
    <w:rsid w:val="00A233AA"/>
    <w:rsid w:val="00A239DE"/>
    <w:rsid w:val="00A23ACA"/>
    <w:rsid w:val="00A23E5B"/>
    <w:rsid w:val="00A23F5E"/>
    <w:rsid w:val="00A25B04"/>
    <w:rsid w:val="00A26E49"/>
    <w:rsid w:val="00A35AF1"/>
    <w:rsid w:val="00A369C4"/>
    <w:rsid w:val="00A42277"/>
    <w:rsid w:val="00A44571"/>
    <w:rsid w:val="00A477E2"/>
    <w:rsid w:val="00A47CC3"/>
    <w:rsid w:val="00A51B76"/>
    <w:rsid w:val="00A53DD8"/>
    <w:rsid w:val="00A57BDC"/>
    <w:rsid w:val="00A611D6"/>
    <w:rsid w:val="00A62064"/>
    <w:rsid w:val="00A62460"/>
    <w:rsid w:val="00A657CA"/>
    <w:rsid w:val="00A670DA"/>
    <w:rsid w:val="00A7030A"/>
    <w:rsid w:val="00A704B1"/>
    <w:rsid w:val="00A73383"/>
    <w:rsid w:val="00A755FC"/>
    <w:rsid w:val="00A75F37"/>
    <w:rsid w:val="00A77A0F"/>
    <w:rsid w:val="00A77CCF"/>
    <w:rsid w:val="00A8042D"/>
    <w:rsid w:val="00A81DF8"/>
    <w:rsid w:val="00A82422"/>
    <w:rsid w:val="00A856C1"/>
    <w:rsid w:val="00A85DF3"/>
    <w:rsid w:val="00A864BB"/>
    <w:rsid w:val="00A870BE"/>
    <w:rsid w:val="00A87CCE"/>
    <w:rsid w:val="00A90946"/>
    <w:rsid w:val="00A928B7"/>
    <w:rsid w:val="00A93764"/>
    <w:rsid w:val="00AA000E"/>
    <w:rsid w:val="00AA092B"/>
    <w:rsid w:val="00AA1457"/>
    <w:rsid w:val="00AA306C"/>
    <w:rsid w:val="00AA3710"/>
    <w:rsid w:val="00AA44CE"/>
    <w:rsid w:val="00AA6D82"/>
    <w:rsid w:val="00AB2D6C"/>
    <w:rsid w:val="00AB34D7"/>
    <w:rsid w:val="00AB686D"/>
    <w:rsid w:val="00AB71D3"/>
    <w:rsid w:val="00AB7A1D"/>
    <w:rsid w:val="00AC057E"/>
    <w:rsid w:val="00AC27F9"/>
    <w:rsid w:val="00AC5355"/>
    <w:rsid w:val="00AC56EF"/>
    <w:rsid w:val="00AC5AFC"/>
    <w:rsid w:val="00AC664A"/>
    <w:rsid w:val="00AD0E62"/>
    <w:rsid w:val="00AD2A76"/>
    <w:rsid w:val="00AD2C41"/>
    <w:rsid w:val="00AD3F09"/>
    <w:rsid w:val="00AD45EC"/>
    <w:rsid w:val="00AD540A"/>
    <w:rsid w:val="00AD60E7"/>
    <w:rsid w:val="00AD7267"/>
    <w:rsid w:val="00AD7748"/>
    <w:rsid w:val="00AD781E"/>
    <w:rsid w:val="00AE114D"/>
    <w:rsid w:val="00AE218E"/>
    <w:rsid w:val="00AE523F"/>
    <w:rsid w:val="00AE76E2"/>
    <w:rsid w:val="00AF034A"/>
    <w:rsid w:val="00AF066B"/>
    <w:rsid w:val="00AF0874"/>
    <w:rsid w:val="00AF1CE6"/>
    <w:rsid w:val="00AF2890"/>
    <w:rsid w:val="00AF2AA1"/>
    <w:rsid w:val="00AF2F38"/>
    <w:rsid w:val="00AF33B2"/>
    <w:rsid w:val="00AF36D2"/>
    <w:rsid w:val="00AF376C"/>
    <w:rsid w:val="00AF5386"/>
    <w:rsid w:val="00AF6506"/>
    <w:rsid w:val="00AF6D13"/>
    <w:rsid w:val="00B00854"/>
    <w:rsid w:val="00B03B96"/>
    <w:rsid w:val="00B06973"/>
    <w:rsid w:val="00B06A2F"/>
    <w:rsid w:val="00B075E2"/>
    <w:rsid w:val="00B07FC9"/>
    <w:rsid w:val="00B1245E"/>
    <w:rsid w:val="00B13A67"/>
    <w:rsid w:val="00B14B68"/>
    <w:rsid w:val="00B1550E"/>
    <w:rsid w:val="00B174F8"/>
    <w:rsid w:val="00B2243A"/>
    <w:rsid w:val="00B25DB7"/>
    <w:rsid w:val="00B27E7B"/>
    <w:rsid w:val="00B302E0"/>
    <w:rsid w:val="00B325C7"/>
    <w:rsid w:val="00B3288A"/>
    <w:rsid w:val="00B32BF4"/>
    <w:rsid w:val="00B32FCA"/>
    <w:rsid w:val="00B338B6"/>
    <w:rsid w:val="00B34BD1"/>
    <w:rsid w:val="00B41049"/>
    <w:rsid w:val="00B41506"/>
    <w:rsid w:val="00B41510"/>
    <w:rsid w:val="00B424B1"/>
    <w:rsid w:val="00B446B5"/>
    <w:rsid w:val="00B4673B"/>
    <w:rsid w:val="00B47ABA"/>
    <w:rsid w:val="00B50A04"/>
    <w:rsid w:val="00B50BF3"/>
    <w:rsid w:val="00B51146"/>
    <w:rsid w:val="00B55E34"/>
    <w:rsid w:val="00B5728C"/>
    <w:rsid w:val="00B572EC"/>
    <w:rsid w:val="00B57BF5"/>
    <w:rsid w:val="00B57F75"/>
    <w:rsid w:val="00B6083E"/>
    <w:rsid w:val="00B611D9"/>
    <w:rsid w:val="00B6149E"/>
    <w:rsid w:val="00B61E17"/>
    <w:rsid w:val="00B62268"/>
    <w:rsid w:val="00B63E7E"/>
    <w:rsid w:val="00B63EAF"/>
    <w:rsid w:val="00B65200"/>
    <w:rsid w:val="00B710D3"/>
    <w:rsid w:val="00B7135C"/>
    <w:rsid w:val="00B726F5"/>
    <w:rsid w:val="00B731E6"/>
    <w:rsid w:val="00B7414C"/>
    <w:rsid w:val="00B74498"/>
    <w:rsid w:val="00B74A86"/>
    <w:rsid w:val="00B74E8E"/>
    <w:rsid w:val="00B74F65"/>
    <w:rsid w:val="00B75F42"/>
    <w:rsid w:val="00B77404"/>
    <w:rsid w:val="00B77C96"/>
    <w:rsid w:val="00B802CC"/>
    <w:rsid w:val="00B82855"/>
    <w:rsid w:val="00B8295E"/>
    <w:rsid w:val="00B83554"/>
    <w:rsid w:val="00B86FBC"/>
    <w:rsid w:val="00B91872"/>
    <w:rsid w:val="00B926BC"/>
    <w:rsid w:val="00B95178"/>
    <w:rsid w:val="00B95F44"/>
    <w:rsid w:val="00B96D80"/>
    <w:rsid w:val="00BA05B0"/>
    <w:rsid w:val="00BA1253"/>
    <w:rsid w:val="00BA4326"/>
    <w:rsid w:val="00BA571B"/>
    <w:rsid w:val="00BA7457"/>
    <w:rsid w:val="00BA7D4A"/>
    <w:rsid w:val="00BB00E6"/>
    <w:rsid w:val="00BB01D9"/>
    <w:rsid w:val="00BB5D87"/>
    <w:rsid w:val="00BB5EC4"/>
    <w:rsid w:val="00BB69DB"/>
    <w:rsid w:val="00BB73C8"/>
    <w:rsid w:val="00BB7F52"/>
    <w:rsid w:val="00BC0124"/>
    <w:rsid w:val="00BC27AA"/>
    <w:rsid w:val="00BC379C"/>
    <w:rsid w:val="00BC3EC5"/>
    <w:rsid w:val="00BC6479"/>
    <w:rsid w:val="00BC6CF8"/>
    <w:rsid w:val="00BC7115"/>
    <w:rsid w:val="00BC72CC"/>
    <w:rsid w:val="00BC742B"/>
    <w:rsid w:val="00BC747E"/>
    <w:rsid w:val="00BD357D"/>
    <w:rsid w:val="00BD3CAD"/>
    <w:rsid w:val="00BD788D"/>
    <w:rsid w:val="00BD79A7"/>
    <w:rsid w:val="00BE2330"/>
    <w:rsid w:val="00BE2A48"/>
    <w:rsid w:val="00BE2FA0"/>
    <w:rsid w:val="00BE3BFD"/>
    <w:rsid w:val="00BE50F9"/>
    <w:rsid w:val="00BE64E0"/>
    <w:rsid w:val="00BE7942"/>
    <w:rsid w:val="00BF0B18"/>
    <w:rsid w:val="00BF3D3D"/>
    <w:rsid w:val="00BF400B"/>
    <w:rsid w:val="00BF562E"/>
    <w:rsid w:val="00BF5716"/>
    <w:rsid w:val="00BF640B"/>
    <w:rsid w:val="00C00FF2"/>
    <w:rsid w:val="00C02655"/>
    <w:rsid w:val="00C0477E"/>
    <w:rsid w:val="00C052A9"/>
    <w:rsid w:val="00C055AB"/>
    <w:rsid w:val="00C11523"/>
    <w:rsid w:val="00C123F8"/>
    <w:rsid w:val="00C1283F"/>
    <w:rsid w:val="00C13804"/>
    <w:rsid w:val="00C13BE7"/>
    <w:rsid w:val="00C145AE"/>
    <w:rsid w:val="00C15AA8"/>
    <w:rsid w:val="00C165F1"/>
    <w:rsid w:val="00C17013"/>
    <w:rsid w:val="00C2017C"/>
    <w:rsid w:val="00C208C8"/>
    <w:rsid w:val="00C20F61"/>
    <w:rsid w:val="00C2260E"/>
    <w:rsid w:val="00C2270F"/>
    <w:rsid w:val="00C22C9C"/>
    <w:rsid w:val="00C24EDD"/>
    <w:rsid w:val="00C26B39"/>
    <w:rsid w:val="00C26CE0"/>
    <w:rsid w:val="00C30471"/>
    <w:rsid w:val="00C31940"/>
    <w:rsid w:val="00C35294"/>
    <w:rsid w:val="00C359C7"/>
    <w:rsid w:val="00C35A1A"/>
    <w:rsid w:val="00C37287"/>
    <w:rsid w:val="00C375C3"/>
    <w:rsid w:val="00C37BD8"/>
    <w:rsid w:val="00C37D16"/>
    <w:rsid w:val="00C37E32"/>
    <w:rsid w:val="00C41E28"/>
    <w:rsid w:val="00C41F7D"/>
    <w:rsid w:val="00C4208B"/>
    <w:rsid w:val="00C44626"/>
    <w:rsid w:val="00C45B61"/>
    <w:rsid w:val="00C463A4"/>
    <w:rsid w:val="00C46A4C"/>
    <w:rsid w:val="00C50B7A"/>
    <w:rsid w:val="00C52789"/>
    <w:rsid w:val="00C52F1A"/>
    <w:rsid w:val="00C542E4"/>
    <w:rsid w:val="00C56C39"/>
    <w:rsid w:val="00C57714"/>
    <w:rsid w:val="00C57A1D"/>
    <w:rsid w:val="00C607DD"/>
    <w:rsid w:val="00C61535"/>
    <w:rsid w:val="00C63597"/>
    <w:rsid w:val="00C63C84"/>
    <w:rsid w:val="00C6448A"/>
    <w:rsid w:val="00C648F6"/>
    <w:rsid w:val="00C65317"/>
    <w:rsid w:val="00C65533"/>
    <w:rsid w:val="00C65DA4"/>
    <w:rsid w:val="00C661F7"/>
    <w:rsid w:val="00C663D1"/>
    <w:rsid w:val="00C67C4B"/>
    <w:rsid w:val="00C728B3"/>
    <w:rsid w:val="00C73059"/>
    <w:rsid w:val="00C73AD6"/>
    <w:rsid w:val="00C73C09"/>
    <w:rsid w:val="00C75FD3"/>
    <w:rsid w:val="00C772A7"/>
    <w:rsid w:val="00C80E39"/>
    <w:rsid w:val="00C82C8C"/>
    <w:rsid w:val="00C85441"/>
    <w:rsid w:val="00C86329"/>
    <w:rsid w:val="00C90087"/>
    <w:rsid w:val="00C9215E"/>
    <w:rsid w:val="00C9462D"/>
    <w:rsid w:val="00C97F36"/>
    <w:rsid w:val="00CA49AF"/>
    <w:rsid w:val="00CA4A1B"/>
    <w:rsid w:val="00CA565C"/>
    <w:rsid w:val="00CA5C2B"/>
    <w:rsid w:val="00CA70C1"/>
    <w:rsid w:val="00CA7DF1"/>
    <w:rsid w:val="00CB0C38"/>
    <w:rsid w:val="00CB286E"/>
    <w:rsid w:val="00CB5F29"/>
    <w:rsid w:val="00CB6C6E"/>
    <w:rsid w:val="00CB7AAB"/>
    <w:rsid w:val="00CC03D8"/>
    <w:rsid w:val="00CC1AA8"/>
    <w:rsid w:val="00CC4C5C"/>
    <w:rsid w:val="00CC6530"/>
    <w:rsid w:val="00CC663F"/>
    <w:rsid w:val="00CC72F0"/>
    <w:rsid w:val="00CD23F6"/>
    <w:rsid w:val="00CD2735"/>
    <w:rsid w:val="00CD2745"/>
    <w:rsid w:val="00CD37A5"/>
    <w:rsid w:val="00CD49C4"/>
    <w:rsid w:val="00CD6574"/>
    <w:rsid w:val="00CD6E40"/>
    <w:rsid w:val="00CD71F7"/>
    <w:rsid w:val="00CE0339"/>
    <w:rsid w:val="00CE1261"/>
    <w:rsid w:val="00CE2B45"/>
    <w:rsid w:val="00CE4D72"/>
    <w:rsid w:val="00CE543F"/>
    <w:rsid w:val="00CF1E6A"/>
    <w:rsid w:val="00CF3748"/>
    <w:rsid w:val="00CF4227"/>
    <w:rsid w:val="00CF5032"/>
    <w:rsid w:val="00CF63F2"/>
    <w:rsid w:val="00D0127E"/>
    <w:rsid w:val="00D022E2"/>
    <w:rsid w:val="00D03F53"/>
    <w:rsid w:val="00D055EA"/>
    <w:rsid w:val="00D06388"/>
    <w:rsid w:val="00D063AC"/>
    <w:rsid w:val="00D066C1"/>
    <w:rsid w:val="00D06C3D"/>
    <w:rsid w:val="00D07C96"/>
    <w:rsid w:val="00D1070B"/>
    <w:rsid w:val="00D10F13"/>
    <w:rsid w:val="00D12036"/>
    <w:rsid w:val="00D1257B"/>
    <w:rsid w:val="00D1595A"/>
    <w:rsid w:val="00D161D2"/>
    <w:rsid w:val="00D1687C"/>
    <w:rsid w:val="00D17557"/>
    <w:rsid w:val="00D17B86"/>
    <w:rsid w:val="00D2040F"/>
    <w:rsid w:val="00D204C2"/>
    <w:rsid w:val="00D20E75"/>
    <w:rsid w:val="00D22116"/>
    <w:rsid w:val="00D243EB"/>
    <w:rsid w:val="00D25A9B"/>
    <w:rsid w:val="00D26DFE"/>
    <w:rsid w:val="00D31C2D"/>
    <w:rsid w:val="00D3291D"/>
    <w:rsid w:val="00D3333B"/>
    <w:rsid w:val="00D3491F"/>
    <w:rsid w:val="00D34A0B"/>
    <w:rsid w:val="00D34CA2"/>
    <w:rsid w:val="00D35FEB"/>
    <w:rsid w:val="00D40274"/>
    <w:rsid w:val="00D40982"/>
    <w:rsid w:val="00D43802"/>
    <w:rsid w:val="00D4533E"/>
    <w:rsid w:val="00D47011"/>
    <w:rsid w:val="00D47B7B"/>
    <w:rsid w:val="00D52408"/>
    <w:rsid w:val="00D53825"/>
    <w:rsid w:val="00D53CAD"/>
    <w:rsid w:val="00D54F69"/>
    <w:rsid w:val="00D5550B"/>
    <w:rsid w:val="00D55AF0"/>
    <w:rsid w:val="00D55E47"/>
    <w:rsid w:val="00D56EE8"/>
    <w:rsid w:val="00D600A0"/>
    <w:rsid w:val="00D60BEA"/>
    <w:rsid w:val="00D60C39"/>
    <w:rsid w:val="00D626AF"/>
    <w:rsid w:val="00D64719"/>
    <w:rsid w:val="00D6476C"/>
    <w:rsid w:val="00D64CDA"/>
    <w:rsid w:val="00D6507A"/>
    <w:rsid w:val="00D71D11"/>
    <w:rsid w:val="00D72148"/>
    <w:rsid w:val="00D737D2"/>
    <w:rsid w:val="00D750A8"/>
    <w:rsid w:val="00D80609"/>
    <w:rsid w:val="00D80BE7"/>
    <w:rsid w:val="00D8165E"/>
    <w:rsid w:val="00D8292E"/>
    <w:rsid w:val="00D85289"/>
    <w:rsid w:val="00D87A8A"/>
    <w:rsid w:val="00D90876"/>
    <w:rsid w:val="00D90CB3"/>
    <w:rsid w:val="00D91F73"/>
    <w:rsid w:val="00D94FB9"/>
    <w:rsid w:val="00D96525"/>
    <w:rsid w:val="00D96633"/>
    <w:rsid w:val="00D970FD"/>
    <w:rsid w:val="00D974B0"/>
    <w:rsid w:val="00D97616"/>
    <w:rsid w:val="00D97FD0"/>
    <w:rsid w:val="00DA00F0"/>
    <w:rsid w:val="00DA0AD4"/>
    <w:rsid w:val="00DA1B22"/>
    <w:rsid w:val="00DA22B5"/>
    <w:rsid w:val="00DA3342"/>
    <w:rsid w:val="00DA3A00"/>
    <w:rsid w:val="00DA3DBC"/>
    <w:rsid w:val="00DA56E3"/>
    <w:rsid w:val="00DA68D0"/>
    <w:rsid w:val="00DA6958"/>
    <w:rsid w:val="00DB062A"/>
    <w:rsid w:val="00DB15D4"/>
    <w:rsid w:val="00DB27CC"/>
    <w:rsid w:val="00DC0C43"/>
    <w:rsid w:val="00DC144C"/>
    <w:rsid w:val="00DC1A38"/>
    <w:rsid w:val="00DC237C"/>
    <w:rsid w:val="00DC51CF"/>
    <w:rsid w:val="00DC5BD5"/>
    <w:rsid w:val="00DC71AD"/>
    <w:rsid w:val="00DC757F"/>
    <w:rsid w:val="00DD165D"/>
    <w:rsid w:val="00DD6005"/>
    <w:rsid w:val="00DE0DD8"/>
    <w:rsid w:val="00DE336C"/>
    <w:rsid w:val="00DE342C"/>
    <w:rsid w:val="00DE45F5"/>
    <w:rsid w:val="00DE47D4"/>
    <w:rsid w:val="00DE5138"/>
    <w:rsid w:val="00DE56E6"/>
    <w:rsid w:val="00DF0AE9"/>
    <w:rsid w:val="00DF269D"/>
    <w:rsid w:val="00DF40D0"/>
    <w:rsid w:val="00DF5ADF"/>
    <w:rsid w:val="00DF5D0F"/>
    <w:rsid w:val="00DF796D"/>
    <w:rsid w:val="00E00121"/>
    <w:rsid w:val="00E032F8"/>
    <w:rsid w:val="00E0356F"/>
    <w:rsid w:val="00E04E42"/>
    <w:rsid w:val="00E064B9"/>
    <w:rsid w:val="00E0681D"/>
    <w:rsid w:val="00E112C4"/>
    <w:rsid w:val="00E12FE0"/>
    <w:rsid w:val="00E1311E"/>
    <w:rsid w:val="00E1592B"/>
    <w:rsid w:val="00E15B30"/>
    <w:rsid w:val="00E15BE6"/>
    <w:rsid w:val="00E15F98"/>
    <w:rsid w:val="00E16230"/>
    <w:rsid w:val="00E16544"/>
    <w:rsid w:val="00E16578"/>
    <w:rsid w:val="00E17338"/>
    <w:rsid w:val="00E235E0"/>
    <w:rsid w:val="00E243D5"/>
    <w:rsid w:val="00E24A9E"/>
    <w:rsid w:val="00E263BC"/>
    <w:rsid w:val="00E3050A"/>
    <w:rsid w:val="00E3243C"/>
    <w:rsid w:val="00E32C6F"/>
    <w:rsid w:val="00E35509"/>
    <w:rsid w:val="00E358EE"/>
    <w:rsid w:val="00E36C9D"/>
    <w:rsid w:val="00E372BA"/>
    <w:rsid w:val="00E4460B"/>
    <w:rsid w:val="00E4596F"/>
    <w:rsid w:val="00E4727E"/>
    <w:rsid w:val="00E472BD"/>
    <w:rsid w:val="00E47720"/>
    <w:rsid w:val="00E478C4"/>
    <w:rsid w:val="00E502C1"/>
    <w:rsid w:val="00E5238E"/>
    <w:rsid w:val="00E55314"/>
    <w:rsid w:val="00E55D4D"/>
    <w:rsid w:val="00E576AB"/>
    <w:rsid w:val="00E60352"/>
    <w:rsid w:val="00E63763"/>
    <w:rsid w:val="00E64DA6"/>
    <w:rsid w:val="00E70410"/>
    <w:rsid w:val="00E72F8A"/>
    <w:rsid w:val="00E75307"/>
    <w:rsid w:val="00E75A78"/>
    <w:rsid w:val="00E76C62"/>
    <w:rsid w:val="00E80478"/>
    <w:rsid w:val="00E81EA2"/>
    <w:rsid w:val="00E83046"/>
    <w:rsid w:val="00E832F2"/>
    <w:rsid w:val="00E83C23"/>
    <w:rsid w:val="00E841ED"/>
    <w:rsid w:val="00E84840"/>
    <w:rsid w:val="00E85CB3"/>
    <w:rsid w:val="00E85FC2"/>
    <w:rsid w:val="00E87B5E"/>
    <w:rsid w:val="00E87F43"/>
    <w:rsid w:val="00E91EAA"/>
    <w:rsid w:val="00E9260F"/>
    <w:rsid w:val="00E92AD4"/>
    <w:rsid w:val="00E942FA"/>
    <w:rsid w:val="00E959D7"/>
    <w:rsid w:val="00E95A87"/>
    <w:rsid w:val="00E971D6"/>
    <w:rsid w:val="00EA2ADC"/>
    <w:rsid w:val="00EA3AEE"/>
    <w:rsid w:val="00EA3FAD"/>
    <w:rsid w:val="00EA6B53"/>
    <w:rsid w:val="00EB0A7F"/>
    <w:rsid w:val="00EB2B15"/>
    <w:rsid w:val="00EB42DF"/>
    <w:rsid w:val="00EB56AE"/>
    <w:rsid w:val="00EB5A69"/>
    <w:rsid w:val="00EB5AE1"/>
    <w:rsid w:val="00EB698F"/>
    <w:rsid w:val="00EC334A"/>
    <w:rsid w:val="00EC398F"/>
    <w:rsid w:val="00EC39ED"/>
    <w:rsid w:val="00EC3DD9"/>
    <w:rsid w:val="00EC47A4"/>
    <w:rsid w:val="00EC5CF9"/>
    <w:rsid w:val="00EC61A4"/>
    <w:rsid w:val="00EC6548"/>
    <w:rsid w:val="00ED093D"/>
    <w:rsid w:val="00ED2014"/>
    <w:rsid w:val="00ED49B3"/>
    <w:rsid w:val="00EE0D5B"/>
    <w:rsid w:val="00EE2FB6"/>
    <w:rsid w:val="00EE565B"/>
    <w:rsid w:val="00EF61E7"/>
    <w:rsid w:val="00F0048F"/>
    <w:rsid w:val="00F01518"/>
    <w:rsid w:val="00F01E27"/>
    <w:rsid w:val="00F03EDA"/>
    <w:rsid w:val="00F04544"/>
    <w:rsid w:val="00F05268"/>
    <w:rsid w:val="00F058EB"/>
    <w:rsid w:val="00F1085C"/>
    <w:rsid w:val="00F11398"/>
    <w:rsid w:val="00F121D1"/>
    <w:rsid w:val="00F1392E"/>
    <w:rsid w:val="00F13B96"/>
    <w:rsid w:val="00F13BB8"/>
    <w:rsid w:val="00F1428A"/>
    <w:rsid w:val="00F146F7"/>
    <w:rsid w:val="00F15537"/>
    <w:rsid w:val="00F156F0"/>
    <w:rsid w:val="00F15FFA"/>
    <w:rsid w:val="00F16A95"/>
    <w:rsid w:val="00F176B9"/>
    <w:rsid w:val="00F20308"/>
    <w:rsid w:val="00F206A8"/>
    <w:rsid w:val="00F20BE9"/>
    <w:rsid w:val="00F21819"/>
    <w:rsid w:val="00F22397"/>
    <w:rsid w:val="00F240D8"/>
    <w:rsid w:val="00F256BC"/>
    <w:rsid w:val="00F27039"/>
    <w:rsid w:val="00F2796D"/>
    <w:rsid w:val="00F3045A"/>
    <w:rsid w:val="00F314BD"/>
    <w:rsid w:val="00F34B4F"/>
    <w:rsid w:val="00F3531A"/>
    <w:rsid w:val="00F40BCE"/>
    <w:rsid w:val="00F40E29"/>
    <w:rsid w:val="00F44CAC"/>
    <w:rsid w:val="00F515CF"/>
    <w:rsid w:val="00F52037"/>
    <w:rsid w:val="00F520E4"/>
    <w:rsid w:val="00F526D4"/>
    <w:rsid w:val="00F53241"/>
    <w:rsid w:val="00F53D50"/>
    <w:rsid w:val="00F54381"/>
    <w:rsid w:val="00F5572A"/>
    <w:rsid w:val="00F570A0"/>
    <w:rsid w:val="00F608FF"/>
    <w:rsid w:val="00F61593"/>
    <w:rsid w:val="00F631DE"/>
    <w:rsid w:val="00F63FA4"/>
    <w:rsid w:val="00F64621"/>
    <w:rsid w:val="00F6560B"/>
    <w:rsid w:val="00F663DC"/>
    <w:rsid w:val="00F667B5"/>
    <w:rsid w:val="00F708AE"/>
    <w:rsid w:val="00F712FC"/>
    <w:rsid w:val="00F7153F"/>
    <w:rsid w:val="00F72481"/>
    <w:rsid w:val="00F757D0"/>
    <w:rsid w:val="00F760A2"/>
    <w:rsid w:val="00F76529"/>
    <w:rsid w:val="00F83347"/>
    <w:rsid w:val="00F83439"/>
    <w:rsid w:val="00F85C1B"/>
    <w:rsid w:val="00F86858"/>
    <w:rsid w:val="00F90348"/>
    <w:rsid w:val="00F91179"/>
    <w:rsid w:val="00F94180"/>
    <w:rsid w:val="00FA2628"/>
    <w:rsid w:val="00FA3FAA"/>
    <w:rsid w:val="00FA61DE"/>
    <w:rsid w:val="00FB0BEF"/>
    <w:rsid w:val="00FB1B82"/>
    <w:rsid w:val="00FB256A"/>
    <w:rsid w:val="00FB2A2C"/>
    <w:rsid w:val="00FB3BA0"/>
    <w:rsid w:val="00FB45F8"/>
    <w:rsid w:val="00FB4CB1"/>
    <w:rsid w:val="00FB5975"/>
    <w:rsid w:val="00FB6015"/>
    <w:rsid w:val="00FB727C"/>
    <w:rsid w:val="00FC1B42"/>
    <w:rsid w:val="00FC296E"/>
    <w:rsid w:val="00FC3582"/>
    <w:rsid w:val="00FC3F20"/>
    <w:rsid w:val="00FC4B5F"/>
    <w:rsid w:val="00FC765D"/>
    <w:rsid w:val="00FD05A1"/>
    <w:rsid w:val="00FD3377"/>
    <w:rsid w:val="00FD412F"/>
    <w:rsid w:val="00FD492A"/>
    <w:rsid w:val="00FD7A41"/>
    <w:rsid w:val="00FE2568"/>
    <w:rsid w:val="00FE25DB"/>
    <w:rsid w:val="00FE70DB"/>
    <w:rsid w:val="00FF0E51"/>
    <w:rsid w:val="00FF4EDF"/>
    <w:rsid w:val="23367860"/>
    <w:rsid w:val="60975E6A"/>
    <w:rsid w:val="713E2FC8"/>
    <w:rsid w:val="72B16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sz w:val="18"/>
      <w:szCs w:val="18"/>
    </w:rPr>
  </w:style>
  <w:style w:type="character" w:customStyle="1" w:styleId="7">
    <w:name w:val="页眉 Char"/>
    <w:link w:val="3"/>
    <w:uiPriority w:val="99"/>
    <w:rPr>
      <w:sz w:val="18"/>
      <w:szCs w:val="18"/>
    </w:rPr>
  </w:style>
  <w:style w:type="character" w:customStyle="1" w:styleId="8">
    <w:name w:val="页眉 字符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12</Words>
  <Characters>69</Characters>
  <Lines>1</Lines>
  <Paragraphs>1</Paragraphs>
  <TotalTime>0</TotalTime>
  <ScaleCrop>false</ScaleCrop>
  <LinksUpToDate>false</LinksUpToDate>
  <CharactersWithSpaces>80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2019-05-30T03:48:00Z</dcterms:created>
  <dc:creator>数字生物08</dc:creator>
  <cp:lastModifiedBy>罗</cp:lastModifiedBy>
  <dcterms:modified xsi:type="dcterms:W3CDTF">2023-11-02T06:15:00Z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196EFC653E0542F38DE3CF15C5161D46_13</vt:lpwstr>
  </property>
</Properties>
</file>